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Diario de reflexión del desarrollo</w:t>
      </w:r>
    </w:p>
    <w:p>
      <w:r>
        <w:t>Juan Pablo Fuentes Valenzuela</w:t>
        <w:br/>
        <w:t>FurgonApp | Fase 2 | Actualización 21 de octubre de 2026</w:t>
      </w:r>
    </w:p>
    <w:p>
      <w:pPr>
        <w:pStyle w:val="Heading1"/>
      </w:pPr>
      <w:r>
        <w:t>Responsabilidad y avance</w:t>
      </w:r>
    </w:p>
    <w:p>
      <w:r>
        <w:t>Mi responsabilidad principal es desarrollo informático. El sistema dispone de registro, roles, instituciones, conductores y cotizaciones, con ampliaciones locales para mapa de colegios, cobertura territorial y tutorial. El estado del código y sus evidencias debe verificarse sobre la versión que se publique.</w:t>
      </w:r>
    </w:p>
    <w:p>
      <w:pPr>
        <w:pStyle w:val="Heading1"/>
      </w:pPr>
      <w:r>
        <w:t>Dificultades observadas</w:t>
      </w:r>
    </w:p>
    <w:p>
      <w:r>
        <w:t>El trabajo mostró que una pantalla puede responder por HTTP y aun así fallar cuando se carga el mapa. El caso del territorio vacío exigió revisar el navegador real y corregir la inicialización de sus puntos. La validación con un doble de Google no había reproducido esa condición.</w:t>
      </w:r>
    </w:p>
    <w:p>
      <w:pPr>
        <w:pStyle w:val="Heading1"/>
      </w:pPr>
      <w:r>
        <w:t>Conclusión individual en inglés</w:t>
      </w:r>
    </w:p>
    <w:p>
      <w:r>
        <w:t>My main contribution focuses on the software implementation. The project connects user roles, relational data and geographic coverage in one workflow. The map issue shows why automated tests and real browser checks must complement each other. Before presenting the result as production ready, I need to verify the target database, deployment and operational controls.</w:t>
      </w:r>
    </w:p>
    <w:p>
      <w:pPr>
        <w:pStyle w:val="Heading1"/>
      </w:pPr>
      <w:r>
        <w:t>Reflection in English</w:t>
      </w:r>
    </w:p>
    <w:p>
      <w:r>
        <w:t>I should explain both the features and their limitations. In future iterations, I will link each change to an acceptance criterion and keep evidence of the environment used for testing. I also need to coordinate the technical result with the documentation maintained by my teammate.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del desarrollo</dc:title>
  <dc:subject/>
  <dc:creator>Juan Pablo Fuentes Valenzuela y Sebastian Mendez</dc:creator>
  <cp:keywords/>
  <dc:description>generated by python-docx</dc:description>
  <cp:lastModifiedBy/>
  <cp:revision>1</cp:revision>
  <dcterms:created xsi:type="dcterms:W3CDTF">2013-12-23T23:15:00Z</dcterms:created>
  <dcterms:modified xsi:type="dcterms:W3CDTF">2013-12-23T23:15:00Z</dcterms:modified>
  <cp:category/>
</cp:coreProperties>
</file>