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reating-and-managing-maps"/>
    <w:p>
      <w:pPr>
        <w:pStyle w:val="Heading1"/>
      </w:pPr>
      <w:r>
        <w:t xml:space="preserve">Creating and Managing Maps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This guide explains how to create new mind maps, open existing ones, and save your work safely.</w:t>
      </w:r>
    </w:p>
    <w:p>
      <w:r>
        <w:pict>
          <v:rect style="width:0;height:1.5pt" o:hralign="center" o:hrstd="t" o:hr="t"/>
        </w:pict>
      </w:r>
    </w:p>
    <w:bookmarkStart w:id="22" w:name="creating-a-new-map"/>
    <w:p>
      <w:pPr>
        <w:pStyle w:val="Heading2"/>
      </w:pPr>
      <w:r>
        <w:t xml:space="preserve">Creating a New Map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button in the toolbar (top-left) to open the template chooser, or press</w:t>
      </w:r>
      <w:r>
        <w:t xml:space="preserve"> </w:t>
      </w:r>
      <w:r>
        <w:rPr>
          <w:bCs/>
          <w:b/>
        </w:rPr>
        <w:t xml:space="preserve">Ctrl + N</w:t>
      </w:r>
      <w:r>
        <w:t xml:space="preserve">.</w:t>
      </w:r>
    </w:p>
    <w:bookmarkStart w:id="20" w:name="option-a-blank-map"/>
    <w:p>
      <w:pPr>
        <w:pStyle w:val="Heading3"/>
      </w:pPr>
      <w:r>
        <w:t xml:space="preserve">Option A — Blank Map</w:t>
      </w:r>
    </w:p>
    <w:p>
      <w:pPr>
        <w:pStyle w:val="FirstParagraph"/>
      </w:pPr>
      <w:r>
        <w:t xml:space="preserve">Starts with a single root node labelled</w:t>
      </w:r>
      <w:r>
        <w:t xml:space="preserve"> </w:t>
      </w:r>
      <w:r>
        <w:rPr>
          <w:bCs/>
          <w:b/>
        </w:rPr>
        <w:t xml:space="preserve">Main Idea</w:t>
      </w:r>
      <w:r>
        <w:t xml:space="preserve">. Use this when you want to build a map entirely from scratch.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Blank</w:t>
      </w:r>
      <w:r>
        <w:t xml:space="preserve">.</w:t>
      </w:r>
    </w:p>
    <w:p>
      <w:pPr>
        <w:pStyle w:val="FirstParagraph"/>
      </w:pPr>
      <w:r>
        <w:t xml:space="preserve">[SCREENSHOT: The New button drop-down showing</w:t>
      </w:r>
      <w:r>
        <w:t xml:space="preserve"> </w:t>
      </w:r>
      <w:r>
        <w:t xml:space="preserve">“</w:t>
      </w:r>
      <w:r>
        <w:t xml:space="preserve">Blank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Brainstorming</w:t>
      </w:r>
      <w:r>
        <w:t xml:space="preserve">”</w:t>
      </w:r>
      <w:r>
        <w:t xml:space="preserve"> </w:t>
      </w:r>
      <w:r>
        <w:t xml:space="preserve">options]</w:t>
      </w:r>
    </w:p>
    <w:bookmarkEnd w:id="20"/>
    <w:bookmarkStart w:id="21" w:name="option-b-brainstorming-template"/>
    <w:p>
      <w:pPr>
        <w:pStyle w:val="Heading3"/>
      </w:pPr>
      <w:r>
        <w:t xml:space="preserve">Option B — Brainstorming Template</w:t>
      </w:r>
    </w:p>
    <w:p>
      <w:pPr>
        <w:pStyle w:val="FirstParagraph"/>
      </w:pPr>
      <w:r>
        <w:t xml:space="preserve">Gives you a pre-built structure with four branches to jump-start your thinking:</w:t>
      </w:r>
    </w:p>
    <w:p>
      <w:pPr>
        <w:numPr>
          <w:ilvl w:val="0"/>
          <w:numId w:val="1002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Main Idea</w:t>
      </w:r>
      <w:r>
        <w:t xml:space="preserve"> </w:t>
      </w:r>
      <w:r>
        <w:t xml:space="preserve">(root)</w:t>
      </w:r>
    </w:p>
    <w:p>
      <w:pPr>
        <w:numPr>
          <w:ilvl w:val="1"/>
          <w:numId w:val="1003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Planning</w:t>
      </w:r>
      <w:r>
        <w:t xml:space="preserve"> </w:t>
      </w:r>
      <w:r>
        <w:t xml:space="preserve">→ Research A, Research B</w:t>
      </w:r>
    </w:p>
    <w:p>
      <w:pPr>
        <w:numPr>
          <w:ilvl w:val="1"/>
          <w:numId w:val="1003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Research</w:t>
      </w:r>
      <w:r>
        <w:t xml:space="preserve"> </w:t>
      </w:r>
      <w:r>
        <w:t xml:space="preserve">→ Analysis A, Analysis B</w:t>
      </w:r>
    </w:p>
    <w:p>
      <w:pPr>
        <w:numPr>
          <w:ilvl w:val="1"/>
          <w:numId w:val="1003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Implementation</w:t>
      </w:r>
      <w:r>
        <w:t xml:space="preserve"> </w:t>
      </w:r>
      <w:r>
        <w:t xml:space="preserve">→ Phase 1, Phase 2</w:t>
      </w:r>
    </w:p>
    <w:p>
      <w:pPr>
        <w:numPr>
          <w:ilvl w:val="1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→ Testing, Feedback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Brainstorming</w:t>
      </w:r>
      <w:r>
        <w:t xml:space="preserve">.</w:t>
      </w:r>
    </w:p>
    <w:p>
      <w:pPr>
        <w:pStyle w:val="FirstParagraph"/>
      </w:pPr>
      <w:r>
        <w:t xml:space="preserve">[SCREENSHOT: A new map using the Brainstorming template with all its pre-built branches]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unsaved-changes-warning"/>
    <w:p>
      <w:pPr>
        <w:pStyle w:val="Heading2"/>
      </w:pPr>
      <w:r>
        <w:t xml:space="preserve">Unsaved Changes Warning</w:t>
      </w:r>
    </w:p>
    <w:p>
      <w:pPr>
        <w:pStyle w:val="FirstParagraph"/>
      </w:pPr>
      <w:r>
        <w:t xml:space="preserve">If you have unsaved work when you try to create or open another map, MindMapper shows a confirmation dialog: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Cancel</w:t>
      </w:r>
      <w:r>
        <w:t xml:space="preserve"> </w:t>
      </w:r>
      <w:r>
        <w:t xml:space="preserve">— go back without losing anything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Continue</w:t>
      </w:r>
      <w:r>
        <w:t xml:space="preserve"> </w:t>
      </w:r>
      <w:r>
        <w:t xml:space="preserve">— discard unsaved changes and proceed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orange dot</w:t>
      </w:r>
      <w:r>
        <w:t xml:space="preserve"> </w:t>
      </w:r>
      <w:r>
        <w:t xml:space="preserve">next to your map’s name in the toolbar tells you there are unsaved changes.</w:t>
      </w:r>
    </w:p>
    <w:p>
      <w:pPr>
        <w:pStyle w:val="FirstParagraph"/>
      </w:pPr>
      <w:r>
        <w:t xml:space="preserve">[SCREENSHOT: The</w:t>
      </w:r>
      <w:r>
        <w:t xml:space="preserve"> </w:t>
      </w:r>
      <w:r>
        <w:t xml:space="preserve">“</w:t>
      </w:r>
      <w:r>
        <w:t xml:space="preserve">Unsaved Changes</w:t>
      </w:r>
      <w:r>
        <w:t xml:space="preserve">”</w:t>
      </w:r>
      <w:r>
        <w:t xml:space="preserve"> </w:t>
      </w:r>
      <w:r>
        <w:t xml:space="preserve">confirmation dialog]</w:t>
      </w:r>
    </w:p>
    <w:p>
      <w:r>
        <w:pict>
          <v:rect style="width:0;height:1.5pt" o:hralign="center" o:hrstd="t" o:hr="t"/>
        </w:pict>
      </w:r>
    </w:p>
    <w:bookmarkEnd w:id="23"/>
    <w:bookmarkStart w:id="25" w:name="opening-an-existing-map"/>
    <w:p>
      <w:pPr>
        <w:pStyle w:val="Heading2"/>
      </w:pPr>
      <w:r>
        <w:t xml:space="preserve">Opening an Existing Map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in the toolbar, or press</w:t>
      </w:r>
      <w:r>
        <w:t xml:space="preserve"> </w:t>
      </w:r>
      <w:r>
        <w:rPr>
          <w:bCs/>
          <w:b/>
        </w:rPr>
        <w:t xml:space="preserve">Ctrl + 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file dialog opens. Select your</w:t>
      </w:r>
      <w:r>
        <w:t xml:space="preserve"> </w:t>
      </w:r>
      <w:r>
        <w:rPr>
          <w:rStyle w:val="VerbatimChar"/>
        </w:rPr>
        <w:t xml:space="preserve">.mindmap.json</w:t>
      </w:r>
      <w:r>
        <w:t xml:space="preserve"> </w:t>
      </w:r>
      <w:r>
        <w:t xml:space="preserve">file and click</w:t>
      </w:r>
      <w:r>
        <w:t xml:space="preserve"> </w:t>
      </w:r>
      <w:r>
        <w:rPr>
          <w:bCs/>
          <w:b/>
        </w:rPr>
        <w:t xml:space="preserve">Open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MindMapper’s native format is</w:t>
      </w:r>
      <w:r>
        <w:t xml:space="preserve"> </w:t>
      </w:r>
      <w:r>
        <w:rPr>
          <w:rStyle w:val="VerbatimChar"/>
        </w:rPr>
        <w:t xml:space="preserve">.mindmap.json</w:t>
      </w:r>
      <w:r>
        <w:t xml:space="preserve">. You can also import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.markdown</w:t>
      </w:r>
      <w:r>
        <w:t xml:space="preserve"> </w:t>
      </w:r>
      <w:r>
        <w:t xml:space="preserve">files — see</w:t>
      </w:r>
      <w:r>
        <w:t xml:space="preserve"> </w:t>
      </w:r>
      <w:hyperlink r:id="rId24">
        <w:r>
          <w:rPr>
            <w:rStyle w:val="Hyperlink"/>
          </w:rPr>
          <w:t xml:space="preserve">Importing and Exporting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8" w:name="saving-your-map"/>
    <w:p>
      <w:pPr>
        <w:pStyle w:val="Heading2"/>
      </w:pPr>
      <w:r>
        <w:t xml:space="preserve">Saving Your Map</w:t>
      </w:r>
    </w:p>
    <w:bookmarkStart w:id="26" w:name="save-overwrite-current-file"/>
    <w:p>
      <w:pPr>
        <w:pStyle w:val="Heading3"/>
      </w:pPr>
      <w:r>
        <w:t xml:space="preserve">Save (overwrite current file)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Ctrl + S</w:t>
      </w:r>
      <w:r>
        <w:t xml:space="preserve">, or click the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button in the toolbar.</w:t>
      </w:r>
    </w:p>
    <w:p>
      <w:pPr>
        <w:pStyle w:val="BodyText"/>
      </w:pPr>
      <w:r>
        <w:t xml:space="preserve">If this map has not been saved before, a dialog asks where to save it and what to name it.</w:t>
      </w:r>
    </w:p>
    <w:bookmarkEnd w:id="26"/>
    <w:bookmarkStart w:id="27" w:name="save-as-create-a-copy"/>
    <w:p>
      <w:pPr>
        <w:pStyle w:val="Heading3"/>
      </w:pPr>
      <w:r>
        <w:t xml:space="preserve">Save As… (create a copy)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Ctrl + Shift + S</w:t>
      </w:r>
      <w:r>
        <w:t xml:space="preserve">, or go to</w:t>
      </w:r>
      <w:r>
        <w:t xml:space="preserve"> </w:t>
      </w:r>
      <w:r>
        <w:rPr>
          <w:bCs/>
          <w:b/>
        </w:rPr>
        <w:t xml:space="preserve">File &gt; Save As…</w:t>
      </w:r>
    </w:p>
    <w:p>
      <w:pPr>
        <w:pStyle w:val="BodyText"/>
      </w:pPr>
      <w:r>
        <w:t xml:space="preserve">This saves a copy of the current map under a new name or location, leaving the original file unchanged.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losing-mindmapper"/>
    <w:p>
      <w:pPr>
        <w:pStyle w:val="Heading2"/>
      </w:pPr>
      <w:r>
        <w:t xml:space="preserve">Closing MindMapper</w:t>
      </w:r>
    </w:p>
    <w:p>
      <w:pPr>
        <w:pStyle w:val="FirstParagraph"/>
      </w:pPr>
      <w:r>
        <w:t xml:space="preserve">When you close the application with unsaved changes, a dialog gives you three choices: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Cancel</w:t>
      </w:r>
      <w:r>
        <w:t xml:space="preserve"> </w:t>
      </w:r>
      <w:r>
        <w:t xml:space="preserve">— stay in the application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Close Without Saving</w:t>
      </w:r>
      <w:r>
        <w:t xml:space="preserve"> </w:t>
      </w:r>
      <w:r>
        <w:t xml:space="preserve">— exit and discard changes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Save and Close</w:t>
      </w:r>
      <w:r>
        <w:t xml:space="preserve"> </w:t>
      </w:r>
      <w:r>
        <w:t xml:space="preserve">— save first, then exit</w:t>
      </w:r>
    </w:p>
    <w:p>
      <w:r>
        <w:pict>
          <v:rect style="width:0;height:1.5pt" o:hralign="center" o:hrstd="t" o:hr="t"/>
        </w:pict>
      </w:r>
    </w:p>
    <w:bookmarkEnd w:id="29"/>
    <w:bookmarkStart w:id="33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8"/>
        </w:numPr>
        <w:pStyle w:val="Compact"/>
      </w:pPr>
      <w:hyperlink r:id="rId30">
        <w:r>
          <w:rPr>
            <w:rStyle w:val="Hyperlink"/>
          </w:rPr>
          <w:t xml:space="preserve">Working with Nodes</w:t>
        </w:r>
      </w:hyperlink>
    </w:p>
    <w:p>
      <w:pPr>
        <w:numPr>
          <w:ilvl w:val="0"/>
          <w:numId w:val="1008"/>
        </w:numPr>
        <w:pStyle w:val="Compact"/>
      </w:pPr>
      <w:hyperlink r:id="rId24">
        <w:r>
          <w:rPr>
            <w:rStyle w:val="Hyperlink"/>
          </w:rPr>
          <w:t xml:space="preserve">Importing and Exporting</w:t>
        </w:r>
      </w:hyperlink>
    </w:p>
    <w:p>
      <w:pPr>
        <w:numPr>
          <w:ilvl w:val="0"/>
          <w:numId w:val="1008"/>
        </w:numPr>
        <w:pStyle w:val="Compact"/>
      </w:pPr>
      <w:hyperlink r:id="rId31">
        <w:r>
          <w:rPr>
            <w:rStyle w:val="Hyperlink"/>
          </w:rPr>
          <w:t xml:space="preserve">Keyboard Shortcuts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2">
        <w:r>
          <w:rPr>
            <w:rStyle w:val="Hyperlink"/>
            <w:iCs/>
            <w:i/>
          </w:rPr>
          <w:t xml:space="preserve">Back to Documentation Index</w:t>
        </w:r>
      </w:hyperlink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import-export.md" TargetMode="External" /><Relationship Type="http://schemas.openxmlformats.org/officeDocument/2006/relationships/hyperlink" Id="rId32" Target="index.md" TargetMode="External" /><Relationship Type="http://schemas.openxmlformats.org/officeDocument/2006/relationships/hyperlink" Id="rId31" Target="keyboard-shortcuts.md" TargetMode="External" /><Relationship Type="http://schemas.openxmlformats.org/officeDocument/2006/relationships/hyperlink" Id="rId30" Target="nod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import-export.md" TargetMode="External" /><Relationship Type="http://schemas.openxmlformats.org/officeDocument/2006/relationships/hyperlink" Id="rId32" Target="index.md" TargetMode="External" /><Relationship Type="http://schemas.openxmlformats.org/officeDocument/2006/relationships/hyperlink" Id="rId31" Target="keyboard-shortcuts.md" TargetMode="External" /><Relationship Type="http://schemas.openxmlformats.org/officeDocument/2006/relationships/hyperlink" Id="rId30" Target="nod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2026-09-02T14:33:45Z</dcterms:created>
  <dcterms:modified xsi:type="dcterms:W3CDTF">2026-09-02T14:33:45Z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