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6E26" w14:textId="77777777" w:rsidR="00D00190" w:rsidRDefault="00D00190" w:rsidP="00D00190">
      <w:pPr>
        <w:pStyle w:val="Encabezado"/>
        <w:tabs>
          <w:tab w:val="left" w:pos="708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4EAA251" w14:textId="77777777" w:rsidR="00D00190" w:rsidRDefault="00D00190" w:rsidP="00D00190">
      <w:pPr>
        <w:pStyle w:val="Encabezado"/>
        <w:tabs>
          <w:tab w:val="left" w:pos="708"/>
        </w:tabs>
        <w:rPr>
          <w:sz w:val="20"/>
          <w:szCs w:val="20"/>
        </w:rPr>
      </w:pPr>
    </w:p>
    <w:p w14:paraId="3861B04E" w14:textId="77777777" w:rsidR="00D00190" w:rsidRDefault="00D00190" w:rsidP="00D00190">
      <w:pPr>
        <w:pStyle w:val="Encabezado"/>
        <w:tabs>
          <w:tab w:val="left" w:pos="708"/>
        </w:tabs>
        <w:rPr>
          <w:i/>
          <w:sz w:val="20"/>
          <w:szCs w:val="20"/>
          <w:u w:val="single"/>
        </w:rPr>
      </w:pPr>
    </w:p>
    <w:p w14:paraId="16B560A1" w14:textId="77777777" w:rsidR="00D00190" w:rsidRDefault="00D00190" w:rsidP="00D00190">
      <w:pPr>
        <w:pBdr>
          <w:top w:val="double" w:sz="6" w:space="0" w:color="auto"/>
          <w:bottom w:val="double" w:sz="6" w:space="1" w:color="auto"/>
        </w:pBdr>
        <w:jc w:val="center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R A D I O G R A M A</w:t>
      </w:r>
    </w:p>
    <w:p w14:paraId="4748AE1F" w14:textId="77777777" w:rsidR="00D00190" w:rsidRDefault="00D00190" w:rsidP="00D00190">
      <w:pPr>
        <w:spacing w:line="360" w:lineRule="auto"/>
        <w:rPr>
          <w:rFonts w:ascii="Arial" w:hAnsi="Arial"/>
        </w:rPr>
      </w:pPr>
      <w:r>
        <w:rPr>
          <w:rFonts w:ascii="Arial" w:hAnsi="Arial"/>
          <w:sz w:val="20"/>
          <w:szCs w:val="20"/>
          <w:u w:val="single"/>
        </w:rPr>
        <w:t>PROCEDENCIA: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COMISARIA SECCIONAL SEGUNDA PERGAMINO.-</w:t>
      </w:r>
    </w:p>
    <w:p w14:paraId="4A4CA67D" w14:textId="2A423E91" w:rsidR="00D00190" w:rsidRDefault="00D00190" w:rsidP="00D00190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DESTINO:</w:t>
      </w:r>
      <w:r>
        <w:rPr>
          <w:rFonts w:ascii="Arial" w:hAnsi="Arial"/>
          <w:sz w:val="20"/>
          <w:szCs w:val="20"/>
        </w:rPr>
        <w:t xml:space="preserve">   </w:t>
      </w:r>
      <w:r>
        <w:rPr>
          <w:rFonts w:ascii="Arial" w:hAnsi="Arial"/>
          <w:sz w:val="20"/>
          <w:szCs w:val="20"/>
        </w:rPr>
        <w:tab/>
        <w:t xml:space="preserve">          </w:t>
      </w:r>
      <w:r w:rsidR="00986BA6">
        <w:rPr>
          <w:rFonts w:ascii="Arial" w:hAnsi="Arial"/>
          <w:sz w:val="20"/>
          <w:szCs w:val="20"/>
        </w:rPr>
        <w:t xml:space="preserve">   ______________________________</w:t>
      </w:r>
      <w:r>
        <w:rPr>
          <w:rFonts w:ascii="Arial" w:hAnsi="Arial"/>
          <w:sz w:val="20"/>
          <w:szCs w:val="20"/>
        </w:rPr>
        <w:t>-</w:t>
      </w:r>
    </w:p>
    <w:p w14:paraId="799BF155" w14:textId="77777777" w:rsidR="00D00190" w:rsidRDefault="00D00190" w:rsidP="00D00190">
      <w:pPr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</w:p>
    <w:p w14:paraId="6E86479B" w14:textId="09119862" w:rsidR="00D00190" w:rsidRDefault="00D00190" w:rsidP="00D00190">
      <w:pPr>
        <w:ind w:right="-366"/>
        <w:rPr>
          <w:rFonts w:ascii="Arial" w:hAnsi="Arial"/>
        </w:rPr>
      </w:pPr>
      <w:r>
        <w:rPr>
          <w:rFonts w:ascii="Arial" w:hAnsi="Arial"/>
          <w:sz w:val="20"/>
          <w:szCs w:val="20"/>
          <w:u w:val="single"/>
        </w:rPr>
        <w:t>FECHA:</w:t>
      </w:r>
      <w:r>
        <w:rPr>
          <w:rFonts w:ascii="Arial" w:hAnsi="Arial"/>
          <w:sz w:val="22"/>
        </w:rPr>
        <w:t xml:space="preserve">   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6D5E85">
        <w:rPr>
          <w:rFonts w:ascii="Arial" w:hAnsi="Arial"/>
          <w:sz w:val="22"/>
        </w:rPr>
        <w:t>___</w:t>
      </w:r>
      <w:r w:rsidR="00746E96">
        <w:rPr>
          <w:rFonts w:ascii="Arial" w:hAnsi="Arial"/>
          <w:sz w:val="22"/>
        </w:rPr>
        <w:t>-</w:t>
      </w:r>
      <w:r w:rsidR="006D5E85">
        <w:rPr>
          <w:rFonts w:ascii="Arial" w:hAnsi="Arial"/>
          <w:sz w:val="22"/>
        </w:rPr>
        <w:t>____</w:t>
      </w:r>
      <w:r w:rsidR="00746E96">
        <w:rPr>
          <w:rFonts w:ascii="Arial" w:hAnsi="Arial"/>
          <w:sz w:val="22"/>
        </w:rPr>
        <w:t>-2</w:t>
      </w:r>
      <w:r w:rsidR="006D5E85">
        <w:rPr>
          <w:rFonts w:ascii="Arial" w:hAnsi="Arial"/>
          <w:sz w:val="22"/>
        </w:rPr>
        <w:t>1</w:t>
      </w:r>
      <w:r>
        <w:rPr>
          <w:rFonts w:ascii="Arial" w:hAnsi="Arial"/>
        </w:rPr>
        <w:t>-</w:t>
      </w:r>
    </w:p>
    <w:p w14:paraId="3075FDB8" w14:textId="77777777" w:rsidR="00D00190" w:rsidRDefault="00D00190" w:rsidP="00D00190">
      <w:pPr>
        <w:pBdr>
          <w:bottom w:val="double" w:sz="6" w:space="0" w:color="auto"/>
        </w:pBdr>
        <w:tabs>
          <w:tab w:val="left" w:pos="2300"/>
          <w:tab w:val="left" w:pos="6700"/>
        </w:tabs>
        <w:spacing w:line="360" w:lineRule="auto"/>
        <w:rPr>
          <w:rFonts w:ascii="Arial" w:hAnsi="Arial"/>
          <w:b/>
          <w:kern w:val="36"/>
          <w:sz w:val="8"/>
        </w:rPr>
      </w:pPr>
    </w:p>
    <w:p w14:paraId="399351CA" w14:textId="77777777" w:rsidR="00D00190" w:rsidRDefault="00D00190" w:rsidP="00D00190">
      <w:pPr>
        <w:shd w:val="clear" w:color="auto" w:fill="FFFFFF"/>
        <w:jc w:val="both"/>
        <w:rPr>
          <w:rFonts w:ascii="Arial" w:hAnsi="Arial" w:cs="Arial"/>
          <w:b/>
          <w:bCs/>
          <w:sz w:val="10"/>
          <w:szCs w:val="10"/>
          <w:u w:val="single"/>
        </w:rPr>
      </w:pPr>
    </w:p>
    <w:p w14:paraId="63B572F8" w14:textId="77777777" w:rsidR="00D00190" w:rsidRDefault="00D00190" w:rsidP="00D00190">
      <w:pPr>
        <w:shd w:val="clear" w:color="auto" w:fill="FFFFFF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</w:t>
      </w:r>
    </w:p>
    <w:p w14:paraId="430883F6" w14:textId="77777777" w:rsidR="00D00190" w:rsidRDefault="00D00190" w:rsidP="00D00190">
      <w:p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shd w:val="clear" w:color="auto" w:fill="FFFFFF"/>
          <w:lang w:val="es-MX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Texto:</w:t>
      </w:r>
      <w:r w:rsidR="00746E96">
        <w:rPr>
          <w:rFonts w:ascii="Arial" w:hAnsi="Arial" w:cs="Arial"/>
          <w:color w:val="222222"/>
          <w:shd w:val="clear" w:color="auto" w:fill="FFFFFF"/>
        </w:rPr>
        <w:t xml:space="preserve"> Fecha di posición puesto Teniente 1ro. Legajo 157.134 MARTIN FERNANDO ABEL, </w:t>
      </w:r>
      <w:proofErr w:type="spellStart"/>
      <w:r w:rsidR="00746E96">
        <w:rPr>
          <w:rFonts w:ascii="Arial" w:hAnsi="Arial" w:cs="Arial"/>
          <w:color w:val="222222"/>
          <w:shd w:val="clear" w:color="auto" w:fill="FFFFFF"/>
        </w:rPr>
        <w:t>ddo.</w:t>
      </w:r>
      <w:proofErr w:type="spellEnd"/>
      <w:r w:rsidR="00746E96">
        <w:rPr>
          <w:rFonts w:ascii="Arial" w:hAnsi="Arial" w:cs="Arial"/>
          <w:color w:val="222222"/>
          <w:shd w:val="clear" w:color="auto" w:fill="FFFFFF"/>
        </w:rPr>
        <w:t xml:space="preserve"> Lavalle 942, arma Bersa </w:t>
      </w:r>
      <w:proofErr w:type="spellStart"/>
      <w:r w:rsidR="00746E96">
        <w:rPr>
          <w:rFonts w:ascii="Arial" w:hAnsi="Arial" w:cs="Arial"/>
          <w:color w:val="222222"/>
          <w:shd w:val="clear" w:color="auto" w:fill="FFFFFF"/>
        </w:rPr>
        <w:t>Thunder</w:t>
      </w:r>
      <w:proofErr w:type="spellEnd"/>
      <w:r w:rsidR="00746E96">
        <w:rPr>
          <w:rFonts w:ascii="Arial" w:hAnsi="Arial" w:cs="Arial"/>
          <w:color w:val="222222"/>
          <w:shd w:val="clear" w:color="auto" w:fill="FFFFFF"/>
        </w:rPr>
        <w:t xml:space="preserve"> Pro  Nro. 13-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46E96">
        <w:rPr>
          <w:rFonts w:ascii="Arial" w:hAnsi="Arial" w:cs="Arial"/>
          <w:color w:val="222222"/>
          <w:shd w:val="clear" w:color="auto" w:fill="FFFFFF"/>
        </w:rPr>
        <w:t xml:space="preserve">619424- teléfono 02477-337215 </w:t>
      </w:r>
      <w:r>
        <w:rPr>
          <w:rFonts w:ascii="Arial" w:hAnsi="Arial" w:cs="Arial"/>
          <w:color w:val="222222"/>
          <w:shd w:val="clear" w:color="auto" w:fill="FFFFFF"/>
        </w:rPr>
        <w:t xml:space="preserve">Fdo. </w:t>
      </w:r>
      <w:proofErr w:type="spellStart"/>
      <w:r w:rsidR="00746E96">
        <w:rPr>
          <w:rFonts w:ascii="Arial" w:hAnsi="Arial" w:cs="Arial"/>
          <w:color w:val="222222"/>
          <w:shd w:val="clear" w:color="auto" w:fill="FFFFFF"/>
        </w:rPr>
        <w:t>Subcrio</w:t>
      </w:r>
      <w:proofErr w:type="spellEnd"/>
      <w:r w:rsidR="00746E96">
        <w:rPr>
          <w:rFonts w:ascii="Arial" w:hAnsi="Arial" w:cs="Arial"/>
          <w:color w:val="222222"/>
          <w:shd w:val="clear" w:color="auto" w:fill="FFFFFF"/>
        </w:rPr>
        <w:t xml:space="preserve"> Marcela Mercado</w:t>
      </w:r>
      <w:r>
        <w:rPr>
          <w:rFonts w:ascii="Arial" w:hAnsi="Arial" w:cs="Arial"/>
          <w:color w:val="222222"/>
          <w:shd w:val="clear" w:color="auto" w:fill="FFFFFF"/>
        </w:rPr>
        <w:t xml:space="preserve"> Jefe</w:t>
      </w:r>
      <w:r w:rsidR="00746E96">
        <w:rPr>
          <w:rFonts w:ascii="Arial" w:hAnsi="Arial" w:cs="Arial"/>
          <w:color w:val="222222"/>
          <w:shd w:val="clear" w:color="auto" w:fill="FFFFFF"/>
        </w:rPr>
        <w:t xml:space="preserve"> de Turno</w:t>
      </w:r>
      <w:r>
        <w:rPr>
          <w:rFonts w:ascii="Arial" w:hAnsi="Arial" w:cs="Arial"/>
          <w:color w:val="222222"/>
          <w:shd w:val="clear" w:color="auto" w:fill="FFFFFF"/>
        </w:rPr>
        <w:t>.-</w:t>
      </w:r>
      <w:r>
        <w:rPr>
          <w:rFonts w:ascii="Arial" w:hAnsi="Arial" w:cs="Arial"/>
        </w:rPr>
        <w:br w:type="page"/>
      </w:r>
    </w:p>
    <w:p w14:paraId="38BB557A" w14:textId="77777777" w:rsidR="00721808" w:rsidRDefault="00721808" w:rsidP="00721808">
      <w:pPr>
        <w:jc w:val="both"/>
        <w:rPr>
          <w:rFonts w:ascii="Arial" w:hAnsi="Arial" w:cs="Arial"/>
        </w:rPr>
      </w:pPr>
    </w:p>
    <w:p w14:paraId="05CAEC63" w14:textId="77777777" w:rsidR="00764189" w:rsidRDefault="00764189"/>
    <w:sectPr w:rsidR="00764189" w:rsidSect="0072180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536A" w14:textId="77777777" w:rsidR="00C237DC" w:rsidRDefault="00C237DC" w:rsidP="00721808">
      <w:r>
        <w:separator/>
      </w:r>
    </w:p>
  </w:endnote>
  <w:endnote w:type="continuationSeparator" w:id="0">
    <w:p w14:paraId="4E4CF308" w14:textId="77777777" w:rsidR="00C237DC" w:rsidRDefault="00C237DC" w:rsidP="0072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331F" w14:textId="77777777" w:rsidR="00C237DC" w:rsidRDefault="00C237DC" w:rsidP="00721808">
      <w:r>
        <w:separator/>
      </w:r>
    </w:p>
  </w:footnote>
  <w:footnote w:type="continuationSeparator" w:id="0">
    <w:p w14:paraId="6A880962" w14:textId="77777777" w:rsidR="00C237DC" w:rsidRDefault="00C237DC" w:rsidP="00721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07A7" w14:textId="77777777" w:rsidR="00721808" w:rsidRDefault="00721808">
    <w:pPr>
      <w:pStyle w:val="Encabezado"/>
    </w:pPr>
    <w:r>
      <w:rPr>
        <w:rFonts w:cs="Arial"/>
        <w:noProof/>
        <w:color w:val="222222"/>
        <w:lang w:val="es-AR" w:eastAsia="es-AR"/>
      </w:rPr>
      <w:drawing>
        <wp:inline distT="0" distB="0" distL="0" distR="0" wp14:anchorId="71BD8D13" wp14:editId="0FDA11CF">
          <wp:extent cx="5275580" cy="559435"/>
          <wp:effectExtent l="0" t="0" r="1270" b="0"/>
          <wp:docPr id="1" name="Imagen 1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558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808"/>
    <w:rsid w:val="000555B0"/>
    <w:rsid w:val="0012089E"/>
    <w:rsid w:val="002F5E84"/>
    <w:rsid w:val="0032539A"/>
    <w:rsid w:val="004636D3"/>
    <w:rsid w:val="006D5E85"/>
    <w:rsid w:val="00721808"/>
    <w:rsid w:val="00746E96"/>
    <w:rsid w:val="00764189"/>
    <w:rsid w:val="00910677"/>
    <w:rsid w:val="00986BA6"/>
    <w:rsid w:val="00C237DC"/>
    <w:rsid w:val="00D00190"/>
    <w:rsid w:val="00D35D8F"/>
    <w:rsid w:val="00E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EB62"/>
  <w15:docId w15:val="{964B6976-8F81-420B-90B1-732E56DD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18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180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218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80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18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80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4</cp:revision>
  <dcterms:created xsi:type="dcterms:W3CDTF">2020-07-15T21:17:00Z</dcterms:created>
  <dcterms:modified xsi:type="dcterms:W3CDTF">2021-06-09T02:39:00Z</dcterms:modified>
</cp:coreProperties>
</file>