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Práctica Dirigida Semana 2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No. 7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Presentación, Juan Alexis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Arial" w:cs="Arial" w:eastAsia="Arial" w:hAnsi="Arial"/>
          <w:rtl w:val="0"/>
        </w:rPr>
        <w:t xml:space="preserve">taña, Juan Alfonso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Monterola A</w:t>
      </w:r>
      <w:r w:rsidDel="00000000" w:rsidR="00000000" w:rsidRPr="00000000">
        <w:rPr>
          <w:rFonts w:ascii="Arial" w:cs="Arial" w:eastAsia="Arial" w:hAnsi="Arial"/>
          <w:rtl w:val="0"/>
        </w:rPr>
        <w:t xml:space="preserve">storayme, Max Antony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Cuentas Ramirez, Jose Carlos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 Sanchez, An</w:t>
      </w:r>
      <w:r w:rsidDel="00000000" w:rsidR="00000000" w:rsidRPr="00000000">
        <w:rPr>
          <w:rFonts w:ascii="Arial" w:cs="Arial" w:eastAsia="Arial" w:hAnsi="Arial"/>
          <w:rtl w:val="0"/>
        </w:rPr>
        <w:t xml:space="preserve">thony Ulises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Santa Cruz Adrian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 Ruiz Angel Martin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Nieto Jimenez Diego 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y nomenclatura del proyecto de Software: Sistema de citas médicas para la clínica universitaria (SCMCU)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 la herramienta que se va investigar (Exponer): Monotone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Cronograma del proyecto:</w:t>
      </w:r>
    </w:p>
    <w:tbl>
      <w:tblPr>
        <w:tblStyle w:val="Table1"/>
        <w:tblW w:w="11310.0" w:type="dxa"/>
        <w:jc w:val="left"/>
        <w:tblInd w:w="-1334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240"/>
        <w:gridCol w:w="1815"/>
        <w:gridCol w:w="2565"/>
        <w:gridCol w:w="1335"/>
        <w:gridCol w:w="1350"/>
        <w:gridCol w:w="1005"/>
        <w:tblGridChange w:id="0">
          <w:tblGrid>
            <w:gridCol w:w="3240"/>
            <w:gridCol w:w="1815"/>
            <w:gridCol w:w="2565"/>
            <w:gridCol w:w="1335"/>
            <w:gridCol w:w="1350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%de avance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con el Stakeholder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Plan de Proyecto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Repositorio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Caceres E. /DF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Historias de Usuario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Historias de Usuario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S./ 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19/10/21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Base de datos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S. / DBA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23/10/21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Arquitectura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Nieto. J /AS,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27/10/21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Interface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diseño de interfaz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Poma, R /DF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Cuentas.R/DF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diseño de Software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S/ A,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Nieto. J /AS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02/11/21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04/11/21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Configuración de la Base de Datos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Configuración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S. / DBA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Establecer estilo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Guia de Estilos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Cáceres E./DF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Retrospectiva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16/11/21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22/11/2021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1 - Fin del sprint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23/11/21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23/11/21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 Modulo de Autenticacion de usuario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Autenticación de usuario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Cuentas. J/ DF, Caceres E./DF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30/11/21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Paciente I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Usuario Paciente I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Monterola. M/ DB,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Poma. R/DF, Cuentas. J/ DF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31/11/21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6/12/21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7/12/21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13/12/21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2 - Fin del sprint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Paciente II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Módulo Usuario Paciente II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Monterola. M/DB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 /DBA, Cuentas. J/ DF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20/12/21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paciente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paciente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 J. / DB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/ 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21/12/21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3 - Fin del sprint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Doctor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Usuario Doctor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Poma. R/DF, Cuentas. J/ DF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01/01/22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5/01/22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doctor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doctor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 J. / DB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/ A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06/01/22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08/01/22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09/01/22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9/01/22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4- Fin del sprint 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10/01/22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10/01/22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Nomenclatura: SCMCU-CP.DOCX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324E8C"/>
    <w:pPr>
      <w:keepNext w:val="1"/>
      <w:spacing w:after="0" w:line="240" w:lineRule="auto"/>
      <w:jc w:val="right"/>
      <w:outlineLvl w:val="0"/>
    </w:pPr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324E8C"/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paragraph" w:styleId="Prrafodelista">
    <w:name w:val="List Paragraph"/>
    <w:basedOn w:val="Normal"/>
    <w:uiPriority w:val="34"/>
    <w:qFormat w:val="1"/>
    <w:rsid w:val="00EC4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+5qxRVGGmRfTU+ulYRhDYdQsPQ==">AMUW2mUFTJdnHf/HsNIHpv0OXobL1uI2uFt7//CzamH1nbPomMy5UeNJ1Ey/L0rBar+HeqOLAnflYVyMBnCf3WK15YXR1CMIRf/Cc7D4+q8WubcG+gxR0FU=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2021-10-18T20:06:00Z</dcterms:created>
  <dc:creator>Lenis</dc:creator>
</cp:coreProperties>
</file>