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6231" w14:textId="6AC360B7" w:rsidR="00A47A93" w:rsidRPr="00742922" w:rsidRDefault="00A47A93">
      <w:pPr>
        <w:rPr>
          <w:b/>
          <w:bCs/>
        </w:rPr>
      </w:pPr>
      <w:proofErr w:type="spellStart"/>
      <w:r w:rsidRPr="00742922">
        <w:rPr>
          <w:b/>
          <w:bCs/>
        </w:rPr>
        <w:t>mpbMathDebounce</w:t>
      </w:r>
      <w:r w:rsidR="00742922" w:rsidRPr="00742922">
        <w:rPr>
          <w:b/>
          <w:bCs/>
        </w:rPr>
        <w:t>.c</w:t>
      </w:r>
      <w:proofErr w:type="spellEnd"/>
    </w:p>
    <w:p w14:paraId="38D3F47E" w14:textId="66AB5D25" w:rsidR="00A47A93" w:rsidRDefault="00A47A93">
      <w:r>
        <w:rPr>
          <w:noProof/>
        </w:rPr>
        <w:drawing>
          <wp:inline distT="0" distB="0" distL="0" distR="0" wp14:anchorId="38CB37B9" wp14:editId="1E1D5750">
            <wp:extent cx="4936603" cy="4101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497" cy="410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153E" w14:textId="77777777" w:rsidR="00742922" w:rsidRDefault="007429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9"/>
        <w:gridCol w:w="1168"/>
        <w:gridCol w:w="1169"/>
        <w:gridCol w:w="1169"/>
        <w:gridCol w:w="1169"/>
        <w:gridCol w:w="1169"/>
        <w:gridCol w:w="1169"/>
      </w:tblGrid>
      <w:tr w:rsidR="00A47A93" w14:paraId="31B42C9A" w14:textId="77777777" w:rsidTr="00A47A93">
        <w:tc>
          <w:tcPr>
            <w:tcW w:w="2337" w:type="dxa"/>
            <w:gridSpan w:val="2"/>
          </w:tcPr>
          <w:p w14:paraId="29110AA9" w14:textId="3AC3980F" w:rsidR="00A47A93" w:rsidRDefault="00742922">
            <w:r>
              <w:t>Max. complexity</w:t>
            </w:r>
          </w:p>
        </w:tc>
        <w:tc>
          <w:tcPr>
            <w:tcW w:w="2337" w:type="dxa"/>
            <w:gridSpan w:val="2"/>
          </w:tcPr>
          <w:p w14:paraId="0DD2C532" w14:textId="21CC1B4F" w:rsidR="00A47A93" w:rsidRDefault="00742922">
            <w:r>
              <w:t>Nesting level</w:t>
            </w:r>
          </w:p>
        </w:tc>
        <w:tc>
          <w:tcPr>
            <w:tcW w:w="2338" w:type="dxa"/>
            <w:gridSpan w:val="2"/>
          </w:tcPr>
          <w:p w14:paraId="69E3D3CC" w14:textId="18FCEAD7" w:rsidR="00A47A93" w:rsidRDefault="00742922">
            <w:r>
              <w:t>Number of statements</w:t>
            </w:r>
          </w:p>
        </w:tc>
        <w:tc>
          <w:tcPr>
            <w:tcW w:w="2338" w:type="dxa"/>
            <w:gridSpan w:val="2"/>
          </w:tcPr>
          <w:p w14:paraId="644121A2" w14:textId="14A45F2E" w:rsidR="00A47A93" w:rsidRDefault="00742922">
            <w:r>
              <w:t>Comment frequency</w:t>
            </w:r>
          </w:p>
        </w:tc>
      </w:tr>
      <w:tr w:rsidR="00742922" w14:paraId="0DB57041" w14:textId="77777777" w:rsidTr="009836F8">
        <w:tc>
          <w:tcPr>
            <w:tcW w:w="1168" w:type="dxa"/>
          </w:tcPr>
          <w:p w14:paraId="33A6A03E" w14:textId="312A30D3" w:rsidR="00742922" w:rsidRDefault="00742922">
            <w:r>
              <w:t>objective</w:t>
            </w:r>
          </w:p>
        </w:tc>
        <w:tc>
          <w:tcPr>
            <w:tcW w:w="1169" w:type="dxa"/>
          </w:tcPr>
          <w:p w14:paraId="681FE73C" w14:textId="2A382579" w:rsidR="00742922" w:rsidRDefault="00742922">
            <w:r>
              <w:t>Real metrics</w:t>
            </w:r>
          </w:p>
        </w:tc>
        <w:tc>
          <w:tcPr>
            <w:tcW w:w="1168" w:type="dxa"/>
          </w:tcPr>
          <w:p w14:paraId="76F61116" w14:textId="2EB7534B" w:rsidR="00742922" w:rsidRDefault="00742922">
            <w:r>
              <w:t>objective</w:t>
            </w:r>
          </w:p>
        </w:tc>
        <w:tc>
          <w:tcPr>
            <w:tcW w:w="1169" w:type="dxa"/>
          </w:tcPr>
          <w:p w14:paraId="2AF6DA17" w14:textId="0992DF77" w:rsidR="00742922" w:rsidRDefault="00742922">
            <w:r>
              <w:t>Real metrics</w:t>
            </w:r>
          </w:p>
        </w:tc>
        <w:tc>
          <w:tcPr>
            <w:tcW w:w="1169" w:type="dxa"/>
          </w:tcPr>
          <w:p w14:paraId="7718BACC" w14:textId="5745A4F7" w:rsidR="00742922" w:rsidRDefault="00742922">
            <w:r>
              <w:t>objective</w:t>
            </w:r>
          </w:p>
        </w:tc>
        <w:tc>
          <w:tcPr>
            <w:tcW w:w="1169" w:type="dxa"/>
          </w:tcPr>
          <w:p w14:paraId="5B197068" w14:textId="4702660E" w:rsidR="00742922" w:rsidRDefault="00742922">
            <w:r>
              <w:t>Real metrics</w:t>
            </w:r>
          </w:p>
        </w:tc>
        <w:tc>
          <w:tcPr>
            <w:tcW w:w="1169" w:type="dxa"/>
          </w:tcPr>
          <w:p w14:paraId="47379E13" w14:textId="25D67F22" w:rsidR="00742922" w:rsidRDefault="00742922">
            <w:r>
              <w:t>objective</w:t>
            </w:r>
          </w:p>
        </w:tc>
        <w:tc>
          <w:tcPr>
            <w:tcW w:w="1169" w:type="dxa"/>
          </w:tcPr>
          <w:p w14:paraId="79FA2DA1" w14:textId="4211F9CF" w:rsidR="00742922" w:rsidRDefault="00742922">
            <w:r>
              <w:t>Real metrics</w:t>
            </w:r>
          </w:p>
        </w:tc>
      </w:tr>
      <w:tr w:rsidR="00742922" w14:paraId="4BCAC8DE" w14:textId="77777777" w:rsidTr="009836F8">
        <w:tc>
          <w:tcPr>
            <w:tcW w:w="1168" w:type="dxa"/>
          </w:tcPr>
          <w:p w14:paraId="774A2E16" w14:textId="78909B75" w:rsidR="00742922" w:rsidRDefault="00742922">
            <w:r>
              <w:t>&lt;=15</w:t>
            </w:r>
          </w:p>
        </w:tc>
        <w:tc>
          <w:tcPr>
            <w:tcW w:w="1169" w:type="dxa"/>
          </w:tcPr>
          <w:p w14:paraId="73D6E891" w14:textId="5EA8CF76" w:rsidR="00742922" w:rsidRDefault="00742922">
            <w:r>
              <w:t>9</w:t>
            </w:r>
          </w:p>
        </w:tc>
        <w:tc>
          <w:tcPr>
            <w:tcW w:w="1168" w:type="dxa"/>
          </w:tcPr>
          <w:p w14:paraId="16A4F625" w14:textId="36632BD9" w:rsidR="00742922" w:rsidRDefault="00742922">
            <w:r>
              <w:t>&lt;=5</w:t>
            </w:r>
          </w:p>
        </w:tc>
        <w:tc>
          <w:tcPr>
            <w:tcW w:w="1169" w:type="dxa"/>
          </w:tcPr>
          <w:p w14:paraId="51839978" w14:textId="1595F788" w:rsidR="00742922" w:rsidRDefault="00742922">
            <w:r>
              <w:t>5</w:t>
            </w:r>
          </w:p>
        </w:tc>
        <w:tc>
          <w:tcPr>
            <w:tcW w:w="1169" w:type="dxa"/>
          </w:tcPr>
          <w:p w14:paraId="40A37AFE" w14:textId="341F4D86" w:rsidR="00742922" w:rsidRDefault="00742922">
            <w:r>
              <w:t>&lt;=100</w:t>
            </w:r>
          </w:p>
        </w:tc>
        <w:tc>
          <w:tcPr>
            <w:tcW w:w="1169" w:type="dxa"/>
          </w:tcPr>
          <w:p w14:paraId="5AB2396A" w14:textId="51D26DC7" w:rsidR="00742922" w:rsidRDefault="00742922">
            <w:r>
              <w:t>29</w:t>
            </w:r>
          </w:p>
        </w:tc>
        <w:tc>
          <w:tcPr>
            <w:tcW w:w="1169" w:type="dxa"/>
          </w:tcPr>
          <w:p w14:paraId="02517ADE" w14:textId="799A227C" w:rsidR="00742922" w:rsidRDefault="00742922">
            <w:r>
              <w:t>&gt;20%</w:t>
            </w:r>
          </w:p>
        </w:tc>
        <w:tc>
          <w:tcPr>
            <w:tcW w:w="1169" w:type="dxa"/>
          </w:tcPr>
          <w:p w14:paraId="0AE34495" w14:textId="4D288F3C" w:rsidR="00742922" w:rsidRDefault="00742922">
            <w:r>
              <w:t>42.1</w:t>
            </w:r>
          </w:p>
        </w:tc>
      </w:tr>
    </w:tbl>
    <w:p w14:paraId="6134DE43" w14:textId="77777777" w:rsidR="00A47A93" w:rsidRDefault="00A47A93"/>
    <w:sectPr w:rsidR="00A47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93"/>
    <w:rsid w:val="00742922"/>
    <w:rsid w:val="00A4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041F"/>
  <w15:chartTrackingRefBased/>
  <w15:docId w15:val="{C277DE8C-8B5D-4F03-BFB4-378E033D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Castano</dc:creator>
  <cp:keywords/>
  <dc:description/>
  <cp:lastModifiedBy>Juan Andres Castano</cp:lastModifiedBy>
  <cp:revision>1</cp:revision>
  <dcterms:created xsi:type="dcterms:W3CDTF">2022-02-15T16:57:00Z</dcterms:created>
  <dcterms:modified xsi:type="dcterms:W3CDTF">2022-02-15T17:08:00Z</dcterms:modified>
</cp:coreProperties>
</file>