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7EE" w:rsidRDefault="009945DF" w:rsidP="009945DF">
      <w:pPr>
        <w:jc w:val="center"/>
        <w:rPr>
          <w:rFonts w:ascii="Arial" w:hAnsi="Arial" w:cs="Arial"/>
          <w:b/>
          <w:sz w:val="28"/>
          <w:szCs w:val="28"/>
          <w:lang w:val="es-MX"/>
        </w:rPr>
      </w:pPr>
      <w:r>
        <w:rPr>
          <w:rFonts w:ascii="Arial" w:hAnsi="Arial" w:cs="Arial"/>
          <w:b/>
          <w:sz w:val="28"/>
          <w:szCs w:val="28"/>
          <w:lang w:val="es-MX"/>
        </w:rPr>
        <w:t>DISEÑO Y PROGRAMACION WED</w:t>
      </w:r>
    </w:p>
    <w:p w:rsidR="009945DF" w:rsidRDefault="009945DF" w:rsidP="009945DF">
      <w:pPr>
        <w:jc w:val="center"/>
        <w:rPr>
          <w:rFonts w:ascii="Arial" w:hAnsi="Arial" w:cs="Arial"/>
          <w:b/>
          <w:sz w:val="28"/>
          <w:szCs w:val="28"/>
          <w:lang w:val="es-MX"/>
        </w:rPr>
      </w:pPr>
    </w:p>
    <w:p w:rsidR="009945DF" w:rsidRPr="009945DF" w:rsidRDefault="009945DF" w:rsidP="009945DF">
      <w:pPr>
        <w:shd w:val="clear" w:color="auto" w:fill="FFFFFF"/>
        <w:spacing w:before="150" w:after="150" w:line="240" w:lineRule="auto"/>
        <w:outlineLvl w:val="1"/>
        <w:rPr>
          <w:rFonts w:ascii="Arial" w:eastAsia="Times New Roman" w:hAnsi="Arial" w:cs="Arial"/>
          <w:bCs/>
          <w:color w:val="555555"/>
          <w:sz w:val="24"/>
          <w:szCs w:val="24"/>
          <w:lang w:eastAsia="es-PY"/>
        </w:rPr>
      </w:pPr>
      <w:r w:rsidRPr="009945DF">
        <w:rPr>
          <w:rFonts w:ascii="Arial" w:eastAsia="Times New Roman" w:hAnsi="Arial" w:cs="Arial"/>
          <w:bCs/>
          <w:color w:val="555555"/>
          <w:sz w:val="24"/>
          <w:szCs w:val="24"/>
          <w:lang w:eastAsia="es-PY"/>
        </w:rPr>
        <w:t>Actividad Académica</w:t>
      </w:r>
    </w:p>
    <w:p w:rsidR="009945DF" w:rsidRPr="009945DF" w:rsidRDefault="009945DF" w:rsidP="009945DF">
      <w:pPr>
        <w:shd w:val="clear" w:color="auto" w:fill="FFFFFF"/>
        <w:spacing w:before="150" w:after="150" w:line="240" w:lineRule="auto"/>
        <w:outlineLvl w:val="4"/>
        <w:rPr>
          <w:rFonts w:ascii="Arial" w:eastAsia="Times New Roman" w:hAnsi="Arial" w:cs="Arial"/>
          <w:bCs/>
          <w:color w:val="555555"/>
          <w:sz w:val="24"/>
          <w:szCs w:val="24"/>
          <w:lang w:eastAsia="es-PY"/>
        </w:rPr>
      </w:pPr>
      <w:r w:rsidRPr="009945DF">
        <w:rPr>
          <w:rFonts w:ascii="Arial" w:eastAsia="Times New Roman" w:hAnsi="Arial" w:cs="Arial"/>
          <w:bCs/>
          <w:color w:val="555555"/>
          <w:sz w:val="24"/>
          <w:szCs w:val="24"/>
          <w:lang w:eastAsia="es-PY"/>
        </w:rPr>
        <w:t>Investigar sobre acciones que se realiza con un versionador de código:</w:t>
      </w:r>
      <w:r w:rsidRPr="009945DF">
        <w:rPr>
          <w:rFonts w:ascii="Arial" w:eastAsia="Times New Roman" w:hAnsi="Arial" w:cs="Arial"/>
          <w:bCs/>
          <w:color w:val="555555"/>
          <w:sz w:val="24"/>
          <w:szCs w:val="24"/>
          <w:lang w:eastAsia="es-PY"/>
        </w:rPr>
        <w:br/>
        <w:t>Explica ¿En qué consiste un...?</w:t>
      </w:r>
    </w:p>
    <w:p w:rsidR="009945DF" w:rsidRPr="009945DF" w:rsidRDefault="009945DF" w:rsidP="009945DF">
      <w:pPr>
        <w:numPr>
          <w:ilvl w:val="0"/>
          <w:numId w:val="1"/>
        </w:numPr>
        <w:shd w:val="clear" w:color="auto" w:fill="FFFFFF"/>
        <w:spacing w:after="150" w:line="300" w:lineRule="atLeast"/>
        <w:ind w:left="600"/>
        <w:rPr>
          <w:rFonts w:ascii="Arial" w:eastAsia="Times New Roman" w:hAnsi="Arial" w:cs="Arial"/>
          <w:bCs/>
          <w:color w:val="555555"/>
          <w:sz w:val="24"/>
          <w:szCs w:val="24"/>
          <w:lang w:eastAsia="es-PY"/>
        </w:rPr>
      </w:pPr>
      <w:r w:rsidRPr="009945DF">
        <w:rPr>
          <w:rFonts w:ascii="Arial" w:eastAsia="Times New Roman" w:hAnsi="Arial" w:cs="Arial"/>
          <w:bCs/>
          <w:color w:val="555555"/>
          <w:sz w:val="24"/>
          <w:szCs w:val="24"/>
          <w:lang w:eastAsia="es-PY"/>
        </w:rPr>
        <w:t>Commit</w:t>
      </w:r>
    </w:p>
    <w:p w:rsidR="009945DF" w:rsidRPr="009945DF" w:rsidRDefault="009945DF" w:rsidP="009945DF">
      <w:pPr>
        <w:numPr>
          <w:ilvl w:val="0"/>
          <w:numId w:val="1"/>
        </w:numPr>
        <w:shd w:val="clear" w:color="auto" w:fill="FFFFFF"/>
        <w:spacing w:after="150" w:line="300" w:lineRule="atLeast"/>
        <w:ind w:left="600"/>
        <w:rPr>
          <w:rFonts w:ascii="Arial" w:eastAsia="Times New Roman" w:hAnsi="Arial" w:cs="Arial"/>
          <w:bCs/>
          <w:color w:val="555555"/>
          <w:sz w:val="24"/>
          <w:szCs w:val="24"/>
          <w:lang w:eastAsia="es-PY"/>
        </w:rPr>
      </w:pPr>
      <w:r w:rsidRPr="009945DF">
        <w:rPr>
          <w:rFonts w:ascii="Arial" w:eastAsia="Times New Roman" w:hAnsi="Arial" w:cs="Arial"/>
          <w:bCs/>
          <w:color w:val="555555"/>
          <w:sz w:val="24"/>
          <w:szCs w:val="24"/>
          <w:lang w:eastAsia="es-PY"/>
        </w:rPr>
        <w:t>Push</w:t>
      </w:r>
    </w:p>
    <w:p w:rsidR="009945DF" w:rsidRPr="009945DF" w:rsidRDefault="009945DF" w:rsidP="009945DF">
      <w:pPr>
        <w:numPr>
          <w:ilvl w:val="0"/>
          <w:numId w:val="1"/>
        </w:numPr>
        <w:shd w:val="clear" w:color="auto" w:fill="FFFFFF"/>
        <w:spacing w:after="150" w:line="300" w:lineRule="atLeast"/>
        <w:ind w:left="600"/>
        <w:rPr>
          <w:rFonts w:ascii="Arial" w:eastAsia="Times New Roman" w:hAnsi="Arial" w:cs="Arial"/>
          <w:bCs/>
          <w:color w:val="555555"/>
          <w:sz w:val="24"/>
          <w:szCs w:val="24"/>
          <w:lang w:eastAsia="es-PY"/>
        </w:rPr>
      </w:pPr>
      <w:r w:rsidRPr="009945DF">
        <w:rPr>
          <w:rFonts w:ascii="Arial" w:eastAsia="Times New Roman" w:hAnsi="Arial" w:cs="Arial"/>
          <w:bCs/>
          <w:color w:val="555555"/>
          <w:sz w:val="24"/>
          <w:szCs w:val="24"/>
          <w:lang w:eastAsia="es-PY"/>
        </w:rPr>
        <w:t>Pull</w:t>
      </w:r>
    </w:p>
    <w:p w:rsidR="009945DF" w:rsidRPr="009945DF" w:rsidRDefault="009945DF" w:rsidP="009945DF">
      <w:pPr>
        <w:numPr>
          <w:ilvl w:val="0"/>
          <w:numId w:val="1"/>
        </w:numPr>
        <w:shd w:val="clear" w:color="auto" w:fill="FFFFFF"/>
        <w:spacing w:after="150" w:line="300" w:lineRule="atLeast"/>
        <w:ind w:left="600"/>
        <w:rPr>
          <w:rFonts w:ascii="Arial" w:eastAsia="Times New Roman" w:hAnsi="Arial" w:cs="Arial"/>
          <w:bCs/>
          <w:color w:val="555555"/>
          <w:sz w:val="24"/>
          <w:szCs w:val="24"/>
          <w:lang w:eastAsia="es-PY"/>
        </w:rPr>
      </w:pPr>
      <w:r w:rsidRPr="009945DF">
        <w:rPr>
          <w:rFonts w:ascii="Arial" w:eastAsia="Times New Roman" w:hAnsi="Arial" w:cs="Arial"/>
          <w:bCs/>
          <w:color w:val="555555"/>
          <w:sz w:val="24"/>
          <w:szCs w:val="24"/>
          <w:lang w:eastAsia="es-PY"/>
        </w:rPr>
        <w:t>Branch</w:t>
      </w:r>
    </w:p>
    <w:p w:rsidR="009945DF" w:rsidRPr="009945DF" w:rsidRDefault="009945DF" w:rsidP="009945DF">
      <w:pPr>
        <w:numPr>
          <w:ilvl w:val="0"/>
          <w:numId w:val="1"/>
        </w:numPr>
        <w:shd w:val="clear" w:color="auto" w:fill="FFFFFF"/>
        <w:spacing w:after="150" w:line="300" w:lineRule="atLeast"/>
        <w:ind w:left="600"/>
        <w:rPr>
          <w:rFonts w:ascii="Arial" w:eastAsia="Times New Roman" w:hAnsi="Arial" w:cs="Arial"/>
          <w:bCs/>
          <w:color w:val="555555"/>
          <w:sz w:val="24"/>
          <w:szCs w:val="24"/>
          <w:lang w:eastAsia="es-PY"/>
        </w:rPr>
      </w:pPr>
      <w:r w:rsidRPr="009945DF">
        <w:rPr>
          <w:rFonts w:ascii="Arial" w:eastAsia="Times New Roman" w:hAnsi="Arial" w:cs="Arial"/>
          <w:bCs/>
          <w:color w:val="555555"/>
          <w:sz w:val="24"/>
          <w:szCs w:val="24"/>
          <w:lang w:eastAsia="es-PY"/>
        </w:rPr>
        <w:t>Fetch</w:t>
      </w:r>
    </w:p>
    <w:p w:rsidR="009945DF" w:rsidRDefault="009945DF" w:rsidP="009945DF">
      <w:pPr>
        <w:numPr>
          <w:ilvl w:val="0"/>
          <w:numId w:val="1"/>
        </w:numPr>
        <w:shd w:val="clear" w:color="auto" w:fill="FFFFFF"/>
        <w:spacing w:after="150" w:line="300" w:lineRule="atLeast"/>
        <w:ind w:left="600"/>
        <w:rPr>
          <w:rFonts w:ascii="Arial" w:eastAsia="Times New Roman" w:hAnsi="Arial" w:cs="Arial"/>
          <w:bCs/>
          <w:color w:val="555555"/>
          <w:sz w:val="24"/>
          <w:szCs w:val="24"/>
          <w:lang w:eastAsia="es-PY"/>
        </w:rPr>
      </w:pPr>
      <w:r w:rsidRPr="009945DF">
        <w:rPr>
          <w:rFonts w:ascii="Arial" w:eastAsia="Times New Roman" w:hAnsi="Arial" w:cs="Arial"/>
          <w:bCs/>
          <w:color w:val="555555"/>
          <w:sz w:val="24"/>
          <w:szCs w:val="24"/>
          <w:lang w:eastAsia="es-PY"/>
        </w:rPr>
        <w:t>Merge</w:t>
      </w:r>
    </w:p>
    <w:p w:rsidR="009945DF" w:rsidRDefault="009945DF" w:rsidP="009945DF">
      <w:pPr>
        <w:pStyle w:val="Ttulo4"/>
        <w:shd w:val="clear" w:color="auto" w:fill="FFFFFF"/>
        <w:spacing w:before="150" w:after="150"/>
        <w:rPr>
          <w:rFonts w:ascii="Arial" w:hAnsi="Arial" w:cs="Arial"/>
          <w:color w:val="555555"/>
        </w:rPr>
      </w:pPr>
      <w:r>
        <w:rPr>
          <w:rStyle w:val="Textoennegrita"/>
          <w:rFonts w:ascii="Arial" w:hAnsi="Arial" w:cs="Arial"/>
          <w:b w:val="0"/>
          <w:bCs w:val="0"/>
          <w:color w:val="555555"/>
        </w:rPr>
        <w:t>Criterios a evaluar</w:t>
      </w:r>
    </w:p>
    <w:p w:rsidR="009945DF" w:rsidRPr="009945DF" w:rsidRDefault="009945DF" w:rsidP="009945DF">
      <w:pPr>
        <w:pStyle w:val="NormalWeb"/>
        <w:numPr>
          <w:ilvl w:val="0"/>
          <w:numId w:val="2"/>
        </w:numPr>
        <w:shd w:val="clear" w:color="auto" w:fill="FFFFFF"/>
        <w:spacing w:before="0" w:beforeAutospacing="0" w:after="150" w:afterAutospacing="0" w:line="300" w:lineRule="atLeast"/>
        <w:ind w:left="600"/>
        <w:rPr>
          <w:rFonts w:ascii="Arial" w:hAnsi="Arial" w:cs="Arial"/>
          <w:b/>
          <w:color w:val="555555"/>
        </w:rPr>
      </w:pPr>
      <w:r w:rsidRPr="009945DF">
        <w:rPr>
          <w:rStyle w:val="Textoennegrita"/>
          <w:rFonts w:ascii="Arial" w:hAnsi="Arial" w:cs="Arial"/>
          <w:b w:val="0"/>
          <w:color w:val="555555"/>
        </w:rPr>
        <w:t>Aplica reglas ortográficas (1p)</w:t>
      </w:r>
    </w:p>
    <w:p w:rsidR="009945DF" w:rsidRPr="009945DF" w:rsidRDefault="009945DF" w:rsidP="009945DF">
      <w:pPr>
        <w:pStyle w:val="NormalWeb"/>
        <w:numPr>
          <w:ilvl w:val="0"/>
          <w:numId w:val="2"/>
        </w:numPr>
        <w:shd w:val="clear" w:color="auto" w:fill="FFFFFF"/>
        <w:spacing w:before="0" w:beforeAutospacing="0" w:after="150" w:afterAutospacing="0" w:line="300" w:lineRule="atLeast"/>
        <w:ind w:left="600"/>
        <w:rPr>
          <w:rFonts w:ascii="Arial" w:hAnsi="Arial" w:cs="Arial"/>
          <w:b/>
          <w:color w:val="555555"/>
        </w:rPr>
      </w:pPr>
      <w:r w:rsidRPr="009945DF">
        <w:rPr>
          <w:rStyle w:val="Textoennegrita"/>
          <w:rFonts w:ascii="Arial" w:hAnsi="Arial" w:cs="Arial"/>
          <w:b w:val="0"/>
          <w:color w:val="555555"/>
        </w:rPr>
        <w:t>Coherencia en las ideas (1p) (Caso contrario se anula todo el trabajo)</w:t>
      </w:r>
    </w:p>
    <w:p w:rsidR="009945DF" w:rsidRPr="009945DF" w:rsidRDefault="009945DF" w:rsidP="009945DF">
      <w:pPr>
        <w:pStyle w:val="NormalWeb"/>
        <w:numPr>
          <w:ilvl w:val="0"/>
          <w:numId w:val="2"/>
        </w:numPr>
        <w:shd w:val="clear" w:color="auto" w:fill="FFFFFF"/>
        <w:spacing w:before="0" w:beforeAutospacing="0" w:after="150" w:afterAutospacing="0" w:line="300" w:lineRule="atLeast"/>
        <w:ind w:left="600"/>
        <w:rPr>
          <w:rFonts w:ascii="Arial" w:hAnsi="Arial" w:cs="Arial"/>
          <w:b/>
          <w:color w:val="555555"/>
        </w:rPr>
      </w:pPr>
      <w:r w:rsidRPr="009945DF">
        <w:rPr>
          <w:rStyle w:val="Textoennegrita"/>
          <w:rFonts w:ascii="Arial" w:hAnsi="Arial" w:cs="Arial"/>
          <w:b w:val="0"/>
          <w:color w:val="555555"/>
        </w:rPr>
        <w:t>Emite juicio crítico(1p)</w:t>
      </w:r>
    </w:p>
    <w:p w:rsidR="009945DF" w:rsidRPr="009945DF" w:rsidRDefault="009945DF" w:rsidP="009945DF">
      <w:pPr>
        <w:pStyle w:val="NormalWeb"/>
        <w:numPr>
          <w:ilvl w:val="0"/>
          <w:numId w:val="2"/>
        </w:numPr>
        <w:shd w:val="clear" w:color="auto" w:fill="FFFFFF"/>
        <w:spacing w:before="0" w:beforeAutospacing="0" w:after="150" w:afterAutospacing="0" w:line="300" w:lineRule="atLeast"/>
        <w:ind w:left="600"/>
        <w:rPr>
          <w:rFonts w:ascii="Arial" w:hAnsi="Arial" w:cs="Arial"/>
          <w:b/>
          <w:color w:val="555555"/>
        </w:rPr>
      </w:pPr>
      <w:r w:rsidRPr="009945DF">
        <w:rPr>
          <w:rStyle w:val="Textoennegrita"/>
          <w:rFonts w:ascii="Arial" w:hAnsi="Arial" w:cs="Arial"/>
          <w:b w:val="0"/>
          <w:color w:val="555555"/>
        </w:rPr>
        <w:t>Realiza el trabajo en el formato establecido: repositorio_nombreApellido.docx (1p)</w:t>
      </w:r>
    </w:p>
    <w:p w:rsidR="009945DF" w:rsidRPr="009945DF" w:rsidRDefault="009945DF" w:rsidP="009945DF">
      <w:pPr>
        <w:pStyle w:val="NormalWeb"/>
        <w:numPr>
          <w:ilvl w:val="0"/>
          <w:numId w:val="2"/>
        </w:numPr>
        <w:shd w:val="clear" w:color="auto" w:fill="FFFFFF"/>
        <w:spacing w:before="0" w:beforeAutospacing="0" w:after="150" w:afterAutospacing="0" w:line="300" w:lineRule="atLeast"/>
        <w:ind w:left="600"/>
        <w:rPr>
          <w:rFonts w:ascii="Arial" w:hAnsi="Arial" w:cs="Arial"/>
          <w:b/>
          <w:color w:val="555555"/>
        </w:rPr>
      </w:pPr>
      <w:r w:rsidRPr="009945DF">
        <w:rPr>
          <w:rStyle w:val="Textoennegrita"/>
          <w:rFonts w:ascii="Arial" w:hAnsi="Arial" w:cs="Arial"/>
          <w:b w:val="0"/>
          <w:color w:val="555555"/>
        </w:rPr>
        <w:t xml:space="preserve">Realiza un </w:t>
      </w:r>
      <w:r w:rsidRPr="009945DF">
        <w:rPr>
          <w:rStyle w:val="Textoennegrita"/>
          <w:rFonts w:ascii="Arial" w:hAnsi="Arial" w:cs="Arial"/>
          <w:b w:val="0"/>
          <w:color w:val="555555"/>
        </w:rPr>
        <w:t>Commit</w:t>
      </w:r>
      <w:r w:rsidRPr="009945DF">
        <w:rPr>
          <w:rStyle w:val="Textoennegrita"/>
          <w:rFonts w:ascii="Arial" w:hAnsi="Arial" w:cs="Arial"/>
          <w:b w:val="0"/>
          <w:color w:val="555555"/>
        </w:rPr>
        <w:t xml:space="preserve"> del trabajo en el repositorio correspondiente (1p)</w:t>
      </w:r>
    </w:p>
    <w:p w:rsidR="009945DF" w:rsidRDefault="009945DF" w:rsidP="009945DF">
      <w:pPr>
        <w:pStyle w:val="NormalWeb"/>
        <w:shd w:val="clear" w:color="auto" w:fill="FFFFFF"/>
        <w:spacing w:before="0" w:beforeAutospacing="0" w:after="150" w:afterAutospacing="0"/>
        <w:rPr>
          <w:rStyle w:val="Textoennegrita"/>
          <w:rFonts w:ascii="Arial" w:hAnsi="Arial" w:cs="Arial"/>
          <w:b w:val="0"/>
          <w:color w:val="555555"/>
        </w:rPr>
      </w:pPr>
      <w:r w:rsidRPr="009945DF">
        <w:rPr>
          <w:rStyle w:val="Textoennegrita"/>
          <w:rFonts w:ascii="Arial" w:hAnsi="Arial" w:cs="Arial"/>
          <w:b w:val="0"/>
          <w:color w:val="555555"/>
        </w:rPr>
        <w:t>Total de puntos: 5</w:t>
      </w:r>
    </w:p>
    <w:p w:rsidR="009945DF" w:rsidRDefault="009945DF" w:rsidP="009945DF">
      <w:pPr>
        <w:pStyle w:val="NormalWeb"/>
        <w:shd w:val="clear" w:color="auto" w:fill="FFFFFF"/>
        <w:spacing w:before="0" w:beforeAutospacing="0" w:after="150" w:afterAutospacing="0"/>
        <w:rPr>
          <w:rStyle w:val="Textoennegrita"/>
          <w:rFonts w:ascii="Arial" w:hAnsi="Arial" w:cs="Arial"/>
          <w:b w:val="0"/>
          <w:color w:val="555555"/>
        </w:rPr>
      </w:pPr>
    </w:p>
    <w:p w:rsidR="009945DF" w:rsidRDefault="009945DF" w:rsidP="009945DF">
      <w:pPr>
        <w:pStyle w:val="Ttulo1"/>
        <w:pBdr>
          <w:bottom w:val="single" w:sz="6" w:space="0" w:color="A2A9B1"/>
        </w:pBdr>
        <w:spacing w:before="0" w:after="60"/>
        <w:rPr>
          <w:rFonts w:ascii="Georgia" w:hAnsi="Georgia"/>
          <w:color w:val="000000"/>
          <w:sz w:val="43"/>
          <w:szCs w:val="43"/>
        </w:rPr>
      </w:pPr>
      <w:r>
        <w:rPr>
          <w:rFonts w:ascii="Georgia" w:hAnsi="Georgia"/>
          <w:b/>
          <w:bCs/>
          <w:color w:val="000000"/>
          <w:sz w:val="43"/>
          <w:szCs w:val="43"/>
        </w:rPr>
        <w:t>Commit</w:t>
      </w:r>
    </w:p>
    <w:p w:rsidR="009945DF" w:rsidRDefault="009945DF" w:rsidP="009945DF">
      <w:pPr>
        <w:pStyle w:val="NormalWeb"/>
        <w:spacing w:before="120" w:beforeAutospacing="0" w:after="120" w:afterAutospacing="0"/>
        <w:rPr>
          <w:rFonts w:ascii="Arial" w:hAnsi="Arial" w:cs="Arial"/>
          <w:color w:val="202122"/>
          <w:lang w:val="es-ES"/>
        </w:rPr>
      </w:pPr>
      <w:r>
        <w:rPr>
          <w:rFonts w:ascii="Arial" w:hAnsi="Arial" w:cs="Arial"/>
          <w:b/>
          <w:bCs/>
          <w:color w:val="202122"/>
          <w:lang w:val="es-ES"/>
        </w:rPr>
        <w:t>Consolidar</w:t>
      </w:r>
      <w:r>
        <w:rPr>
          <w:rFonts w:ascii="Arial" w:hAnsi="Arial" w:cs="Arial"/>
          <w:color w:val="202122"/>
          <w:lang w:val="es-ES"/>
        </w:rPr>
        <w:t>, </w:t>
      </w:r>
      <w:r>
        <w:rPr>
          <w:rFonts w:ascii="Arial" w:hAnsi="Arial" w:cs="Arial"/>
          <w:b/>
          <w:bCs/>
          <w:color w:val="202122"/>
          <w:lang w:val="es-ES"/>
        </w:rPr>
        <w:t>confirmar</w:t>
      </w:r>
      <w:r>
        <w:rPr>
          <w:rFonts w:ascii="Arial" w:hAnsi="Arial" w:cs="Arial"/>
          <w:color w:val="202122"/>
          <w:lang w:val="es-ES"/>
        </w:rPr>
        <w:t xml:space="preserve"> o </w:t>
      </w:r>
      <w:r>
        <w:rPr>
          <w:rFonts w:ascii="Arial" w:hAnsi="Arial" w:cs="Arial"/>
          <w:b/>
          <w:bCs/>
          <w:color w:val="202122"/>
          <w:lang w:val="es-ES"/>
        </w:rPr>
        <w:t>hacer un </w:t>
      </w:r>
      <w:r>
        <w:rPr>
          <w:rFonts w:ascii="Arial" w:hAnsi="Arial" w:cs="Arial"/>
          <w:b/>
          <w:bCs/>
          <w:i/>
          <w:iCs/>
          <w:color w:val="202122"/>
          <w:lang w:val="es-ES"/>
        </w:rPr>
        <w:t>Commit</w:t>
      </w:r>
      <w:r>
        <w:rPr>
          <w:rFonts w:ascii="Arial" w:hAnsi="Arial" w:cs="Arial"/>
          <w:color w:val="202122"/>
          <w:lang w:val="es-ES"/>
        </w:rPr>
        <w:t> se refiere, en el contexto de la </w:t>
      </w:r>
      <w:hyperlink r:id="rId7" w:tooltip="Ciencia de la computación" w:history="1">
        <w:r>
          <w:rPr>
            <w:rStyle w:val="Hipervnculo"/>
            <w:rFonts w:ascii="Arial" w:hAnsi="Arial" w:cs="Arial"/>
            <w:color w:val="0645AD"/>
            <w:lang w:val="es-ES"/>
          </w:rPr>
          <w:t>ciencia de la computación</w:t>
        </w:r>
      </w:hyperlink>
      <w:r>
        <w:rPr>
          <w:rFonts w:ascii="Arial" w:hAnsi="Arial" w:cs="Arial"/>
          <w:color w:val="202122"/>
          <w:lang w:val="es-ES"/>
        </w:rPr>
        <w:t> y la </w:t>
      </w:r>
      <w:hyperlink r:id="rId8" w:tooltip="Gestión de datos" w:history="1">
        <w:r>
          <w:rPr>
            <w:rStyle w:val="Hipervnculo"/>
            <w:rFonts w:ascii="Arial" w:hAnsi="Arial" w:cs="Arial"/>
            <w:color w:val="0645AD"/>
            <w:lang w:val="es-ES"/>
          </w:rPr>
          <w:t>gestión de datos</w:t>
        </w:r>
      </w:hyperlink>
      <w:r>
        <w:rPr>
          <w:rFonts w:ascii="Arial" w:hAnsi="Arial" w:cs="Arial"/>
          <w:color w:val="202122"/>
          <w:lang w:val="es-ES"/>
        </w:rPr>
        <w:t>, a la idea de confirmar un conjunto de cambios provisionales de forma permanente. Un uso popular es al final de una </w:t>
      </w:r>
      <w:hyperlink r:id="rId9" w:tooltip="Transacción de base de datos" w:history="1">
        <w:r>
          <w:rPr>
            <w:rStyle w:val="Hipervnculo"/>
            <w:rFonts w:ascii="Arial" w:hAnsi="Arial" w:cs="Arial"/>
            <w:color w:val="0645AD"/>
            <w:lang w:val="es-ES"/>
          </w:rPr>
          <w:t>transacción de base de datos</w:t>
        </w:r>
      </w:hyperlink>
      <w:r>
        <w:rPr>
          <w:rFonts w:ascii="Arial" w:hAnsi="Arial" w:cs="Arial"/>
          <w:color w:val="202122"/>
          <w:lang w:val="es-ES"/>
        </w:rPr>
        <w:t>.</w:t>
      </w:r>
    </w:p>
    <w:p w:rsidR="009945DF" w:rsidRPr="00725563" w:rsidRDefault="009945DF" w:rsidP="009945DF">
      <w:pPr>
        <w:pStyle w:val="NormalWeb"/>
        <w:spacing w:before="120" w:beforeAutospacing="0" w:after="120" w:afterAutospacing="0"/>
        <w:rPr>
          <w:rStyle w:val="CdigoHTML"/>
          <w:rFonts w:ascii="Arial" w:hAnsi="Arial" w:cs="Arial"/>
          <w:color w:val="202122"/>
          <w:sz w:val="24"/>
          <w:szCs w:val="24"/>
          <w:lang w:val="es-ES"/>
        </w:rPr>
      </w:pPr>
      <w:r>
        <w:rPr>
          <w:rFonts w:ascii="Arial" w:hAnsi="Arial" w:cs="Arial"/>
          <w:color w:val="202122"/>
          <w:lang w:val="es-ES"/>
        </w:rPr>
        <w:t>Una sentencia </w:t>
      </w:r>
      <w:r>
        <w:rPr>
          <w:rStyle w:val="CdigoHTML"/>
          <w:color w:val="000000"/>
          <w:bdr w:val="single" w:sz="6" w:space="1" w:color="EAECF0" w:frame="1"/>
          <w:shd w:val="clear" w:color="auto" w:fill="F8F9FA"/>
          <w:lang w:val="es-ES"/>
        </w:rPr>
        <w:t>COMMIT</w:t>
      </w:r>
      <w:r>
        <w:rPr>
          <w:rFonts w:ascii="Arial" w:hAnsi="Arial" w:cs="Arial"/>
          <w:color w:val="202122"/>
          <w:lang w:val="es-ES"/>
        </w:rPr>
        <w:t> en </w:t>
      </w:r>
      <w:hyperlink r:id="rId10" w:tooltip="SQL" w:history="1">
        <w:r>
          <w:rPr>
            <w:rStyle w:val="Hipervnculo"/>
            <w:rFonts w:ascii="Arial" w:hAnsi="Arial" w:cs="Arial"/>
            <w:color w:val="0645AD"/>
            <w:lang w:val="es-ES"/>
          </w:rPr>
          <w:t>SQL</w:t>
        </w:r>
      </w:hyperlink>
      <w:r>
        <w:rPr>
          <w:rFonts w:ascii="Arial" w:hAnsi="Arial" w:cs="Arial"/>
          <w:color w:val="202122"/>
          <w:lang w:val="es-ES"/>
        </w:rPr>
        <w:t> finaliza una </w:t>
      </w:r>
      <w:hyperlink r:id="rId11" w:tooltip="Transacción de base de datos" w:history="1">
        <w:r>
          <w:rPr>
            <w:rStyle w:val="Hipervnculo"/>
            <w:rFonts w:ascii="Arial" w:hAnsi="Arial" w:cs="Arial"/>
            <w:color w:val="0645AD"/>
            <w:lang w:val="es-ES"/>
          </w:rPr>
          <w:t>transacción de base de datos</w:t>
        </w:r>
      </w:hyperlink>
      <w:r>
        <w:rPr>
          <w:rFonts w:ascii="Arial" w:hAnsi="Arial" w:cs="Arial"/>
          <w:color w:val="202122"/>
          <w:lang w:val="es-ES"/>
        </w:rPr>
        <w:t> dentro de un  (RDBMS) y hace visibles todos los cambios a otros usuarios. El formato general es emitir una sentencia </w:t>
      </w:r>
      <w:r>
        <w:rPr>
          <w:rStyle w:val="CdigoHTML"/>
          <w:color w:val="000000"/>
          <w:bdr w:val="single" w:sz="6" w:space="1" w:color="EAECF0" w:frame="1"/>
          <w:shd w:val="clear" w:color="auto" w:fill="F8F9FA"/>
          <w:lang w:val="es-ES"/>
        </w:rPr>
        <w:t>BEGIN WORK</w:t>
      </w:r>
      <w:r>
        <w:rPr>
          <w:rFonts w:ascii="Arial" w:hAnsi="Arial" w:cs="Arial"/>
          <w:color w:val="202122"/>
          <w:lang w:val="es-ES"/>
        </w:rPr>
        <w:t> o </w:t>
      </w:r>
      <w:r>
        <w:rPr>
          <w:rStyle w:val="CdigoHTML"/>
          <w:color w:val="000000"/>
          <w:bdr w:val="single" w:sz="6" w:space="1" w:color="EAECF0" w:frame="1"/>
          <w:shd w:val="clear" w:color="auto" w:fill="F8F9FA"/>
          <w:lang w:val="es-ES"/>
        </w:rPr>
        <w:t>BEGIN TRANSACTION</w:t>
      </w:r>
      <w:r>
        <w:rPr>
          <w:rFonts w:ascii="Arial" w:hAnsi="Arial" w:cs="Arial"/>
          <w:color w:val="202122"/>
          <w:lang w:val="es-ES"/>
        </w:rPr>
        <w:t> (o la que sea para el lenguaje SQL en cuestión), una o más sentencias SQL, y entonces la sentencia </w:t>
      </w:r>
      <w:r>
        <w:rPr>
          <w:rStyle w:val="CdigoHTML"/>
          <w:color w:val="000000"/>
          <w:bdr w:val="single" w:sz="6" w:space="1" w:color="EAECF0" w:frame="1"/>
          <w:shd w:val="clear" w:color="auto" w:fill="F8F9FA"/>
          <w:lang w:val="es-ES"/>
        </w:rPr>
        <w:t>COMMIT</w:t>
      </w:r>
    </w:p>
    <w:p w:rsidR="00725563" w:rsidRDefault="00725563" w:rsidP="009945DF">
      <w:pPr>
        <w:pStyle w:val="NormalWeb"/>
        <w:spacing w:before="120" w:beforeAutospacing="0" w:after="120" w:afterAutospacing="0"/>
        <w:rPr>
          <w:rFonts w:ascii="Arial" w:hAnsi="Arial" w:cs="Arial"/>
          <w:color w:val="202122"/>
          <w:sz w:val="36"/>
          <w:szCs w:val="36"/>
          <w:lang w:val="es-ES"/>
        </w:rPr>
      </w:pPr>
    </w:p>
    <w:p w:rsidR="00725563" w:rsidRDefault="00725563" w:rsidP="009945DF">
      <w:pPr>
        <w:pStyle w:val="NormalWeb"/>
        <w:spacing w:before="120" w:beforeAutospacing="0" w:after="120" w:afterAutospacing="0"/>
        <w:rPr>
          <w:rFonts w:ascii="Arial" w:hAnsi="Arial" w:cs="Arial"/>
          <w:b/>
          <w:color w:val="202122"/>
          <w:sz w:val="36"/>
          <w:szCs w:val="36"/>
          <w:lang w:val="es-ES"/>
        </w:rPr>
      </w:pPr>
    </w:p>
    <w:p w:rsidR="009945DF" w:rsidRDefault="009945DF" w:rsidP="009945DF">
      <w:pPr>
        <w:pStyle w:val="NormalWeb"/>
        <w:shd w:val="clear" w:color="auto" w:fill="FFFFFF"/>
        <w:spacing w:before="0" w:beforeAutospacing="0" w:after="150" w:afterAutospacing="0"/>
        <w:rPr>
          <w:rFonts w:ascii="Arial" w:hAnsi="Arial" w:cs="Arial"/>
          <w:b/>
          <w:color w:val="202122"/>
          <w:sz w:val="36"/>
          <w:szCs w:val="36"/>
          <w:lang w:val="es-ES"/>
        </w:rPr>
      </w:pPr>
    </w:p>
    <w:p w:rsidR="00725563" w:rsidRDefault="00725563" w:rsidP="009945DF">
      <w:pPr>
        <w:pStyle w:val="NormalWeb"/>
        <w:shd w:val="clear" w:color="auto" w:fill="FFFFFF"/>
        <w:spacing w:before="0" w:beforeAutospacing="0" w:after="150" w:afterAutospacing="0"/>
        <w:rPr>
          <w:rFonts w:ascii="Arial" w:hAnsi="Arial" w:cs="Arial"/>
          <w:b/>
          <w:color w:val="202122"/>
          <w:sz w:val="36"/>
          <w:szCs w:val="36"/>
          <w:lang w:val="es-ES"/>
        </w:rPr>
      </w:pPr>
      <w:r>
        <w:rPr>
          <w:rFonts w:ascii="Arial" w:hAnsi="Arial" w:cs="Arial"/>
          <w:b/>
          <w:color w:val="202122"/>
          <w:sz w:val="36"/>
          <w:szCs w:val="36"/>
          <w:lang w:val="es-ES"/>
        </w:rPr>
        <w:lastRenderedPageBreak/>
        <w:t>PUSH</w:t>
      </w:r>
    </w:p>
    <w:p w:rsidR="00725563" w:rsidRPr="00725563" w:rsidRDefault="00725563" w:rsidP="00725563">
      <w:pPr>
        <w:shd w:val="clear" w:color="auto" w:fill="FFFFFF"/>
        <w:spacing w:before="120" w:after="120" w:line="240" w:lineRule="auto"/>
        <w:rPr>
          <w:rFonts w:ascii="Arial" w:eastAsia="Times New Roman" w:hAnsi="Arial" w:cs="Arial"/>
          <w:color w:val="202122"/>
          <w:sz w:val="21"/>
          <w:szCs w:val="21"/>
          <w:lang w:eastAsia="es-PY"/>
        </w:rPr>
      </w:pPr>
      <w:r w:rsidRPr="00725563">
        <w:rPr>
          <w:rFonts w:ascii="Arial" w:eastAsia="Times New Roman" w:hAnsi="Arial" w:cs="Arial"/>
          <w:color w:val="202122"/>
          <w:sz w:val="21"/>
          <w:szCs w:val="21"/>
          <w:lang w:eastAsia="es-PY"/>
        </w:rPr>
        <w:t>Los servicios </w:t>
      </w:r>
      <w:r w:rsidRPr="00725563">
        <w:rPr>
          <w:rFonts w:ascii="Arial" w:eastAsia="Times New Roman" w:hAnsi="Arial" w:cs="Arial"/>
          <w:i/>
          <w:iCs/>
          <w:color w:val="202122"/>
          <w:sz w:val="21"/>
          <w:szCs w:val="21"/>
          <w:lang w:eastAsia="es-PY"/>
        </w:rPr>
        <w:t>Push</w:t>
      </w:r>
      <w:r w:rsidRPr="00725563">
        <w:rPr>
          <w:rFonts w:ascii="Arial" w:eastAsia="Times New Roman" w:hAnsi="Arial" w:cs="Arial"/>
          <w:color w:val="202122"/>
          <w:sz w:val="21"/>
          <w:szCs w:val="21"/>
          <w:lang w:eastAsia="es-PY"/>
        </w:rPr>
        <w:t> están basados, a menudo, en preferencias de información a medida. Es decir, un modelo publicación-suscripción. Un cliente deberá suscribirse a varios canales de información. Cuando el nuevo contenido está disponible en uno de estos canales, el servidor deberá </w:t>
      </w:r>
      <w:r w:rsidRPr="00725563">
        <w:rPr>
          <w:rFonts w:ascii="Arial" w:eastAsia="Times New Roman" w:hAnsi="Arial" w:cs="Arial"/>
          <w:i/>
          <w:iCs/>
          <w:color w:val="202122"/>
          <w:sz w:val="21"/>
          <w:szCs w:val="21"/>
          <w:lang w:eastAsia="es-PY"/>
        </w:rPr>
        <w:t>publicar</w:t>
      </w:r>
      <w:r w:rsidRPr="00725563">
        <w:rPr>
          <w:rFonts w:ascii="Arial" w:eastAsia="Times New Roman" w:hAnsi="Arial" w:cs="Arial"/>
          <w:color w:val="202122"/>
          <w:sz w:val="21"/>
          <w:szCs w:val="21"/>
          <w:lang w:eastAsia="es-PY"/>
        </w:rPr>
        <w:t> (enviar) la información en el dispositivo del usuario.</w:t>
      </w:r>
    </w:p>
    <w:p w:rsidR="00725563" w:rsidRPr="00725563" w:rsidRDefault="00725563" w:rsidP="00725563">
      <w:pPr>
        <w:shd w:val="clear" w:color="auto" w:fill="FFFFFF"/>
        <w:spacing w:before="120" w:after="120" w:line="240" w:lineRule="auto"/>
        <w:rPr>
          <w:rFonts w:ascii="Arial" w:eastAsia="Times New Roman" w:hAnsi="Arial" w:cs="Arial"/>
          <w:color w:val="202122"/>
          <w:sz w:val="21"/>
          <w:szCs w:val="21"/>
          <w:lang w:eastAsia="es-PY"/>
        </w:rPr>
      </w:pPr>
      <w:r w:rsidRPr="00725563">
        <w:rPr>
          <w:rFonts w:ascii="Arial" w:eastAsia="Times New Roman" w:hAnsi="Arial" w:cs="Arial"/>
          <w:color w:val="202122"/>
          <w:sz w:val="21"/>
          <w:szCs w:val="21"/>
          <w:lang w:eastAsia="es-PY"/>
        </w:rPr>
        <w:t>Las </w:t>
      </w:r>
      <w:hyperlink r:id="rId12" w:tooltip="Conferencias sincronizadas (aún no redactado)" w:history="1">
        <w:r w:rsidRPr="00725563">
          <w:rPr>
            <w:rFonts w:ascii="Arial" w:eastAsia="Times New Roman" w:hAnsi="Arial" w:cs="Arial"/>
            <w:color w:val="BA0000"/>
            <w:sz w:val="21"/>
            <w:szCs w:val="21"/>
            <w:lang w:eastAsia="es-PY"/>
          </w:rPr>
          <w:t>conferencias sincronizadas</w:t>
        </w:r>
      </w:hyperlink>
      <w:r w:rsidRPr="00725563">
        <w:rPr>
          <w:rFonts w:ascii="Arial" w:eastAsia="Times New Roman" w:hAnsi="Arial" w:cs="Arial"/>
          <w:color w:val="202122"/>
          <w:sz w:val="21"/>
          <w:szCs w:val="21"/>
          <w:lang w:eastAsia="es-PY"/>
        </w:rPr>
        <w:t> y la </w:t>
      </w:r>
      <w:hyperlink r:id="rId13" w:tooltip="Mensajería instantánea" w:history="1">
        <w:r w:rsidRPr="00725563">
          <w:rPr>
            <w:rFonts w:ascii="Arial" w:eastAsia="Times New Roman" w:hAnsi="Arial" w:cs="Arial"/>
            <w:color w:val="0645AD"/>
            <w:sz w:val="21"/>
            <w:szCs w:val="21"/>
            <w:lang w:eastAsia="es-PY"/>
          </w:rPr>
          <w:t>mensajería instantánea</w:t>
        </w:r>
      </w:hyperlink>
      <w:r w:rsidRPr="00725563">
        <w:rPr>
          <w:rFonts w:ascii="Arial" w:eastAsia="Times New Roman" w:hAnsi="Arial" w:cs="Arial"/>
          <w:color w:val="202122"/>
          <w:sz w:val="21"/>
          <w:szCs w:val="21"/>
          <w:lang w:eastAsia="es-PY"/>
        </w:rPr>
        <w:t> son ejemplos típicos de los servicios tipo </w:t>
      </w:r>
      <w:proofErr w:type="spellStart"/>
      <w:r w:rsidRPr="00725563">
        <w:rPr>
          <w:rFonts w:ascii="Arial" w:eastAsia="Times New Roman" w:hAnsi="Arial" w:cs="Arial"/>
          <w:i/>
          <w:iCs/>
          <w:color w:val="202122"/>
          <w:sz w:val="21"/>
          <w:szCs w:val="21"/>
          <w:lang w:eastAsia="es-PY"/>
        </w:rPr>
        <w:t>push</w:t>
      </w:r>
      <w:proofErr w:type="spellEnd"/>
      <w:r w:rsidRPr="00725563">
        <w:rPr>
          <w:rFonts w:ascii="Arial" w:eastAsia="Times New Roman" w:hAnsi="Arial" w:cs="Arial"/>
          <w:color w:val="202122"/>
          <w:sz w:val="21"/>
          <w:szCs w:val="21"/>
          <w:lang w:eastAsia="es-PY"/>
        </w:rPr>
        <w:t>. Los mensajes de chat y, en ocasiones archivos, son enviados al usuario tan pronto estos son recibidos por el sistema de mensajería. Los programas descentralizados </w:t>
      </w:r>
      <w:hyperlink r:id="rId14" w:tooltip="Peer-to-peer" w:history="1">
        <w:r w:rsidRPr="00725563">
          <w:rPr>
            <w:rFonts w:ascii="Arial" w:eastAsia="Times New Roman" w:hAnsi="Arial" w:cs="Arial"/>
            <w:color w:val="0645AD"/>
            <w:sz w:val="21"/>
            <w:szCs w:val="21"/>
            <w:lang w:eastAsia="es-PY"/>
          </w:rPr>
          <w:t>P2P</w:t>
        </w:r>
      </w:hyperlink>
      <w:r w:rsidRPr="00725563">
        <w:rPr>
          <w:rFonts w:ascii="Arial" w:eastAsia="Times New Roman" w:hAnsi="Arial" w:cs="Arial"/>
          <w:color w:val="202122"/>
          <w:sz w:val="21"/>
          <w:szCs w:val="21"/>
          <w:lang w:eastAsia="es-PY"/>
        </w:rPr>
        <w:t> (como </w:t>
      </w:r>
      <w:hyperlink r:id="rId15" w:tooltip="WASTE" w:history="1">
        <w:r w:rsidRPr="00725563">
          <w:rPr>
            <w:rFonts w:ascii="Arial" w:eastAsia="Times New Roman" w:hAnsi="Arial" w:cs="Arial"/>
            <w:color w:val="0645AD"/>
            <w:sz w:val="21"/>
            <w:szCs w:val="21"/>
            <w:lang w:eastAsia="es-PY"/>
          </w:rPr>
          <w:t>WASTE</w:t>
        </w:r>
      </w:hyperlink>
      <w:r w:rsidRPr="00725563">
        <w:rPr>
          <w:rFonts w:ascii="Arial" w:eastAsia="Times New Roman" w:hAnsi="Arial" w:cs="Arial"/>
          <w:color w:val="202122"/>
          <w:sz w:val="21"/>
          <w:szCs w:val="21"/>
          <w:lang w:eastAsia="es-PY"/>
        </w:rPr>
        <w:t>) y los centralizados (como </w:t>
      </w:r>
      <w:hyperlink r:id="rId16" w:tooltip="Internet Relay Chat" w:history="1">
        <w:r w:rsidRPr="00725563">
          <w:rPr>
            <w:rFonts w:ascii="Arial" w:eastAsia="Times New Roman" w:hAnsi="Arial" w:cs="Arial"/>
            <w:color w:val="0645AD"/>
            <w:sz w:val="21"/>
            <w:szCs w:val="21"/>
            <w:lang w:eastAsia="es-PY"/>
          </w:rPr>
          <w:t>IRC</w:t>
        </w:r>
      </w:hyperlink>
      <w:r w:rsidRPr="00725563">
        <w:rPr>
          <w:rFonts w:ascii="Arial" w:eastAsia="Times New Roman" w:hAnsi="Arial" w:cs="Arial"/>
          <w:color w:val="202122"/>
          <w:sz w:val="21"/>
          <w:szCs w:val="21"/>
          <w:lang w:eastAsia="es-PY"/>
        </w:rPr>
        <w:t> o </w:t>
      </w:r>
      <w:proofErr w:type="spellStart"/>
      <w:r w:rsidRPr="00725563">
        <w:rPr>
          <w:rFonts w:ascii="Arial" w:eastAsia="Times New Roman" w:hAnsi="Arial" w:cs="Arial"/>
          <w:color w:val="202122"/>
          <w:sz w:val="21"/>
          <w:szCs w:val="21"/>
          <w:lang w:eastAsia="es-PY"/>
        </w:rPr>
        <w:fldChar w:fldCharType="begin"/>
      </w:r>
      <w:r w:rsidRPr="00725563">
        <w:rPr>
          <w:rFonts w:ascii="Arial" w:eastAsia="Times New Roman" w:hAnsi="Arial" w:cs="Arial"/>
          <w:color w:val="202122"/>
          <w:sz w:val="21"/>
          <w:szCs w:val="21"/>
          <w:lang w:eastAsia="es-PY"/>
        </w:rPr>
        <w:instrText xml:space="preserve"> HYPERLINK "https://es.wikipedia.org/wiki/Extensible_Messaging_and_Presence_Protocol" \o "Extensible Messaging and Presence Protocol" </w:instrText>
      </w:r>
      <w:r w:rsidRPr="00725563">
        <w:rPr>
          <w:rFonts w:ascii="Arial" w:eastAsia="Times New Roman" w:hAnsi="Arial" w:cs="Arial"/>
          <w:color w:val="202122"/>
          <w:sz w:val="21"/>
          <w:szCs w:val="21"/>
          <w:lang w:eastAsia="es-PY"/>
        </w:rPr>
        <w:fldChar w:fldCharType="separate"/>
      </w:r>
      <w:r w:rsidRPr="00725563">
        <w:rPr>
          <w:rFonts w:ascii="Arial" w:eastAsia="Times New Roman" w:hAnsi="Arial" w:cs="Arial"/>
          <w:color w:val="0645AD"/>
          <w:sz w:val="21"/>
          <w:szCs w:val="21"/>
          <w:lang w:eastAsia="es-PY"/>
        </w:rPr>
        <w:t>Jabber</w:t>
      </w:r>
      <w:proofErr w:type="spellEnd"/>
      <w:r w:rsidRPr="00725563">
        <w:rPr>
          <w:rFonts w:ascii="Arial" w:eastAsia="Times New Roman" w:hAnsi="Arial" w:cs="Arial"/>
          <w:color w:val="202122"/>
          <w:sz w:val="21"/>
          <w:szCs w:val="21"/>
          <w:lang w:eastAsia="es-PY"/>
        </w:rPr>
        <w:fldChar w:fldCharType="end"/>
      </w:r>
      <w:r w:rsidRPr="00725563">
        <w:rPr>
          <w:rFonts w:ascii="Arial" w:eastAsia="Times New Roman" w:hAnsi="Arial" w:cs="Arial"/>
          <w:color w:val="202122"/>
          <w:sz w:val="21"/>
          <w:szCs w:val="21"/>
          <w:lang w:eastAsia="es-PY"/>
        </w:rPr>
        <w:t>) permiten hacer «</w:t>
      </w:r>
      <w:proofErr w:type="spellStart"/>
      <w:r w:rsidRPr="00725563">
        <w:rPr>
          <w:rFonts w:ascii="Arial" w:eastAsia="Times New Roman" w:hAnsi="Arial" w:cs="Arial"/>
          <w:color w:val="202122"/>
          <w:sz w:val="21"/>
          <w:szCs w:val="21"/>
          <w:lang w:eastAsia="es-PY"/>
        </w:rPr>
        <w:t>push</w:t>
      </w:r>
      <w:proofErr w:type="spellEnd"/>
      <w:r w:rsidRPr="00725563">
        <w:rPr>
          <w:rFonts w:ascii="Arial" w:eastAsia="Times New Roman" w:hAnsi="Arial" w:cs="Arial"/>
          <w:color w:val="202122"/>
          <w:sz w:val="21"/>
          <w:szCs w:val="21"/>
          <w:lang w:eastAsia="es-PY"/>
        </w:rPr>
        <w:t>» de archivos. Es decir, el remitente inicia la transferencia de datos, en vez del destinatario.</w:t>
      </w:r>
    </w:p>
    <w:p w:rsidR="00725563" w:rsidRPr="00725563" w:rsidRDefault="00725563" w:rsidP="00725563">
      <w:pPr>
        <w:shd w:val="clear" w:color="auto" w:fill="FFFFFF"/>
        <w:spacing w:before="120" w:after="120" w:line="240" w:lineRule="auto"/>
        <w:rPr>
          <w:rFonts w:ascii="Arial" w:eastAsia="Times New Roman" w:hAnsi="Arial" w:cs="Arial"/>
          <w:color w:val="202122"/>
          <w:sz w:val="21"/>
          <w:szCs w:val="21"/>
          <w:lang w:eastAsia="es-PY"/>
        </w:rPr>
      </w:pPr>
      <w:r w:rsidRPr="00725563">
        <w:rPr>
          <w:rFonts w:ascii="Arial" w:eastAsia="Times New Roman" w:hAnsi="Arial" w:cs="Arial"/>
          <w:color w:val="202122"/>
          <w:sz w:val="21"/>
          <w:szCs w:val="21"/>
          <w:lang w:eastAsia="es-PY"/>
        </w:rPr>
        <w:t>El </w:t>
      </w:r>
      <w:hyperlink r:id="rId17" w:tooltip="Correo electrónico" w:history="1">
        <w:r w:rsidRPr="00725563">
          <w:rPr>
            <w:rFonts w:ascii="Arial" w:eastAsia="Times New Roman" w:hAnsi="Arial" w:cs="Arial"/>
            <w:color w:val="0645AD"/>
            <w:sz w:val="21"/>
            <w:szCs w:val="21"/>
            <w:lang w:eastAsia="es-PY"/>
          </w:rPr>
          <w:t>correo electrónico</w:t>
        </w:r>
      </w:hyperlink>
      <w:r w:rsidRPr="00725563">
        <w:rPr>
          <w:rFonts w:ascii="Arial" w:eastAsia="Times New Roman" w:hAnsi="Arial" w:cs="Arial"/>
          <w:color w:val="202122"/>
          <w:sz w:val="21"/>
          <w:szCs w:val="21"/>
          <w:lang w:eastAsia="es-PY"/>
        </w:rPr>
        <w:t xml:space="preserve"> es un sistema </w:t>
      </w:r>
      <w:proofErr w:type="spellStart"/>
      <w:r w:rsidRPr="00725563">
        <w:rPr>
          <w:rFonts w:ascii="Arial" w:eastAsia="Times New Roman" w:hAnsi="Arial" w:cs="Arial"/>
          <w:color w:val="202122"/>
          <w:sz w:val="21"/>
          <w:szCs w:val="21"/>
          <w:lang w:eastAsia="es-PY"/>
        </w:rPr>
        <w:t>push</w:t>
      </w:r>
      <w:proofErr w:type="spellEnd"/>
      <w:r w:rsidRPr="00725563">
        <w:rPr>
          <w:rFonts w:ascii="Arial" w:eastAsia="Times New Roman" w:hAnsi="Arial" w:cs="Arial"/>
          <w:color w:val="202122"/>
          <w:sz w:val="21"/>
          <w:szCs w:val="21"/>
          <w:lang w:eastAsia="es-PY"/>
        </w:rPr>
        <w:t>: el protocolo </w:t>
      </w:r>
      <w:hyperlink r:id="rId18" w:tooltip="Simple Mail Transfer Protocol" w:history="1">
        <w:r w:rsidRPr="00725563">
          <w:rPr>
            <w:rFonts w:ascii="Arial" w:eastAsia="Times New Roman" w:hAnsi="Arial" w:cs="Arial"/>
            <w:color w:val="0645AD"/>
            <w:sz w:val="21"/>
            <w:szCs w:val="21"/>
            <w:lang w:eastAsia="es-PY"/>
          </w:rPr>
          <w:t>SMTP</w:t>
        </w:r>
      </w:hyperlink>
      <w:r w:rsidRPr="00725563">
        <w:rPr>
          <w:rFonts w:ascii="Arial" w:eastAsia="Times New Roman" w:hAnsi="Arial" w:cs="Arial"/>
          <w:color w:val="202122"/>
          <w:sz w:val="21"/>
          <w:szCs w:val="21"/>
          <w:lang w:eastAsia="es-PY"/>
        </w:rPr>
        <w:t xml:space="preserve"> en el que está basado, es un protocolo </w:t>
      </w:r>
      <w:proofErr w:type="spellStart"/>
      <w:r w:rsidRPr="00725563">
        <w:rPr>
          <w:rFonts w:ascii="Arial" w:eastAsia="Times New Roman" w:hAnsi="Arial" w:cs="Arial"/>
          <w:color w:val="202122"/>
          <w:sz w:val="21"/>
          <w:szCs w:val="21"/>
          <w:lang w:eastAsia="es-PY"/>
        </w:rPr>
        <w:t>push</w:t>
      </w:r>
      <w:proofErr w:type="spellEnd"/>
      <w:r w:rsidRPr="00725563">
        <w:rPr>
          <w:rFonts w:ascii="Arial" w:eastAsia="Times New Roman" w:hAnsi="Arial" w:cs="Arial"/>
          <w:color w:val="202122"/>
          <w:sz w:val="21"/>
          <w:szCs w:val="21"/>
          <w:lang w:eastAsia="es-PY"/>
        </w:rPr>
        <w:t xml:space="preserve"> (ver </w:t>
      </w:r>
      <w:hyperlink r:id="rId19" w:tooltip="Push correo electrónico (aún no redactado)" w:history="1">
        <w:r w:rsidRPr="00725563">
          <w:rPr>
            <w:rFonts w:ascii="Arial" w:eastAsia="Times New Roman" w:hAnsi="Arial" w:cs="Arial"/>
            <w:color w:val="BA0000"/>
            <w:sz w:val="21"/>
            <w:szCs w:val="21"/>
            <w:lang w:eastAsia="es-PY"/>
          </w:rPr>
          <w:t>Push correo electrónico</w:t>
        </w:r>
      </w:hyperlink>
      <w:r w:rsidRPr="00725563">
        <w:rPr>
          <w:rFonts w:ascii="Arial" w:eastAsia="Times New Roman" w:hAnsi="Arial" w:cs="Arial"/>
          <w:color w:val="202122"/>
          <w:sz w:val="21"/>
          <w:szCs w:val="21"/>
          <w:lang w:eastAsia="es-PY"/>
        </w:rPr>
        <w:t>). Sin embargo, el último paso: desde el servidor de correo electrónico, hasta el escritorio del usuario usa un protocolo </w:t>
      </w:r>
      <w:proofErr w:type="spellStart"/>
      <w:r w:rsidRPr="00725563">
        <w:rPr>
          <w:rFonts w:ascii="Arial" w:eastAsia="Times New Roman" w:hAnsi="Arial" w:cs="Arial"/>
          <w:i/>
          <w:iCs/>
          <w:color w:val="202122"/>
          <w:sz w:val="21"/>
          <w:szCs w:val="21"/>
          <w:lang w:eastAsia="es-PY"/>
        </w:rPr>
        <w:t>pull</w:t>
      </w:r>
      <w:proofErr w:type="spellEnd"/>
      <w:r w:rsidRPr="00725563">
        <w:rPr>
          <w:rFonts w:ascii="Arial" w:eastAsia="Times New Roman" w:hAnsi="Arial" w:cs="Arial"/>
          <w:color w:val="202122"/>
          <w:sz w:val="21"/>
          <w:szCs w:val="21"/>
          <w:lang w:eastAsia="es-PY"/>
        </w:rPr>
        <w:t> como </w:t>
      </w:r>
      <w:hyperlink r:id="rId20" w:tooltip="Post Office Protocol" w:history="1">
        <w:r w:rsidRPr="00725563">
          <w:rPr>
            <w:rFonts w:ascii="Arial" w:eastAsia="Times New Roman" w:hAnsi="Arial" w:cs="Arial"/>
            <w:color w:val="0645AD"/>
            <w:sz w:val="21"/>
            <w:szCs w:val="21"/>
            <w:lang w:eastAsia="es-PY"/>
          </w:rPr>
          <w:t>POP3</w:t>
        </w:r>
      </w:hyperlink>
      <w:r w:rsidRPr="00725563">
        <w:rPr>
          <w:rFonts w:ascii="Arial" w:eastAsia="Times New Roman" w:hAnsi="Arial" w:cs="Arial"/>
          <w:color w:val="202122"/>
          <w:sz w:val="21"/>
          <w:szCs w:val="21"/>
          <w:lang w:eastAsia="es-PY"/>
        </w:rPr>
        <w:t> o </w:t>
      </w:r>
      <w:hyperlink r:id="rId21" w:tooltip="Internet Message Access Protocol" w:history="1">
        <w:r w:rsidRPr="00725563">
          <w:rPr>
            <w:rFonts w:ascii="Arial" w:eastAsia="Times New Roman" w:hAnsi="Arial" w:cs="Arial"/>
            <w:color w:val="0645AD"/>
            <w:sz w:val="21"/>
            <w:szCs w:val="21"/>
            <w:lang w:eastAsia="es-PY"/>
          </w:rPr>
          <w:t>IMAP</w:t>
        </w:r>
      </w:hyperlink>
      <w:r w:rsidRPr="00725563">
        <w:rPr>
          <w:rFonts w:ascii="Arial" w:eastAsia="Times New Roman" w:hAnsi="Arial" w:cs="Arial"/>
          <w:color w:val="202122"/>
          <w:sz w:val="21"/>
          <w:szCs w:val="21"/>
          <w:lang w:eastAsia="es-PY"/>
        </w:rPr>
        <w:t>. Los clientes modernos de correo electrónico hacen que este paso parezca instantáneo (hacen uso de consultas periódicas al servidor de correo, buscando nuevos mensajes). El protocolo IMAP incluye el comando </w:t>
      </w:r>
      <w:hyperlink r:id="rId22" w:tooltip="IMAP IDLE" w:history="1">
        <w:r w:rsidRPr="00725563">
          <w:rPr>
            <w:rFonts w:ascii="Arial" w:eastAsia="Times New Roman" w:hAnsi="Arial" w:cs="Arial"/>
            <w:color w:val="0645AD"/>
            <w:sz w:val="21"/>
            <w:szCs w:val="21"/>
            <w:lang w:eastAsia="es-PY"/>
          </w:rPr>
          <w:t>IDLE</w:t>
        </w:r>
      </w:hyperlink>
      <w:r w:rsidRPr="00725563">
        <w:rPr>
          <w:rFonts w:ascii="Arial" w:eastAsia="Times New Roman" w:hAnsi="Arial" w:cs="Arial"/>
          <w:color w:val="202122"/>
          <w:sz w:val="21"/>
          <w:szCs w:val="21"/>
          <w:lang w:eastAsia="es-PY"/>
        </w:rPr>
        <w:t>, que permite al servidor comunicarle al cliente que ha llegado un nuevo correo. La </w:t>
      </w:r>
      <w:hyperlink r:id="rId23" w:tooltip="BlackBerry" w:history="1">
        <w:r w:rsidRPr="00725563">
          <w:rPr>
            <w:rFonts w:ascii="Arial" w:eastAsia="Times New Roman" w:hAnsi="Arial" w:cs="Arial"/>
            <w:color w:val="0645AD"/>
            <w:sz w:val="21"/>
            <w:szCs w:val="21"/>
            <w:lang w:eastAsia="es-PY"/>
          </w:rPr>
          <w:t>BlackBerry</w:t>
        </w:r>
      </w:hyperlink>
      <w:r w:rsidRPr="00725563">
        <w:rPr>
          <w:rFonts w:ascii="Arial" w:eastAsia="Times New Roman" w:hAnsi="Arial" w:cs="Arial"/>
          <w:color w:val="202122"/>
          <w:sz w:val="21"/>
          <w:szCs w:val="21"/>
          <w:lang w:eastAsia="es-PY"/>
        </w:rPr>
        <w:t xml:space="preserve"> original fue el primer ejemplo popular de tecnología </w:t>
      </w:r>
      <w:proofErr w:type="spellStart"/>
      <w:r w:rsidRPr="00725563">
        <w:rPr>
          <w:rFonts w:ascii="Arial" w:eastAsia="Times New Roman" w:hAnsi="Arial" w:cs="Arial"/>
          <w:color w:val="202122"/>
          <w:sz w:val="21"/>
          <w:szCs w:val="21"/>
          <w:lang w:eastAsia="es-PY"/>
        </w:rPr>
        <w:t>push</w:t>
      </w:r>
      <w:proofErr w:type="spellEnd"/>
      <w:r w:rsidRPr="00725563">
        <w:rPr>
          <w:rFonts w:ascii="Arial" w:eastAsia="Times New Roman" w:hAnsi="Arial" w:cs="Arial"/>
          <w:color w:val="202122"/>
          <w:sz w:val="21"/>
          <w:szCs w:val="21"/>
          <w:lang w:eastAsia="es-PY"/>
        </w:rPr>
        <w:t xml:space="preserve"> en un contexto inalámbrico.</w:t>
      </w:r>
    </w:p>
    <w:p w:rsidR="00725563" w:rsidRPr="00725563" w:rsidRDefault="00725563" w:rsidP="00725563">
      <w:pPr>
        <w:shd w:val="clear" w:color="auto" w:fill="FFFFFF"/>
        <w:spacing w:before="120" w:after="120" w:line="240" w:lineRule="auto"/>
        <w:rPr>
          <w:rFonts w:ascii="Arial" w:eastAsia="Times New Roman" w:hAnsi="Arial" w:cs="Arial"/>
          <w:color w:val="202122"/>
          <w:sz w:val="21"/>
          <w:szCs w:val="21"/>
          <w:lang w:eastAsia="es-PY"/>
        </w:rPr>
      </w:pPr>
      <w:r w:rsidRPr="00725563">
        <w:rPr>
          <w:rFonts w:ascii="Arial" w:eastAsia="Times New Roman" w:hAnsi="Arial" w:cs="Arial"/>
          <w:color w:val="202122"/>
          <w:sz w:val="21"/>
          <w:szCs w:val="21"/>
          <w:lang w:eastAsia="es-PY"/>
        </w:rPr>
        <w:t xml:space="preserve">Otro ejemplo popular de tecnología </w:t>
      </w:r>
      <w:proofErr w:type="spellStart"/>
      <w:r w:rsidRPr="00725563">
        <w:rPr>
          <w:rFonts w:ascii="Arial" w:eastAsia="Times New Roman" w:hAnsi="Arial" w:cs="Arial"/>
          <w:color w:val="202122"/>
          <w:sz w:val="21"/>
          <w:szCs w:val="21"/>
          <w:lang w:eastAsia="es-PY"/>
        </w:rPr>
        <w:t>push</w:t>
      </w:r>
      <w:proofErr w:type="spellEnd"/>
      <w:r w:rsidRPr="00725563">
        <w:rPr>
          <w:rFonts w:ascii="Arial" w:eastAsia="Times New Roman" w:hAnsi="Arial" w:cs="Arial"/>
          <w:color w:val="202122"/>
          <w:sz w:val="21"/>
          <w:szCs w:val="21"/>
          <w:lang w:eastAsia="es-PY"/>
        </w:rPr>
        <w:t xml:space="preserve"> en Internet fue </w:t>
      </w:r>
      <w:proofErr w:type="spellStart"/>
      <w:r w:rsidRPr="00725563">
        <w:rPr>
          <w:rFonts w:ascii="Arial" w:eastAsia="Times New Roman" w:hAnsi="Arial" w:cs="Arial"/>
          <w:color w:val="202122"/>
          <w:sz w:val="21"/>
          <w:szCs w:val="21"/>
          <w:lang w:eastAsia="es-PY"/>
        </w:rPr>
        <w:fldChar w:fldCharType="begin"/>
      </w:r>
      <w:r w:rsidRPr="00725563">
        <w:rPr>
          <w:rFonts w:ascii="Arial" w:eastAsia="Times New Roman" w:hAnsi="Arial" w:cs="Arial"/>
          <w:color w:val="202122"/>
          <w:sz w:val="21"/>
          <w:szCs w:val="21"/>
          <w:lang w:eastAsia="es-PY"/>
        </w:rPr>
        <w:instrText xml:space="preserve"> HYPERLINK "https://es.wikipedia.org/w/index.php?title=PointCast_(dotcom)&amp;action=edit&amp;redlink=1" \o "PointCast (dotcom) (aún no redactado)" </w:instrText>
      </w:r>
      <w:r w:rsidRPr="00725563">
        <w:rPr>
          <w:rFonts w:ascii="Arial" w:eastAsia="Times New Roman" w:hAnsi="Arial" w:cs="Arial"/>
          <w:color w:val="202122"/>
          <w:sz w:val="21"/>
          <w:szCs w:val="21"/>
          <w:lang w:eastAsia="es-PY"/>
        </w:rPr>
        <w:fldChar w:fldCharType="separate"/>
      </w:r>
      <w:r w:rsidRPr="00725563">
        <w:rPr>
          <w:rFonts w:ascii="Arial" w:eastAsia="Times New Roman" w:hAnsi="Arial" w:cs="Arial"/>
          <w:color w:val="BA0000"/>
          <w:sz w:val="21"/>
          <w:szCs w:val="21"/>
          <w:lang w:eastAsia="es-PY"/>
        </w:rPr>
        <w:t>PointCast</w:t>
      </w:r>
      <w:proofErr w:type="spellEnd"/>
      <w:r w:rsidRPr="00725563">
        <w:rPr>
          <w:rFonts w:ascii="Arial" w:eastAsia="Times New Roman" w:hAnsi="Arial" w:cs="Arial"/>
          <w:color w:val="BA0000"/>
          <w:sz w:val="21"/>
          <w:szCs w:val="21"/>
          <w:lang w:eastAsia="es-PY"/>
        </w:rPr>
        <w:t xml:space="preserve"> Network</w:t>
      </w:r>
      <w:r w:rsidRPr="00725563">
        <w:rPr>
          <w:rFonts w:ascii="Arial" w:eastAsia="Times New Roman" w:hAnsi="Arial" w:cs="Arial"/>
          <w:color w:val="202122"/>
          <w:sz w:val="21"/>
          <w:szCs w:val="21"/>
          <w:lang w:eastAsia="es-PY"/>
        </w:rPr>
        <w:fldChar w:fldCharType="end"/>
      </w:r>
      <w:r w:rsidRPr="00725563">
        <w:rPr>
          <w:rFonts w:ascii="Arial" w:eastAsia="Times New Roman" w:hAnsi="Arial" w:cs="Arial"/>
          <w:color w:val="202122"/>
          <w:sz w:val="21"/>
          <w:szCs w:val="21"/>
          <w:lang w:eastAsia="es-PY"/>
        </w:rPr>
        <w:t>, que ganó popularidad en los años 90. Este se encargaba de repartir y guardar datos. Ambos </w:t>
      </w:r>
      <w:hyperlink r:id="rId24" w:tooltip="Netscape Communications Corporation" w:history="1">
        <w:r w:rsidRPr="00725563">
          <w:rPr>
            <w:rFonts w:ascii="Arial" w:eastAsia="Times New Roman" w:hAnsi="Arial" w:cs="Arial"/>
            <w:color w:val="0645AD"/>
            <w:sz w:val="21"/>
            <w:szCs w:val="21"/>
            <w:lang w:eastAsia="es-PY"/>
          </w:rPr>
          <w:t>Netscape</w:t>
        </w:r>
      </w:hyperlink>
      <w:r w:rsidRPr="00725563">
        <w:rPr>
          <w:rFonts w:ascii="Arial" w:eastAsia="Times New Roman" w:hAnsi="Arial" w:cs="Arial"/>
          <w:color w:val="202122"/>
          <w:sz w:val="21"/>
          <w:szCs w:val="21"/>
          <w:lang w:eastAsia="es-PY"/>
        </w:rPr>
        <w:t> y </w:t>
      </w:r>
      <w:hyperlink r:id="rId25" w:tooltip="Microsoft" w:history="1">
        <w:r w:rsidRPr="00725563">
          <w:rPr>
            <w:rFonts w:ascii="Arial" w:eastAsia="Times New Roman" w:hAnsi="Arial" w:cs="Arial"/>
            <w:color w:val="0645AD"/>
            <w:sz w:val="21"/>
            <w:szCs w:val="21"/>
            <w:lang w:eastAsia="es-PY"/>
          </w:rPr>
          <w:t>Microsoft</w:t>
        </w:r>
      </w:hyperlink>
      <w:r w:rsidRPr="00725563">
        <w:rPr>
          <w:rFonts w:ascii="Arial" w:eastAsia="Times New Roman" w:hAnsi="Arial" w:cs="Arial"/>
          <w:color w:val="202122"/>
          <w:sz w:val="21"/>
          <w:szCs w:val="21"/>
          <w:lang w:eastAsia="es-PY"/>
        </w:rPr>
        <w:t> lo integraron en sus programas durante la </w:t>
      </w:r>
      <w:hyperlink r:id="rId26" w:tooltip="Guerra de navegadores" w:history="1">
        <w:r w:rsidRPr="00725563">
          <w:rPr>
            <w:rFonts w:ascii="Arial" w:eastAsia="Times New Roman" w:hAnsi="Arial" w:cs="Arial"/>
            <w:color w:val="0645AD"/>
            <w:sz w:val="21"/>
            <w:szCs w:val="21"/>
            <w:lang w:eastAsia="es-PY"/>
          </w:rPr>
          <w:t>guerra de navegadores</w:t>
        </w:r>
      </w:hyperlink>
      <w:r w:rsidRPr="00725563">
        <w:rPr>
          <w:rFonts w:ascii="Arial" w:eastAsia="Times New Roman" w:hAnsi="Arial" w:cs="Arial"/>
          <w:color w:val="202122"/>
          <w:sz w:val="21"/>
          <w:szCs w:val="21"/>
          <w:lang w:eastAsia="es-PY"/>
        </w:rPr>
        <w:t>, pero fue reemplazado más tarde, en los 2000 por </w:t>
      </w:r>
      <w:hyperlink r:id="rId27" w:tooltip="RSS" w:history="1">
        <w:r w:rsidRPr="00725563">
          <w:rPr>
            <w:rFonts w:ascii="Arial" w:eastAsia="Times New Roman" w:hAnsi="Arial" w:cs="Arial"/>
            <w:color w:val="0645AD"/>
            <w:sz w:val="21"/>
            <w:szCs w:val="21"/>
            <w:lang w:eastAsia="es-PY"/>
          </w:rPr>
          <w:t>RSS</w:t>
        </w:r>
      </w:hyperlink>
      <w:r w:rsidRPr="00725563">
        <w:rPr>
          <w:rFonts w:ascii="Arial" w:eastAsia="Times New Roman" w:hAnsi="Arial" w:cs="Arial"/>
          <w:color w:val="202122"/>
          <w:sz w:val="21"/>
          <w:szCs w:val="21"/>
          <w:lang w:eastAsia="es-PY"/>
        </w:rPr>
        <w:t> (una tecnología </w:t>
      </w:r>
      <w:proofErr w:type="spellStart"/>
      <w:r w:rsidRPr="00725563">
        <w:rPr>
          <w:rFonts w:ascii="Arial" w:eastAsia="Times New Roman" w:hAnsi="Arial" w:cs="Arial"/>
          <w:i/>
          <w:iCs/>
          <w:color w:val="202122"/>
          <w:sz w:val="21"/>
          <w:szCs w:val="21"/>
          <w:lang w:eastAsia="es-PY"/>
        </w:rPr>
        <w:t>pull</w:t>
      </w:r>
      <w:proofErr w:type="spellEnd"/>
      <w:r w:rsidRPr="00725563">
        <w:rPr>
          <w:rFonts w:ascii="Arial" w:eastAsia="Times New Roman" w:hAnsi="Arial" w:cs="Arial"/>
          <w:color w:val="202122"/>
          <w:sz w:val="21"/>
          <w:szCs w:val="21"/>
          <w:lang w:eastAsia="es-PY"/>
        </w:rPr>
        <w:t>).</w:t>
      </w:r>
    </w:p>
    <w:p w:rsidR="00725563" w:rsidRDefault="00725563" w:rsidP="00725563">
      <w:pPr>
        <w:shd w:val="clear" w:color="auto" w:fill="FFFFFF"/>
        <w:spacing w:before="120" w:after="120" w:line="240" w:lineRule="auto"/>
        <w:rPr>
          <w:rFonts w:ascii="Arial" w:eastAsia="Times New Roman" w:hAnsi="Arial" w:cs="Arial"/>
          <w:color w:val="202122"/>
          <w:sz w:val="21"/>
          <w:szCs w:val="21"/>
          <w:lang w:eastAsia="es-PY"/>
        </w:rPr>
      </w:pPr>
      <w:r w:rsidRPr="00725563">
        <w:rPr>
          <w:rFonts w:ascii="Arial" w:eastAsia="Times New Roman" w:hAnsi="Arial" w:cs="Arial"/>
          <w:color w:val="202122"/>
          <w:sz w:val="21"/>
          <w:szCs w:val="21"/>
          <w:lang w:eastAsia="es-PY"/>
        </w:rPr>
        <w:t>Otros usos de </w:t>
      </w:r>
      <w:hyperlink r:id="rId28" w:tooltip="Aplicación web" w:history="1">
        <w:r w:rsidRPr="00725563">
          <w:rPr>
            <w:rFonts w:ascii="Arial" w:eastAsia="Times New Roman" w:hAnsi="Arial" w:cs="Arial"/>
            <w:color w:val="0645AD"/>
            <w:sz w:val="21"/>
            <w:szCs w:val="21"/>
            <w:lang w:eastAsia="es-PY"/>
          </w:rPr>
          <w:t>aplicaciones web</w:t>
        </w:r>
      </w:hyperlink>
      <w:r w:rsidRPr="00725563">
        <w:rPr>
          <w:rFonts w:ascii="Arial" w:eastAsia="Times New Roman" w:hAnsi="Arial" w:cs="Arial"/>
          <w:color w:val="202122"/>
          <w:sz w:val="21"/>
          <w:szCs w:val="21"/>
          <w:lang w:eastAsia="es-PY"/>
        </w:rPr>
        <w:t> que hacen uso de la tecnología </w:t>
      </w:r>
      <w:proofErr w:type="spellStart"/>
      <w:r w:rsidRPr="00725563">
        <w:rPr>
          <w:rFonts w:ascii="Arial" w:eastAsia="Times New Roman" w:hAnsi="Arial" w:cs="Arial"/>
          <w:i/>
          <w:iCs/>
          <w:color w:val="202122"/>
          <w:sz w:val="21"/>
          <w:szCs w:val="21"/>
          <w:lang w:eastAsia="es-PY"/>
        </w:rPr>
        <w:t>push</w:t>
      </w:r>
      <w:proofErr w:type="spellEnd"/>
      <w:r w:rsidRPr="00725563">
        <w:rPr>
          <w:rFonts w:ascii="Arial" w:eastAsia="Times New Roman" w:hAnsi="Arial" w:cs="Arial"/>
          <w:color w:val="202122"/>
          <w:sz w:val="21"/>
          <w:szCs w:val="21"/>
          <w:lang w:eastAsia="es-PY"/>
        </w:rPr>
        <w:t>, incluye a la distribución de datos de mercados (inventarios), sistemas de mensajería/</w:t>
      </w:r>
      <w:hyperlink r:id="rId29" w:tooltip="Chat" w:history="1">
        <w:r w:rsidRPr="00725563">
          <w:rPr>
            <w:rFonts w:ascii="Arial" w:eastAsia="Times New Roman" w:hAnsi="Arial" w:cs="Arial"/>
            <w:color w:val="0645AD"/>
            <w:sz w:val="21"/>
            <w:szCs w:val="21"/>
            <w:lang w:eastAsia="es-PY"/>
          </w:rPr>
          <w:t>chat</w:t>
        </w:r>
      </w:hyperlink>
      <w:r w:rsidRPr="00725563">
        <w:rPr>
          <w:rFonts w:ascii="Arial" w:eastAsia="Times New Roman" w:hAnsi="Arial" w:cs="Arial"/>
          <w:color w:val="202122"/>
          <w:sz w:val="21"/>
          <w:szCs w:val="21"/>
          <w:lang w:eastAsia="es-PY"/>
        </w:rPr>
        <w:t> en línea, subastas, juegos y casinos en línea, resultado de deportes, monitorización de consolas y de </w:t>
      </w:r>
      <w:hyperlink r:id="rId30" w:tooltip="Topología de red" w:history="1">
        <w:r w:rsidRPr="00725563">
          <w:rPr>
            <w:rFonts w:ascii="Arial" w:eastAsia="Times New Roman" w:hAnsi="Arial" w:cs="Arial"/>
            <w:color w:val="0645AD"/>
            <w:sz w:val="21"/>
            <w:szCs w:val="21"/>
            <w:lang w:eastAsia="es-PY"/>
          </w:rPr>
          <w:t>redes</w:t>
        </w:r>
      </w:hyperlink>
      <w:r w:rsidRPr="00725563">
        <w:rPr>
          <w:rFonts w:ascii="Arial" w:eastAsia="Times New Roman" w:hAnsi="Arial" w:cs="Arial"/>
          <w:color w:val="202122"/>
          <w:sz w:val="21"/>
          <w:szCs w:val="21"/>
          <w:lang w:eastAsia="es-PY"/>
        </w:rPr>
        <w:t>.</w:t>
      </w:r>
    </w:p>
    <w:p w:rsidR="00313A59" w:rsidRPr="00725563" w:rsidRDefault="00313A59" w:rsidP="00725563">
      <w:pPr>
        <w:shd w:val="clear" w:color="auto" w:fill="FFFFFF"/>
        <w:spacing w:before="120" w:after="120" w:line="240" w:lineRule="auto"/>
        <w:rPr>
          <w:rFonts w:ascii="Arial" w:eastAsia="Times New Roman" w:hAnsi="Arial" w:cs="Arial"/>
          <w:color w:val="202122"/>
          <w:sz w:val="21"/>
          <w:szCs w:val="21"/>
          <w:lang w:eastAsia="es-PY"/>
        </w:rPr>
      </w:pPr>
    </w:p>
    <w:p w:rsidR="00725563" w:rsidRPr="00313A59" w:rsidRDefault="00313A59" w:rsidP="009945DF">
      <w:pPr>
        <w:pStyle w:val="NormalWeb"/>
        <w:shd w:val="clear" w:color="auto" w:fill="FFFFFF"/>
        <w:spacing w:before="0" w:beforeAutospacing="0" w:after="150" w:afterAutospacing="0"/>
        <w:rPr>
          <w:rFonts w:ascii="Arial" w:hAnsi="Arial" w:cs="Arial"/>
          <w:b/>
          <w:color w:val="555555"/>
          <w:sz w:val="32"/>
          <w:szCs w:val="32"/>
        </w:rPr>
      </w:pPr>
      <w:r w:rsidRPr="00313A59">
        <w:rPr>
          <w:rFonts w:ascii="Arial" w:hAnsi="Arial" w:cs="Arial"/>
          <w:b/>
          <w:color w:val="555555"/>
          <w:sz w:val="32"/>
          <w:szCs w:val="32"/>
        </w:rPr>
        <w:t>PULL</w:t>
      </w:r>
    </w:p>
    <w:p w:rsidR="00725563" w:rsidRPr="00725563" w:rsidRDefault="00725563" w:rsidP="00725563">
      <w:pPr>
        <w:shd w:val="clear" w:color="auto" w:fill="FFFFFF"/>
        <w:spacing w:after="0" w:line="240" w:lineRule="auto"/>
        <w:outlineLvl w:val="1"/>
        <w:rPr>
          <w:rFonts w:ascii="Arial" w:eastAsia="Times New Roman" w:hAnsi="Arial" w:cs="Arial"/>
          <w:color w:val="212529"/>
          <w:sz w:val="24"/>
          <w:szCs w:val="24"/>
          <w:lang w:eastAsia="es-PY"/>
        </w:rPr>
      </w:pPr>
      <w:r w:rsidRPr="00313A59">
        <w:rPr>
          <w:rFonts w:ascii="Arial" w:eastAsia="Times New Roman" w:hAnsi="Arial" w:cs="Arial"/>
          <w:b/>
          <w:bCs/>
          <w:color w:val="212529"/>
          <w:sz w:val="24"/>
          <w:szCs w:val="24"/>
          <w:lang w:eastAsia="es-PY"/>
        </w:rPr>
        <w:t>¿QUÉ ES?</w:t>
      </w:r>
    </w:p>
    <w:p w:rsidR="00725563" w:rsidRPr="00725563" w:rsidRDefault="00725563" w:rsidP="00725563">
      <w:pPr>
        <w:shd w:val="clear" w:color="auto" w:fill="FFFFFF"/>
        <w:spacing w:after="0" w:line="240" w:lineRule="auto"/>
        <w:rPr>
          <w:rFonts w:ascii="Arial" w:eastAsia="Times New Roman" w:hAnsi="Arial" w:cs="Arial"/>
          <w:color w:val="212529"/>
          <w:sz w:val="24"/>
          <w:szCs w:val="24"/>
          <w:lang w:eastAsia="es-PY"/>
        </w:rPr>
      </w:pPr>
      <w:r w:rsidRPr="00313A59">
        <w:rPr>
          <w:rFonts w:ascii="Arial" w:eastAsia="Times New Roman" w:hAnsi="Arial" w:cs="Arial"/>
          <w:color w:val="212529"/>
          <w:sz w:val="24"/>
          <w:szCs w:val="24"/>
          <w:lang w:eastAsia="es-PY"/>
        </w:rPr>
        <w:t>Cuando la demanda del producto determina cuánto producir, se habla de </w:t>
      </w:r>
      <w:r w:rsidRPr="00313A59">
        <w:rPr>
          <w:rFonts w:ascii="Arial" w:eastAsia="Times New Roman" w:hAnsi="Arial" w:cs="Arial"/>
          <w:b/>
          <w:bCs/>
          <w:color w:val="212529"/>
          <w:sz w:val="24"/>
          <w:szCs w:val="24"/>
          <w:lang w:eastAsia="es-PY"/>
        </w:rPr>
        <w:t xml:space="preserve">sistema </w:t>
      </w:r>
      <w:proofErr w:type="spellStart"/>
      <w:r w:rsidRPr="00313A59">
        <w:rPr>
          <w:rFonts w:ascii="Arial" w:eastAsia="Times New Roman" w:hAnsi="Arial" w:cs="Arial"/>
          <w:b/>
          <w:bCs/>
          <w:color w:val="212529"/>
          <w:sz w:val="24"/>
          <w:szCs w:val="24"/>
          <w:lang w:eastAsia="es-PY"/>
        </w:rPr>
        <w:t>pull</w:t>
      </w:r>
      <w:proofErr w:type="spellEnd"/>
      <w:r w:rsidRPr="00313A59">
        <w:rPr>
          <w:rFonts w:ascii="Arial" w:eastAsia="Times New Roman" w:hAnsi="Arial" w:cs="Arial"/>
          <w:b/>
          <w:bCs/>
          <w:color w:val="212529"/>
          <w:sz w:val="24"/>
          <w:szCs w:val="24"/>
          <w:lang w:eastAsia="es-PY"/>
        </w:rPr>
        <w:t xml:space="preserve"> o enfoque </w:t>
      </w:r>
      <w:proofErr w:type="spellStart"/>
      <w:r w:rsidRPr="00313A59">
        <w:rPr>
          <w:rFonts w:ascii="Arial" w:eastAsia="Times New Roman" w:hAnsi="Arial" w:cs="Arial"/>
          <w:b/>
          <w:bCs/>
          <w:color w:val="212529"/>
          <w:sz w:val="24"/>
          <w:szCs w:val="24"/>
          <w:lang w:eastAsia="es-PY"/>
        </w:rPr>
        <w:t>pull</w:t>
      </w:r>
      <w:proofErr w:type="spellEnd"/>
      <w:r w:rsidRPr="00313A59">
        <w:rPr>
          <w:rFonts w:ascii="Arial" w:eastAsia="Times New Roman" w:hAnsi="Arial" w:cs="Arial"/>
          <w:color w:val="212529"/>
          <w:sz w:val="24"/>
          <w:szCs w:val="24"/>
          <w:lang w:eastAsia="es-PY"/>
        </w:rPr>
        <w:t>. Los tamaños de las órdenes de producción son pequeños, se generan </w:t>
      </w:r>
      <w:r w:rsidRPr="00313A59">
        <w:rPr>
          <w:rFonts w:ascii="Arial" w:eastAsia="Times New Roman" w:hAnsi="Arial" w:cs="Arial"/>
          <w:b/>
          <w:bCs/>
          <w:color w:val="212529"/>
          <w:sz w:val="24"/>
          <w:szCs w:val="24"/>
          <w:lang w:eastAsia="es-PY"/>
        </w:rPr>
        <w:t>bajos costes por inventarios, y un riesgo bajo por obsolescencia del producto</w:t>
      </w:r>
      <w:r w:rsidRPr="00313A59">
        <w:rPr>
          <w:rFonts w:ascii="Arial" w:eastAsia="Times New Roman" w:hAnsi="Arial" w:cs="Arial"/>
          <w:color w:val="212529"/>
          <w:sz w:val="24"/>
          <w:szCs w:val="24"/>
          <w:lang w:eastAsia="es-PY"/>
        </w:rPr>
        <w:t>.</w:t>
      </w:r>
    </w:p>
    <w:p w:rsidR="00725563" w:rsidRPr="00725563" w:rsidRDefault="00725563" w:rsidP="00725563">
      <w:pPr>
        <w:shd w:val="clear" w:color="auto" w:fill="FFFFFF"/>
        <w:spacing w:after="0" w:line="240" w:lineRule="auto"/>
        <w:rPr>
          <w:rFonts w:ascii="Arial" w:eastAsia="Times New Roman" w:hAnsi="Arial" w:cs="Arial"/>
          <w:color w:val="212529"/>
          <w:sz w:val="24"/>
          <w:szCs w:val="24"/>
          <w:lang w:eastAsia="es-PY"/>
        </w:rPr>
      </w:pPr>
      <w:r w:rsidRPr="00313A59">
        <w:rPr>
          <w:rFonts w:ascii="Arial" w:eastAsia="Times New Roman" w:hAnsi="Arial" w:cs="Arial"/>
          <w:color w:val="212529"/>
          <w:sz w:val="24"/>
          <w:szCs w:val="24"/>
          <w:lang w:eastAsia="es-PY"/>
        </w:rPr>
        <w:t>Este enfoque es conveniente cuando se compite por innovación y flexibilidad, y su implantación requiere de información rápida desde los puntos de venta, así como de un </w:t>
      </w:r>
      <w:r w:rsidRPr="00313A59">
        <w:rPr>
          <w:rFonts w:ascii="Arial" w:eastAsia="Times New Roman" w:hAnsi="Arial" w:cs="Arial"/>
          <w:b/>
          <w:bCs/>
          <w:color w:val="212529"/>
          <w:sz w:val="24"/>
          <w:szCs w:val="24"/>
          <w:lang w:eastAsia="es-PY"/>
        </w:rPr>
        <w:t>sistema de producción rápido y flexible</w:t>
      </w:r>
      <w:r w:rsidRPr="00313A59">
        <w:rPr>
          <w:rFonts w:ascii="Arial" w:eastAsia="Times New Roman" w:hAnsi="Arial" w:cs="Arial"/>
          <w:color w:val="212529"/>
          <w:sz w:val="24"/>
          <w:szCs w:val="24"/>
          <w:lang w:eastAsia="es-PY"/>
        </w:rPr>
        <w:t>. Las desventajas de este enfoque son la necesidad de tener capacidad para los períodos de demanda pico, menores economías de escala y transporte.</w:t>
      </w:r>
    </w:p>
    <w:p w:rsidR="00725563" w:rsidRPr="00725563" w:rsidRDefault="00725563" w:rsidP="00725563">
      <w:pPr>
        <w:shd w:val="clear" w:color="auto" w:fill="FFFFFF"/>
        <w:spacing w:after="343" w:line="240" w:lineRule="auto"/>
        <w:rPr>
          <w:rFonts w:ascii="Arial" w:eastAsia="Times New Roman" w:hAnsi="Arial" w:cs="Arial"/>
          <w:color w:val="212529"/>
          <w:sz w:val="24"/>
          <w:szCs w:val="24"/>
          <w:lang w:eastAsia="es-PY"/>
        </w:rPr>
      </w:pPr>
      <w:r w:rsidRPr="00725563">
        <w:rPr>
          <w:rFonts w:ascii="Arial" w:eastAsia="Times New Roman" w:hAnsi="Arial" w:cs="Arial"/>
          <w:color w:val="212529"/>
          <w:sz w:val="24"/>
          <w:szCs w:val="24"/>
          <w:lang w:eastAsia="es-PY"/>
        </w:rPr>
        <w:t> </w:t>
      </w:r>
    </w:p>
    <w:p w:rsidR="00725563" w:rsidRPr="00725563" w:rsidRDefault="00725563" w:rsidP="00725563">
      <w:pPr>
        <w:shd w:val="clear" w:color="auto" w:fill="FFFFFF"/>
        <w:spacing w:after="0" w:line="240" w:lineRule="auto"/>
        <w:outlineLvl w:val="1"/>
        <w:rPr>
          <w:rFonts w:ascii="Arial" w:eastAsia="Times New Roman" w:hAnsi="Arial" w:cs="Arial"/>
          <w:color w:val="212529"/>
          <w:sz w:val="24"/>
          <w:szCs w:val="24"/>
          <w:lang w:eastAsia="es-PY"/>
        </w:rPr>
      </w:pPr>
      <w:r w:rsidRPr="00313A59">
        <w:rPr>
          <w:rFonts w:ascii="Arial" w:eastAsia="Times New Roman" w:hAnsi="Arial" w:cs="Arial"/>
          <w:b/>
          <w:bCs/>
          <w:color w:val="212529"/>
          <w:sz w:val="24"/>
          <w:szCs w:val="24"/>
          <w:lang w:eastAsia="es-PY"/>
        </w:rPr>
        <w:t>¿CÓMO FUNCIONA?</w:t>
      </w:r>
    </w:p>
    <w:p w:rsidR="00725563" w:rsidRPr="00725563" w:rsidRDefault="00725563" w:rsidP="00725563">
      <w:pPr>
        <w:shd w:val="clear" w:color="auto" w:fill="FFFFFF"/>
        <w:spacing w:after="0" w:line="240" w:lineRule="auto"/>
        <w:rPr>
          <w:rFonts w:ascii="Arial" w:eastAsia="Times New Roman" w:hAnsi="Arial" w:cs="Arial"/>
          <w:color w:val="212529"/>
          <w:sz w:val="24"/>
          <w:szCs w:val="24"/>
          <w:lang w:eastAsia="es-PY"/>
        </w:rPr>
      </w:pPr>
      <w:r w:rsidRPr="00313A59">
        <w:rPr>
          <w:rFonts w:ascii="Arial" w:eastAsia="Times New Roman" w:hAnsi="Arial" w:cs="Arial"/>
          <w:color w:val="212529"/>
          <w:sz w:val="24"/>
          <w:szCs w:val="24"/>
          <w:lang w:eastAsia="es-PY"/>
        </w:rPr>
        <w:t>Los distribuidores determinan individualmente las necesidades de reposición de su stock calculando la cantidad requerida y cursando el pedido al almacén regulador. Las </w:t>
      </w:r>
      <w:r w:rsidRPr="00313A59">
        <w:rPr>
          <w:rFonts w:ascii="Arial" w:eastAsia="Times New Roman" w:hAnsi="Arial" w:cs="Arial"/>
          <w:b/>
          <w:bCs/>
          <w:color w:val="212529"/>
          <w:sz w:val="24"/>
          <w:szCs w:val="24"/>
          <w:lang w:eastAsia="es-PY"/>
        </w:rPr>
        <w:t>ventajas</w:t>
      </w:r>
      <w:r w:rsidRPr="00313A59">
        <w:rPr>
          <w:rFonts w:ascii="Arial" w:eastAsia="Times New Roman" w:hAnsi="Arial" w:cs="Arial"/>
          <w:color w:val="212529"/>
          <w:sz w:val="24"/>
          <w:szCs w:val="24"/>
          <w:lang w:eastAsia="es-PY"/>
        </w:rPr>
        <w:t> de este sistema son las siguientes:</w:t>
      </w:r>
    </w:p>
    <w:p w:rsidR="00725563" w:rsidRPr="00725563" w:rsidRDefault="00725563" w:rsidP="00725563">
      <w:pPr>
        <w:numPr>
          <w:ilvl w:val="0"/>
          <w:numId w:val="3"/>
        </w:numPr>
        <w:shd w:val="clear" w:color="auto" w:fill="FFFFFF"/>
        <w:spacing w:after="0" w:line="240" w:lineRule="auto"/>
        <w:ind w:left="0"/>
        <w:rPr>
          <w:rFonts w:ascii="Arial" w:eastAsia="Times New Roman" w:hAnsi="Arial" w:cs="Arial"/>
          <w:color w:val="212529"/>
          <w:sz w:val="24"/>
          <w:szCs w:val="24"/>
          <w:lang w:eastAsia="es-PY"/>
        </w:rPr>
      </w:pPr>
      <w:r w:rsidRPr="00313A59">
        <w:rPr>
          <w:rFonts w:ascii="Arial" w:eastAsia="Times New Roman" w:hAnsi="Arial" w:cs="Arial"/>
          <w:color w:val="212529"/>
          <w:sz w:val="24"/>
          <w:szCs w:val="24"/>
          <w:lang w:eastAsia="es-PY"/>
        </w:rPr>
        <w:t>Mejor conocimiento del mercado.</w:t>
      </w:r>
    </w:p>
    <w:p w:rsidR="00725563" w:rsidRPr="00725563" w:rsidRDefault="00725563" w:rsidP="00725563">
      <w:pPr>
        <w:numPr>
          <w:ilvl w:val="0"/>
          <w:numId w:val="3"/>
        </w:numPr>
        <w:shd w:val="clear" w:color="auto" w:fill="FFFFFF"/>
        <w:spacing w:after="0" w:line="240" w:lineRule="auto"/>
        <w:ind w:left="0"/>
        <w:rPr>
          <w:rFonts w:ascii="Arial" w:eastAsia="Times New Roman" w:hAnsi="Arial" w:cs="Arial"/>
          <w:color w:val="212529"/>
          <w:sz w:val="24"/>
          <w:szCs w:val="24"/>
          <w:lang w:eastAsia="es-PY"/>
        </w:rPr>
      </w:pPr>
      <w:r w:rsidRPr="00313A59">
        <w:rPr>
          <w:rFonts w:ascii="Arial" w:eastAsia="Times New Roman" w:hAnsi="Arial" w:cs="Arial"/>
          <w:color w:val="212529"/>
          <w:sz w:val="24"/>
          <w:szCs w:val="24"/>
          <w:lang w:eastAsia="es-PY"/>
        </w:rPr>
        <w:t>Proximidad al cliente por parte de la delegación.</w:t>
      </w:r>
    </w:p>
    <w:p w:rsidR="009945DF" w:rsidRPr="009945DF" w:rsidRDefault="009945DF" w:rsidP="009945DF">
      <w:pPr>
        <w:shd w:val="clear" w:color="auto" w:fill="FFFFFF"/>
        <w:spacing w:after="150" w:line="300" w:lineRule="atLeast"/>
        <w:ind w:left="600"/>
        <w:rPr>
          <w:rFonts w:ascii="Arial" w:eastAsia="Times New Roman" w:hAnsi="Arial" w:cs="Arial"/>
          <w:bCs/>
          <w:color w:val="555555"/>
          <w:sz w:val="24"/>
          <w:szCs w:val="24"/>
          <w:lang w:eastAsia="es-PY"/>
        </w:rPr>
      </w:pPr>
    </w:p>
    <w:p w:rsidR="00313A59" w:rsidRPr="00313A59" w:rsidRDefault="00313A59" w:rsidP="00313A59">
      <w:pPr>
        <w:pStyle w:val="Ttulo2"/>
        <w:shd w:val="clear" w:color="auto" w:fill="FFFFFF"/>
        <w:spacing w:before="0" w:beforeAutospacing="0" w:after="0" w:afterAutospacing="0"/>
        <w:jc w:val="center"/>
        <w:rPr>
          <w:rFonts w:ascii="Arial" w:hAnsi="Arial" w:cs="Arial"/>
          <w:b w:val="0"/>
          <w:bCs w:val="0"/>
          <w:color w:val="000000"/>
          <w:sz w:val="24"/>
          <w:szCs w:val="24"/>
        </w:rPr>
      </w:pPr>
      <w:r w:rsidRPr="00313A59">
        <w:rPr>
          <w:rStyle w:val="Textoennegrita"/>
          <w:rFonts w:ascii="Arial" w:hAnsi="Arial" w:cs="Arial"/>
          <w:b/>
          <w:bCs/>
          <w:color w:val="000000"/>
          <w:sz w:val="24"/>
          <w:szCs w:val="24"/>
          <w:bdr w:val="none" w:sz="0" w:space="0" w:color="auto" w:frame="1"/>
        </w:rPr>
        <w:lastRenderedPageBreak/>
        <w:t>¿Qué es SD Branch?</w:t>
      </w:r>
    </w:p>
    <w:p w:rsidR="00313A59" w:rsidRPr="00313A59" w:rsidRDefault="00313A59" w:rsidP="00313A59">
      <w:pPr>
        <w:pStyle w:val="NormalWeb"/>
        <w:shd w:val="clear" w:color="auto" w:fill="FFFFFF"/>
        <w:spacing w:before="0" w:beforeAutospacing="0" w:after="180" w:afterAutospacing="0"/>
        <w:rPr>
          <w:rFonts w:ascii="Arial" w:hAnsi="Arial" w:cs="Arial"/>
          <w:color w:val="666666"/>
        </w:rPr>
      </w:pPr>
      <w:r w:rsidRPr="00313A59">
        <w:rPr>
          <w:rFonts w:ascii="Arial" w:hAnsi="Arial" w:cs="Arial"/>
          <w:color w:val="666666"/>
        </w:rPr>
        <w:t>SD Branch es la fusión de redes definidas por software con arquitecturas de red para mejorar y simplificar las redes de sucursales. En la actualidad, las redes de sucursales modernas están repletas de hardware y componentes que, gracias a SDN, ya no son necesarios en esta iteración.</w:t>
      </w:r>
    </w:p>
    <w:p w:rsidR="00313A59" w:rsidRPr="00313A59" w:rsidRDefault="00313A59" w:rsidP="00313A59">
      <w:pPr>
        <w:pStyle w:val="NormalWeb"/>
        <w:shd w:val="clear" w:color="auto" w:fill="FFFFFF"/>
        <w:spacing w:before="0" w:beforeAutospacing="0" w:after="180" w:afterAutospacing="0"/>
        <w:rPr>
          <w:rFonts w:ascii="Arial" w:hAnsi="Arial" w:cs="Arial"/>
          <w:color w:val="666666"/>
        </w:rPr>
      </w:pPr>
      <w:r w:rsidRPr="00313A59">
        <w:rPr>
          <w:rFonts w:ascii="Arial" w:hAnsi="Arial" w:cs="Arial"/>
          <w:color w:val="666666"/>
        </w:rPr>
        <w:t xml:space="preserve">En los últimos años, la necesidad de hardware de aplicación propietario ha disminuido gradualmente y esta eliminación y reemplazo con software virtual que se ejecuta en dispositivos estándar disponibles no es más que una de las formas en las que SD Branch busca simplificar la arquitectura de la red de sucursales. Un solo dispositivo SD-WAN es capaz de reemplazar múltiples funciones de hardware dentro de la red de una sucursal específica, sin embargo, la sucursal SD busca la convergencia de SD-WAN con otros elementos tales como conmutadores </w:t>
      </w:r>
      <w:proofErr w:type="spellStart"/>
      <w:r w:rsidRPr="00313A59">
        <w:rPr>
          <w:rFonts w:ascii="Arial" w:hAnsi="Arial" w:cs="Arial"/>
          <w:color w:val="666666"/>
        </w:rPr>
        <w:t>Wi</w:t>
      </w:r>
      <w:proofErr w:type="spellEnd"/>
      <w:r w:rsidRPr="00313A59">
        <w:rPr>
          <w:rFonts w:ascii="Arial" w:hAnsi="Arial" w:cs="Arial"/>
          <w:color w:val="666666"/>
        </w:rPr>
        <w:t>-Fi, de seguridad y Ethernet.</w:t>
      </w:r>
    </w:p>
    <w:p w:rsidR="00313A59" w:rsidRPr="00313A59" w:rsidRDefault="00313A59" w:rsidP="00313A59">
      <w:pPr>
        <w:pStyle w:val="NormalWeb"/>
        <w:shd w:val="clear" w:color="auto" w:fill="FFFFFF"/>
        <w:spacing w:before="0" w:beforeAutospacing="0" w:after="180" w:afterAutospacing="0"/>
        <w:rPr>
          <w:rFonts w:ascii="Arial" w:hAnsi="Arial" w:cs="Arial"/>
          <w:color w:val="666666"/>
        </w:rPr>
      </w:pPr>
      <w:r w:rsidRPr="00313A59">
        <w:rPr>
          <w:rFonts w:ascii="Arial" w:hAnsi="Arial" w:cs="Arial"/>
          <w:color w:val="666666"/>
        </w:rPr>
        <w:t>Ahora bien, esto no significa que el hardware desaparecerá por completo, estas redes seguirán necesitando hardware físico para ejecutarse desde una ubicación específica de la sucursal; sin embargo, sí significa que la reducción de los costes de inversión y mantenimiento de la arquitectura de la red podría, como resultado, impulsar una mayor inversión en SD-WAN, SD-Branch y SDN en general.</w:t>
      </w:r>
    </w:p>
    <w:p w:rsidR="00313A59" w:rsidRDefault="00313A59" w:rsidP="00313A59">
      <w:pPr>
        <w:pStyle w:val="NormalWeb"/>
        <w:shd w:val="clear" w:color="auto" w:fill="FFFFFF"/>
        <w:spacing w:before="0" w:beforeAutospacing="0" w:after="180" w:afterAutospacing="0"/>
        <w:rPr>
          <w:rFonts w:ascii="Arial" w:hAnsi="Arial" w:cs="Arial"/>
          <w:color w:val="666666"/>
        </w:rPr>
      </w:pPr>
      <w:r w:rsidRPr="00313A59">
        <w:rPr>
          <w:rFonts w:ascii="Arial" w:hAnsi="Arial" w:cs="Arial"/>
          <w:color w:val="666666"/>
        </w:rPr>
        <w:t>Junto a la virtualización de los dispositivos de hardware se ha producido un cambio en la forma en que las empresas están operando, con un porcentaje significativo que ahora se decanta por el software como servicio (</w:t>
      </w:r>
      <w:proofErr w:type="spellStart"/>
      <w:r w:rsidRPr="00313A59">
        <w:rPr>
          <w:rFonts w:ascii="Arial" w:hAnsi="Arial" w:cs="Arial"/>
          <w:color w:val="666666"/>
        </w:rPr>
        <w:t>SaaS</w:t>
      </w:r>
      <w:proofErr w:type="spellEnd"/>
      <w:r w:rsidRPr="00313A59">
        <w:rPr>
          <w:rFonts w:ascii="Arial" w:hAnsi="Arial" w:cs="Arial"/>
          <w:color w:val="666666"/>
        </w:rPr>
        <w:t>) y las aplicaciones y la gestión basadas en la nube, lo que, a su vez, ha supuesto una carga adicional para las redes de sucursales. En las sucursales de SD, la gestión está automatizada y centralizada, al igual que el marco de control, lo que permite un servicio similar al de la nube.</w:t>
      </w:r>
    </w:p>
    <w:p w:rsidR="00706480" w:rsidRPr="00706480" w:rsidRDefault="00706480" w:rsidP="00313A59">
      <w:pPr>
        <w:pStyle w:val="NormalWeb"/>
        <w:shd w:val="clear" w:color="auto" w:fill="FFFFFF"/>
        <w:spacing w:before="0" w:beforeAutospacing="0" w:after="180" w:afterAutospacing="0"/>
        <w:rPr>
          <w:rFonts w:ascii="Arial" w:hAnsi="Arial" w:cs="Arial"/>
          <w:b/>
          <w:color w:val="666666"/>
          <w:sz w:val="32"/>
          <w:szCs w:val="32"/>
        </w:rPr>
      </w:pPr>
      <w:r>
        <w:rPr>
          <w:rFonts w:ascii="Arial" w:hAnsi="Arial" w:cs="Arial"/>
          <w:b/>
          <w:color w:val="666666"/>
          <w:sz w:val="32"/>
          <w:szCs w:val="32"/>
        </w:rPr>
        <w:t>FETCH</w:t>
      </w:r>
    </w:p>
    <w:p w:rsidR="00706480" w:rsidRPr="00706480" w:rsidRDefault="00706480" w:rsidP="00706480">
      <w:pPr>
        <w:spacing w:after="100" w:afterAutospacing="1" w:line="240" w:lineRule="auto"/>
        <w:rPr>
          <w:rFonts w:ascii="Arial" w:eastAsia="Times New Roman" w:hAnsi="Arial" w:cs="Arial"/>
          <w:color w:val="000000"/>
          <w:sz w:val="24"/>
          <w:szCs w:val="24"/>
          <w:lang w:eastAsia="es-PY"/>
        </w:rPr>
      </w:pPr>
      <w:r w:rsidRPr="00706480">
        <w:rPr>
          <w:rFonts w:ascii="Arial" w:eastAsia="Times New Roman" w:hAnsi="Arial" w:cs="Arial"/>
          <w:color w:val="000000"/>
          <w:sz w:val="24"/>
          <w:szCs w:val="24"/>
          <w:lang w:eastAsia="es-PY"/>
        </w:rPr>
        <w:t xml:space="preserve">Fetch es un nuevo API (ya no tan nuevo) para el acceso a recursos del servidor de manera asíncrona, basado en promesas. Es básicamente la nueva interfaz para realizar funcionalidades Ajax con </w:t>
      </w:r>
      <w:proofErr w:type="spellStart"/>
      <w:r w:rsidRPr="00706480">
        <w:rPr>
          <w:rFonts w:ascii="Arial" w:eastAsia="Times New Roman" w:hAnsi="Arial" w:cs="Arial"/>
          <w:color w:val="000000"/>
          <w:sz w:val="24"/>
          <w:szCs w:val="24"/>
          <w:lang w:eastAsia="es-PY"/>
        </w:rPr>
        <w:t>Javascript</w:t>
      </w:r>
      <w:proofErr w:type="spellEnd"/>
      <w:r w:rsidRPr="00706480">
        <w:rPr>
          <w:rFonts w:ascii="Arial" w:eastAsia="Times New Roman" w:hAnsi="Arial" w:cs="Arial"/>
          <w:color w:val="000000"/>
          <w:sz w:val="24"/>
          <w:szCs w:val="24"/>
          <w:lang w:eastAsia="es-PY"/>
        </w:rPr>
        <w:t>, que ya podemos usar para facilitar la organización del código en nuestras aplicaciones.</w:t>
      </w:r>
    </w:p>
    <w:p w:rsidR="00706480" w:rsidRPr="00706480" w:rsidRDefault="00706480" w:rsidP="00706480">
      <w:pPr>
        <w:spacing w:after="100" w:afterAutospacing="1" w:line="240" w:lineRule="auto"/>
        <w:rPr>
          <w:rFonts w:ascii="Arial" w:eastAsia="Times New Roman" w:hAnsi="Arial" w:cs="Arial"/>
          <w:color w:val="000000"/>
          <w:sz w:val="24"/>
          <w:szCs w:val="24"/>
          <w:lang w:eastAsia="es-PY"/>
        </w:rPr>
      </w:pPr>
      <w:r w:rsidRPr="00706480">
        <w:rPr>
          <w:rFonts w:ascii="Arial" w:eastAsia="Times New Roman" w:hAnsi="Arial" w:cs="Arial"/>
          <w:color w:val="000000"/>
          <w:sz w:val="24"/>
          <w:szCs w:val="24"/>
          <w:lang w:eastAsia="es-PY"/>
        </w:rPr>
        <w:t xml:space="preserve">El acceso a recursos de un servidor de manera asíncrona, comúnmente llamado Ajax, nos permite realizar solicitudes HTTP sin necesidad de recargar toda la página. Tradicionalmente se vienen usando diversos mecanismos para esta tarea, basados en </w:t>
      </w:r>
      <w:proofErr w:type="spellStart"/>
      <w:r w:rsidRPr="00706480">
        <w:rPr>
          <w:rFonts w:ascii="Arial" w:eastAsia="Times New Roman" w:hAnsi="Arial" w:cs="Arial"/>
          <w:color w:val="000000"/>
          <w:sz w:val="24"/>
          <w:szCs w:val="24"/>
          <w:lang w:eastAsia="es-PY"/>
        </w:rPr>
        <w:t>APIs</w:t>
      </w:r>
      <w:proofErr w:type="spellEnd"/>
      <w:r w:rsidRPr="00706480">
        <w:rPr>
          <w:rFonts w:ascii="Arial" w:eastAsia="Times New Roman" w:hAnsi="Arial" w:cs="Arial"/>
          <w:color w:val="000000"/>
          <w:sz w:val="24"/>
          <w:szCs w:val="24"/>
          <w:lang w:eastAsia="es-PY"/>
        </w:rPr>
        <w:t xml:space="preserve"> de los navegadores que pueden tener diferencias entre distintos clientes web. Es por ello que muchas veces acabamos usando una librería como </w:t>
      </w:r>
      <w:proofErr w:type="spellStart"/>
      <w:r w:rsidRPr="00706480">
        <w:rPr>
          <w:rFonts w:ascii="Arial" w:eastAsia="Times New Roman" w:hAnsi="Arial" w:cs="Arial"/>
          <w:color w:val="000000"/>
          <w:sz w:val="24"/>
          <w:szCs w:val="24"/>
          <w:lang w:eastAsia="es-PY"/>
        </w:rPr>
        <w:fldChar w:fldCharType="begin"/>
      </w:r>
      <w:r w:rsidRPr="00706480">
        <w:rPr>
          <w:rFonts w:ascii="Arial" w:eastAsia="Times New Roman" w:hAnsi="Arial" w:cs="Arial"/>
          <w:color w:val="000000"/>
          <w:sz w:val="24"/>
          <w:szCs w:val="24"/>
          <w:lang w:eastAsia="es-PY"/>
        </w:rPr>
        <w:instrText xml:space="preserve"> HYPERLINK "https://desarrolloweb.com/articulos/uso-ajax-jquery.html" </w:instrText>
      </w:r>
      <w:r w:rsidRPr="00706480">
        <w:rPr>
          <w:rFonts w:ascii="Arial" w:eastAsia="Times New Roman" w:hAnsi="Arial" w:cs="Arial"/>
          <w:color w:val="000000"/>
          <w:sz w:val="24"/>
          <w:szCs w:val="24"/>
          <w:lang w:eastAsia="es-PY"/>
        </w:rPr>
        <w:fldChar w:fldCharType="separate"/>
      </w:r>
      <w:r w:rsidRPr="00706480">
        <w:rPr>
          <w:rFonts w:ascii="Arial" w:eastAsia="Times New Roman" w:hAnsi="Arial" w:cs="Arial"/>
          <w:color w:val="3366EE"/>
          <w:sz w:val="24"/>
          <w:szCs w:val="24"/>
          <w:lang w:eastAsia="es-PY"/>
        </w:rPr>
        <w:t>jQuery</w:t>
      </w:r>
      <w:proofErr w:type="spellEnd"/>
      <w:r w:rsidRPr="00706480">
        <w:rPr>
          <w:rFonts w:ascii="Arial" w:eastAsia="Times New Roman" w:hAnsi="Arial" w:cs="Arial"/>
          <w:color w:val="3366EE"/>
          <w:sz w:val="24"/>
          <w:szCs w:val="24"/>
          <w:lang w:eastAsia="es-PY"/>
        </w:rPr>
        <w:t xml:space="preserve"> para acceder a las funcionalidades de Ajax</w:t>
      </w:r>
      <w:r w:rsidRPr="00706480">
        <w:rPr>
          <w:rFonts w:ascii="Arial" w:eastAsia="Times New Roman" w:hAnsi="Arial" w:cs="Arial"/>
          <w:color w:val="000000"/>
          <w:sz w:val="24"/>
          <w:szCs w:val="24"/>
          <w:lang w:eastAsia="es-PY"/>
        </w:rPr>
        <w:fldChar w:fldCharType="end"/>
      </w:r>
      <w:r w:rsidRPr="00706480">
        <w:rPr>
          <w:rFonts w:ascii="Arial" w:eastAsia="Times New Roman" w:hAnsi="Arial" w:cs="Arial"/>
          <w:color w:val="000000"/>
          <w:sz w:val="24"/>
          <w:szCs w:val="24"/>
          <w:lang w:eastAsia="es-PY"/>
        </w:rPr>
        <w:t>.</w:t>
      </w:r>
    </w:p>
    <w:p w:rsidR="00706480" w:rsidRPr="00706480" w:rsidRDefault="00706480" w:rsidP="00706480">
      <w:pPr>
        <w:spacing w:after="100" w:afterAutospacing="1" w:line="240" w:lineRule="auto"/>
        <w:rPr>
          <w:rFonts w:ascii="Arial" w:eastAsia="Times New Roman" w:hAnsi="Arial" w:cs="Arial"/>
          <w:color w:val="000000"/>
          <w:sz w:val="24"/>
          <w:szCs w:val="24"/>
          <w:lang w:eastAsia="es-PY"/>
        </w:rPr>
      </w:pPr>
      <w:r w:rsidRPr="00706480">
        <w:rPr>
          <w:rFonts w:ascii="Arial" w:eastAsia="Times New Roman" w:hAnsi="Arial" w:cs="Arial"/>
          <w:color w:val="000000"/>
          <w:sz w:val="24"/>
          <w:szCs w:val="24"/>
          <w:lang w:eastAsia="es-PY"/>
        </w:rPr>
        <w:t xml:space="preserve">Fetch ofrece una nueva interfaz estándar de uso de Ajax para el desarrollo </w:t>
      </w:r>
      <w:proofErr w:type="spellStart"/>
      <w:r w:rsidRPr="00706480">
        <w:rPr>
          <w:rFonts w:ascii="Arial" w:eastAsia="Times New Roman" w:hAnsi="Arial" w:cs="Arial"/>
          <w:color w:val="000000"/>
          <w:sz w:val="24"/>
          <w:szCs w:val="24"/>
          <w:lang w:eastAsia="es-PY"/>
        </w:rPr>
        <w:t>frontend</w:t>
      </w:r>
      <w:proofErr w:type="spellEnd"/>
      <w:r w:rsidRPr="00706480">
        <w:rPr>
          <w:rFonts w:ascii="Arial" w:eastAsia="Times New Roman" w:hAnsi="Arial" w:cs="Arial"/>
          <w:color w:val="000000"/>
          <w:sz w:val="24"/>
          <w:szCs w:val="24"/>
          <w:lang w:eastAsia="es-PY"/>
        </w:rPr>
        <w:t>, a la vez que permite usar promesas, que nos facilitan la organización del código asíncrono en las aplicaciones. Es un mecanismo disponible actualmente en todos los navegadores, exceptuando los viejos Internet Explorer.</w:t>
      </w:r>
    </w:p>
    <w:p w:rsidR="009945DF" w:rsidRDefault="00706480" w:rsidP="00313A59">
      <w:pPr>
        <w:rPr>
          <w:rFonts w:ascii="Arial" w:hAnsi="Arial" w:cs="Arial"/>
          <w:color w:val="000000"/>
          <w:sz w:val="24"/>
          <w:szCs w:val="24"/>
        </w:rPr>
      </w:pPr>
      <w:r w:rsidRPr="00706480">
        <w:rPr>
          <w:rFonts w:ascii="Arial" w:hAnsi="Arial" w:cs="Arial"/>
          <w:color w:val="000000"/>
          <w:sz w:val="24"/>
          <w:szCs w:val="24"/>
        </w:rPr>
        <w:lastRenderedPageBreak/>
        <w:t xml:space="preserve">El método </w:t>
      </w:r>
      <w:proofErr w:type="spellStart"/>
      <w:proofErr w:type="gramStart"/>
      <w:r w:rsidRPr="00706480">
        <w:rPr>
          <w:rFonts w:ascii="Arial" w:hAnsi="Arial" w:cs="Arial"/>
          <w:color w:val="000000"/>
          <w:sz w:val="24"/>
          <w:szCs w:val="24"/>
        </w:rPr>
        <w:t>fetch</w:t>
      </w:r>
      <w:proofErr w:type="spellEnd"/>
      <w:r w:rsidRPr="00706480">
        <w:rPr>
          <w:rFonts w:ascii="Arial" w:hAnsi="Arial" w:cs="Arial"/>
          <w:color w:val="000000"/>
          <w:sz w:val="24"/>
          <w:szCs w:val="24"/>
        </w:rPr>
        <w:t>(</w:t>
      </w:r>
      <w:proofErr w:type="gramEnd"/>
      <w:r w:rsidRPr="00706480">
        <w:rPr>
          <w:rFonts w:ascii="Arial" w:hAnsi="Arial" w:cs="Arial"/>
          <w:color w:val="000000"/>
          <w:sz w:val="24"/>
          <w:szCs w:val="24"/>
        </w:rPr>
        <w:t xml:space="preserve">) depende directamente del objeto </w:t>
      </w:r>
      <w:proofErr w:type="spellStart"/>
      <w:r w:rsidRPr="00706480">
        <w:rPr>
          <w:rFonts w:ascii="Arial" w:hAnsi="Arial" w:cs="Arial"/>
          <w:color w:val="000000"/>
          <w:sz w:val="24"/>
          <w:szCs w:val="24"/>
        </w:rPr>
        <w:t>window</w:t>
      </w:r>
      <w:proofErr w:type="spellEnd"/>
      <w:r w:rsidRPr="00706480">
        <w:rPr>
          <w:rFonts w:ascii="Arial" w:hAnsi="Arial" w:cs="Arial"/>
          <w:color w:val="000000"/>
          <w:sz w:val="24"/>
          <w:szCs w:val="24"/>
        </w:rPr>
        <w:t xml:space="preserve"> del navegador. Su uso más simple consiste en pasarle una URL, cuyo contenido se traerá el cliente web de manera asíncrona.</w:t>
      </w:r>
    </w:p>
    <w:p w:rsidR="00706480" w:rsidRDefault="00706480" w:rsidP="00313A59">
      <w:pPr>
        <w:rPr>
          <w:rFonts w:ascii="Arial" w:hAnsi="Arial" w:cs="Arial"/>
          <w:color w:val="000000"/>
          <w:sz w:val="24"/>
          <w:szCs w:val="24"/>
        </w:rPr>
      </w:pPr>
    </w:p>
    <w:p w:rsidR="00706480" w:rsidRPr="00706480" w:rsidRDefault="00706480" w:rsidP="00706480">
      <w:pPr>
        <w:pStyle w:val="Ttulo2"/>
        <w:shd w:val="clear" w:color="auto" w:fill="FFFFFF"/>
        <w:rPr>
          <w:rFonts w:ascii="Arial" w:hAnsi="Arial" w:cs="Arial"/>
          <w:bCs w:val="0"/>
          <w:color w:val="4D4D4D"/>
          <w:sz w:val="32"/>
          <w:szCs w:val="32"/>
        </w:rPr>
      </w:pPr>
      <w:r w:rsidRPr="00706480">
        <w:rPr>
          <w:rFonts w:ascii="Arial" w:hAnsi="Arial" w:cs="Arial"/>
          <w:bCs w:val="0"/>
          <w:color w:val="4D4D4D"/>
          <w:sz w:val="32"/>
          <w:szCs w:val="32"/>
        </w:rPr>
        <w:t>Merge</w:t>
      </w:r>
    </w:p>
    <w:p w:rsidR="00706480" w:rsidRPr="00706480" w:rsidRDefault="00706480" w:rsidP="00706480">
      <w:pPr>
        <w:pStyle w:val="NormalWeb"/>
        <w:shd w:val="clear" w:color="auto" w:fill="FFFFFF"/>
        <w:rPr>
          <w:rFonts w:ascii="Arial" w:hAnsi="Arial" w:cs="Arial"/>
          <w:color w:val="4D4D4D"/>
        </w:rPr>
      </w:pPr>
      <w:r w:rsidRPr="00706480">
        <w:rPr>
          <w:rFonts w:ascii="Arial" w:hAnsi="Arial" w:cs="Arial"/>
          <w:color w:val="4D4D4D"/>
        </w:rPr>
        <w:t>El </w:t>
      </w:r>
      <w:r>
        <w:rPr>
          <w:rStyle w:val="Textoennegrita"/>
          <w:rFonts w:ascii="Arial" w:hAnsi="Arial" w:cs="Arial"/>
          <w:b w:val="0"/>
          <w:bCs w:val="0"/>
          <w:color w:val="4D4D4D"/>
        </w:rPr>
        <w:t>Merge</w:t>
      </w:r>
      <w:r w:rsidRPr="00706480">
        <w:rPr>
          <w:rFonts w:ascii="Arial" w:hAnsi="Arial" w:cs="Arial"/>
          <w:color w:val="4D4D4D"/>
        </w:rPr>
        <w:t> </w:t>
      </w:r>
      <w:proofErr w:type="spellStart"/>
      <w:r w:rsidRPr="00706480">
        <w:rPr>
          <w:rFonts w:ascii="Arial" w:hAnsi="Arial" w:cs="Arial"/>
          <w:color w:val="4D4D4D"/>
        </w:rPr>
        <w:t>o</w:t>
      </w:r>
      <w:proofErr w:type="spellEnd"/>
      <w:r w:rsidRPr="00706480">
        <w:rPr>
          <w:rFonts w:ascii="Arial" w:hAnsi="Arial" w:cs="Arial"/>
          <w:color w:val="4D4D4D"/>
        </w:rPr>
        <w:t xml:space="preserve"> ordenamiento por mezcla, es un ordenamiento con una complejidad computacional logarítmica </w:t>
      </w:r>
      <w:proofErr w:type="gramStart"/>
      <w:r w:rsidRPr="00706480">
        <w:rPr>
          <w:rStyle w:val="katex-mathml"/>
          <w:rFonts w:ascii="Arial" w:hAnsi="Arial" w:cs="Arial"/>
          <w:color w:val="4D4D4D"/>
          <w:bdr w:val="none" w:sz="0" w:space="0" w:color="auto" w:frame="1"/>
        </w:rPr>
        <w:t>O(</w:t>
      </w:r>
      <w:proofErr w:type="spellStart"/>
      <w:proofErr w:type="gramEnd"/>
      <w:r w:rsidRPr="00706480">
        <w:rPr>
          <w:rStyle w:val="katex-mathml"/>
          <w:rFonts w:ascii="Arial" w:hAnsi="Arial" w:cs="Arial"/>
          <w:color w:val="4D4D4D"/>
          <w:bdr w:val="none" w:sz="0" w:space="0" w:color="auto" w:frame="1"/>
        </w:rPr>
        <w:t>nlog</w:t>
      </w:r>
      <w:proofErr w:type="spellEnd"/>
      <w:r w:rsidRPr="00706480">
        <w:rPr>
          <w:rStyle w:val="katex-mathml"/>
          <w:rFonts w:ascii="Arial" w:hAnsi="Arial" w:cs="Arial"/>
          <w:color w:val="4D4D4D"/>
          <w:bdr w:val="none" w:sz="0" w:space="0" w:color="auto" w:frame="1"/>
        </w:rPr>
        <w:t>{n})</w:t>
      </w:r>
      <w:r w:rsidRPr="00706480">
        <w:rPr>
          <w:rStyle w:val="mord"/>
          <w:rFonts w:ascii="Arial" w:hAnsi="Arial" w:cs="Arial"/>
          <w:i/>
          <w:iCs/>
          <w:color w:val="4D4D4D"/>
        </w:rPr>
        <w:t>O</w:t>
      </w:r>
      <w:r w:rsidRPr="00706480">
        <w:rPr>
          <w:rStyle w:val="mopen"/>
          <w:rFonts w:ascii="Arial" w:hAnsi="Arial" w:cs="Arial"/>
          <w:color w:val="4D4D4D"/>
        </w:rPr>
        <w:t>(</w:t>
      </w:r>
      <w:proofErr w:type="spellStart"/>
      <w:r w:rsidRPr="00706480">
        <w:rPr>
          <w:rStyle w:val="mord"/>
          <w:rFonts w:ascii="Arial" w:hAnsi="Arial" w:cs="Arial"/>
          <w:i/>
          <w:iCs/>
          <w:color w:val="4D4D4D"/>
        </w:rPr>
        <w:t>nlogn</w:t>
      </w:r>
      <w:proofErr w:type="spellEnd"/>
      <w:r w:rsidRPr="00706480">
        <w:rPr>
          <w:rStyle w:val="mclose"/>
          <w:rFonts w:ascii="Arial" w:hAnsi="Arial" w:cs="Arial"/>
          <w:color w:val="4D4D4D"/>
        </w:rPr>
        <w:t>)</w:t>
      </w:r>
      <w:r w:rsidRPr="00706480">
        <w:rPr>
          <w:rFonts w:ascii="Arial" w:hAnsi="Arial" w:cs="Arial"/>
          <w:color w:val="4D4D4D"/>
        </w:rPr>
        <w:t>, que permite ordenar un listado de elementos de manera muy rápida. Este algoritmo, es el primero de los algoritmos de complejidad logarítmica que se mostrarán en el sitio.</w:t>
      </w:r>
    </w:p>
    <w:p w:rsidR="00706480" w:rsidRPr="00706480" w:rsidRDefault="00706480" w:rsidP="00706480">
      <w:pPr>
        <w:pStyle w:val="NormalWeb"/>
        <w:shd w:val="clear" w:color="auto" w:fill="FFFFFF"/>
        <w:rPr>
          <w:rFonts w:ascii="Arial" w:hAnsi="Arial" w:cs="Arial"/>
          <w:color w:val="4D4D4D"/>
        </w:rPr>
      </w:pPr>
      <w:r w:rsidRPr="00706480">
        <w:rPr>
          <w:rFonts w:ascii="Arial" w:hAnsi="Arial" w:cs="Arial"/>
          <w:color w:val="4D4D4D"/>
        </w:rPr>
        <w:t>Una de las características con las que cuenta el </w:t>
      </w:r>
      <w:r>
        <w:rPr>
          <w:rStyle w:val="Textoennegrita"/>
          <w:rFonts w:ascii="Arial" w:hAnsi="Arial" w:cs="Arial"/>
          <w:b w:val="0"/>
          <w:bCs w:val="0"/>
          <w:color w:val="4D4D4D"/>
        </w:rPr>
        <w:t>Merge</w:t>
      </w:r>
      <w:bookmarkStart w:id="0" w:name="_GoBack"/>
      <w:bookmarkEnd w:id="0"/>
      <w:r w:rsidRPr="00706480">
        <w:rPr>
          <w:rFonts w:ascii="Arial" w:hAnsi="Arial" w:cs="Arial"/>
          <w:color w:val="4D4D4D"/>
        </w:rPr>
        <w:t>, es que es un ordenamiento estable. Los ordenamientos estables, son aquellos que una vez que se ha terminado de ordenar el listado, todos los elementos iguales, quedan en el mismo orden en que originalmente estaban en la lista no ordenada. A continuación se muestra un ejemplo:</w:t>
      </w:r>
    </w:p>
    <w:p w:rsidR="00706480" w:rsidRPr="00706480" w:rsidRDefault="00706480" w:rsidP="00706480">
      <w:pPr>
        <w:pStyle w:val="NormalWeb"/>
        <w:shd w:val="clear" w:color="auto" w:fill="FFFFFF"/>
        <w:rPr>
          <w:rFonts w:ascii="Arial" w:hAnsi="Arial" w:cs="Arial"/>
          <w:color w:val="4D4D4D"/>
        </w:rPr>
      </w:pPr>
      <w:r w:rsidRPr="00706480">
        <w:rPr>
          <w:rStyle w:val="Textoennegrita"/>
          <w:rFonts w:ascii="Arial" w:hAnsi="Arial" w:cs="Arial"/>
          <w:b w:val="0"/>
          <w:bCs w:val="0"/>
          <w:color w:val="4D4D4D"/>
        </w:rPr>
        <w:t>3</w:t>
      </w:r>
      <w:r w:rsidRPr="00706480">
        <w:rPr>
          <w:rFonts w:ascii="Arial" w:hAnsi="Arial" w:cs="Arial"/>
          <w:color w:val="4D4D4D"/>
        </w:rPr>
        <w:t> </w:t>
      </w:r>
      <w:r w:rsidRPr="00706480">
        <w:rPr>
          <w:rStyle w:val="nfasis"/>
          <w:rFonts w:ascii="Arial" w:hAnsi="Arial" w:cs="Arial"/>
          <w:color w:val="4D4D4D"/>
        </w:rPr>
        <w:t>2</w:t>
      </w:r>
      <w:r w:rsidRPr="00706480">
        <w:rPr>
          <w:rFonts w:ascii="Arial" w:hAnsi="Arial" w:cs="Arial"/>
          <w:color w:val="4D4D4D"/>
        </w:rPr>
        <w:t> </w:t>
      </w:r>
      <w:r w:rsidRPr="00706480">
        <w:rPr>
          <w:rStyle w:val="Textoennegrita"/>
          <w:rFonts w:ascii="Arial" w:hAnsi="Arial" w:cs="Arial"/>
          <w:b w:val="0"/>
          <w:bCs w:val="0"/>
          <w:color w:val="4D4D4D"/>
        </w:rPr>
        <w:t>1</w:t>
      </w:r>
      <w:r w:rsidRPr="00706480">
        <w:rPr>
          <w:rFonts w:ascii="Arial" w:hAnsi="Arial" w:cs="Arial"/>
          <w:color w:val="4D4D4D"/>
        </w:rPr>
        <w:t> </w:t>
      </w:r>
      <w:r w:rsidRPr="00706480">
        <w:rPr>
          <w:rStyle w:val="nfasis"/>
          <w:rFonts w:ascii="Arial" w:hAnsi="Arial" w:cs="Arial"/>
          <w:color w:val="4D4D4D"/>
        </w:rPr>
        <w:t>1</w:t>
      </w:r>
      <w:r w:rsidRPr="00706480">
        <w:rPr>
          <w:rFonts w:ascii="Arial" w:hAnsi="Arial" w:cs="Arial"/>
          <w:color w:val="4D4D4D"/>
        </w:rPr>
        <w:t> </w:t>
      </w:r>
      <w:r w:rsidRPr="00706480">
        <w:rPr>
          <w:rStyle w:val="Textoennegrita"/>
          <w:rFonts w:ascii="Arial" w:hAnsi="Arial" w:cs="Arial"/>
          <w:b w:val="0"/>
          <w:bCs w:val="0"/>
          <w:color w:val="4D4D4D"/>
        </w:rPr>
        <w:t>2</w:t>
      </w:r>
      <w:r w:rsidRPr="00706480">
        <w:rPr>
          <w:rFonts w:ascii="Arial" w:hAnsi="Arial" w:cs="Arial"/>
          <w:color w:val="4D4D4D"/>
        </w:rPr>
        <w:t> </w:t>
      </w:r>
      <w:r w:rsidRPr="00706480">
        <w:rPr>
          <w:rStyle w:val="nfasis"/>
          <w:rFonts w:ascii="Arial" w:hAnsi="Arial" w:cs="Arial"/>
          <w:color w:val="4D4D4D"/>
        </w:rPr>
        <w:t>3</w:t>
      </w:r>
    </w:p>
    <w:p w:rsidR="00706480" w:rsidRPr="00706480" w:rsidRDefault="00706480" w:rsidP="00706480">
      <w:pPr>
        <w:pStyle w:val="NormalWeb"/>
        <w:shd w:val="clear" w:color="auto" w:fill="FFFFFF"/>
        <w:rPr>
          <w:rFonts w:ascii="Arial" w:hAnsi="Arial" w:cs="Arial"/>
          <w:color w:val="4D4D4D"/>
        </w:rPr>
      </w:pPr>
      <w:r w:rsidRPr="00706480">
        <w:rPr>
          <w:rStyle w:val="Textoennegrita"/>
          <w:rFonts w:ascii="Arial" w:hAnsi="Arial" w:cs="Arial"/>
          <w:b w:val="0"/>
          <w:bCs w:val="0"/>
          <w:color w:val="4D4D4D"/>
        </w:rPr>
        <w:t>1</w:t>
      </w:r>
      <w:r w:rsidRPr="00706480">
        <w:rPr>
          <w:rFonts w:ascii="Arial" w:hAnsi="Arial" w:cs="Arial"/>
          <w:color w:val="4D4D4D"/>
        </w:rPr>
        <w:t> </w:t>
      </w:r>
      <w:r w:rsidRPr="00706480">
        <w:rPr>
          <w:rStyle w:val="nfasis"/>
          <w:rFonts w:ascii="Arial" w:hAnsi="Arial" w:cs="Arial"/>
          <w:color w:val="4D4D4D"/>
        </w:rPr>
        <w:t>1</w:t>
      </w:r>
      <w:r w:rsidRPr="00706480">
        <w:rPr>
          <w:rFonts w:ascii="Arial" w:hAnsi="Arial" w:cs="Arial"/>
          <w:color w:val="4D4D4D"/>
        </w:rPr>
        <w:t> </w:t>
      </w:r>
      <w:r w:rsidRPr="00706480">
        <w:rPr>
          <w:rStyle w:val="nfasis"/>
          <w:rFonts w:ascii="Arial" w:hAnsi="Arial" w:cs="Arial"/>
          <w:color w:val="4D4D4D"/>
        </w:rPr>
        <w:t>2</w:t>
      </w:r>
      <w:r w:rsidRPr="00706480">
        <w:rPr>
          <w:rFonts w:ascii="Arial" w:hAnsi="Arial" w:cs="Arial"/>
          <w:color w:val="4D4D4D"/>
        </w:rPr>
        <w:t> </w:t>
      </w:r>
      <w:r w:rsidRPr="00706480">
        <w:rPr>
          <w:rStyle w:val="Textoennegrita"/>
          <w:rFonts w:ascii="Arial" w:hAnsi="Arial" w:cs="Arial"/>
          <w:b w:val="0"/>
          <w:bCs w:val="0"/>
          <w:color w:val="4D4D4D"/>
        </w:rPr>
        <w:t>2</w:t>
      </w:r>
      <w:r w:rsidRPr="00706480">
        <w:rPr>
          <w:rFonts w:ascii="Arial" w:hAnsi="Arial" w:cs="Arial"/>
          <w:color w:val="4D4D4D"/>
        </w:rPr>
        <w:t> </w:t>
      </w:r>
      <w:r w:rsidRPr="00706480">
        <w:rPr>
          <w:rStyle w:val="Textoennegrita"/>
          <w:rFonts w:ascii="Arial" w:hAnsi="Arial" w:cs="Arial"/>
          <w:b w:val="0"/>
          <w:bCs w:val="0"/>
          <w:color w:val="4D4D4D"/>
        </w:rPr>
        <w:t>3</w:t>
      </w:r>
      <w:r w:rsidRPr="00706480">
        <w:rPr>
          <w:rFonts w:ascii="Arial" w:hAnsi="Arial" w:cs="Arial"/>
          <w:color w:val="4D4D4D"/>
        </w:rPr>
        <w:t> </w:t>
      </w:r>
      <w:r w:rsidRPr="00706480">
        <w:rPr>
          <w:rStyle w:val="nfasis"/>
          <w:rFonts w:ascii="Arial" w:hAnsi="Arial" w:cs="Arial"/>
          <w:color w:val="4D4D4D"/>
        </w:rPr>
        <w:t>3</w:t>
      </w:r>
    </w:p>
    <w:p w:rsidR="00706480" w:rsidRPr="00706480" w:rsidRDefault="00706480" w:rsidP="00313A59">
      <w:pPr>
        <w:rPr>
          <w:rFonts w:ascii="Arial" w:hAnsi="Arial" w:cs="Arial"/>
          <w:b/>
          <w:sz w:val="24"/>
          <w:szCs w:val="24"/>
          <w:lang w:val="es-MX"/>
        </w:rPr>
      </w:pPr>
    </w:p>
    <w:sectPr w:rsidR="00706480" w:rsidRPr="0070648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8FA" w:rsidRDefault="005648FA" w:rsidP="00313A59">
      <w:pPr>
        <w:spacing w:after="0" w:line="240" w:lineRule="auto"/>
      </w:pPr>
      <w:r>
        <w:separator/>
      </w:r>
    </w:p>
  </w:endnote>
  <w:endnote w:type="continuationSeparator" w:id="0">
    <w:p w:rsidR="005648FA" w:rsidRDefault="005648FA" w:rsidP="00313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8FA" w:rsidRDefault="005648FA" w:rsidP="00313A59">
      <w:pPr>
        <w:spacing w:after="0" w:line="240" w:lineRule="auto"/>
      </w:pPr>
      <w:r>
        <w:separator/>
      </w:r>
    </w:p>
  </w:footnote>
  <w:footnote w:type="continuationSeparator" w:id="0">
    <w:p w:rsidR="005648FA" w:rsidRDefault="005648FA" w:rsidP="00313A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C43E9"/>
    <w:multiLevelType w:val="multilevel"/>
    <w:tmpl w:val="156AC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506958"/>
    <w:multiLevelType w:val="multilevel"/>
    <w:tmpl w:val="270C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E35233"/>
    <w:multiLevelType w:val="multilevel"/>
    <w:tmpl w:val="8B2EE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CE2"/>
    <w:rsid w:val="00313A59"/>
    <w:rsid w:val="005648FA"/>
    <w:rsid w:val="00577CE2"/>
    <w:rsid w:val="00706480"/>
    <w:rsid w:val="00725563"/>
    <w:rsid w:val="009945DF"/>
    <w:rsid w:val="00C257EE"/>
    <w:rsid w:val="00E87404"/>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9A169-B7E6-4EA0-A198-95FF88D1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945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9945DF"/>
    <w:pPr>
      <w:spacing w:before="100" w:beforeAutospacing="1" w:after="100" w:afterAutospacing="1" w:line="240" w:lineRule="auto"/>
      <w:outlineLvl w:val="1"/>
    </w:pPr>
    <w:rPr>
      <w:rFonts w:ascii="Times New Roman" w:eastAsia="Times New Roman" w:hAnsi="Times New Roman" w:cs="Times New Roman"/>
      <w:b/>
      <w:bCs/>
      <w:sz w:val="36"/>
      <w:szCs w:val="36"/>
      <w:lang w:eastAsia="es-PY"/>
    </w:rPr>
  </w:style>
  <w:style w:type="paragraph" w:styleId="Ttulo4">
    <w:name w:val="heading 4"/>
    <w:basedOn w:val="Normal"/>
    <w:next w:val="Normal"/>
    <w:link w:val="Ttulo4Car"/>
    <w:uiPriority w:val="9"/>
    <w:semiHidden/>
    <w:unhideWhenUsed/>
    <w:qFormat/>
    <w:rsid w:val="009945D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link w:val="Ttulo5Car"/>
    <w:uiPriority w:val="9"/>
    <w:qFormat/>
    <w:rsid w:val="009945DF"/>
    <w:pPr>
      <w:spacing w:before="100" w:beforeAutospacing="1" w:after="100" w:afterAutospacing="1" w:line="240" w:lineRule="auto"/>
      <w:outlineLvl w:val="4"/>
    </w:pPr>
    <w:rPr>
      <w:rFonts w:ascii="Times New Roman" w:eastAsia="Times New Roman" w:hAnsi="Times New Roman" w:cs="Times New Roman"/>
      <w:b/>
      <w:bCs/>
      <w:sz w:val="20"/>
      <w:szCs w:val="20"/>
      <w:lang w:eastAsia="es-P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945DF"/>
    <w:rPr>
      <w:rFonts w:ascii="Times New Roman" w:eastAsia="Times New Roman" w:hAnsi="Times New Roman" w:cs="Times New Roman"/>
      <w:b/>
      <w:bCs/>
      <w:sz w:val="36"/>
      <w:szCs w:val="36"/>
      <w:lang w:eastAsia="es-PY"/>
    </w:rPr>
  </w:style>
  <w:style w:type="character" w:customStyle="1" w:styleId="Ttulo5Car">
    <w:name w:val="Título 5 Car"/>
    <w:basedOn w:val="Fuentedeprrafopredeter"/>
    <w:link w:val="Ttulo5"/>
    <w:uiPriority w:val="9"/>
    <w:rsid w:val="009945DF"/>
    <w:rPr>
      <w:rFonts w:ascii="Times New Roman" w:eastAsia="Times New Roman" w:hAnsi="Times New Roman" w:cs="Times New Roman"/>
      <w:b/>
      <w:bCs/>
      <w:sz w:val="20"/>
      <w:szCs w:val="20"/>
      <w:lang w:eastAsia="es-PY"/>
    </w:rPr>
  </w:style>
  <w:style w:type="paragraph" w:styleId="NormalWeb">
    <w:name w:val="Normal (Web)"/>
    <w:basedOn w:val="Normal"/>
    <w:uiPriority w:val="99"/>
    <w:semiHidden/>
    <w:unhideWhenUsed/>
    <w:rsid w:val="009945DF"/>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customStyle="1" w:styleId="Ttulo4Car">
    <w:name w:val="Título 4 Car"/>
    <w:basedOn w:val="Fuentedeprrafopredeter"/>
    <w:link w:val="Ttulo4"/>
    <w:uiPriority w:val="9"/>
    <w:semiHidden/>
    <w:rsid w:val="009945DF"/>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9945DF"/>
    <w:rPr>
      <w:b/>
      <w:bCs/>
    </w:rPr>
  </w:style>
  <w:style w:type="character" w:customStyle="1" w:styleId="Ttulo1Car">
    <w:name w:val="Título 1 Car"/>
    <w:basedOn w:val="Fuentedeprrafopredeter"/>
    <w:link w:val="Ttulo1"/>
    <w:uiPriority w:val="9"/>
    <w:rsid w:val="009945DF"/>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semiHidden/>
    <w:unhideWhenUsed/>
    <w:rsid w:val="009945DF"/>
    <w:rPr>
      <w:color w:val="0000FF"/>
      <w:u w:val="single"/>
    </w:rPr>
  </w:style>
  <w:style w:type="character" w:styleId="CdigoHTML">
    <w:name w:val="HTML Code"/>
    <w:basedOn w:val="Fuentedeprrafopredeter"/>
    <w:uiPriority w:val="99"/>
    <w:semiHidden/>
    <w:unhideWhenUsed/>
    <w:rsid w:val="009945DF"/>
    <w:rPr>
      <w:rFonts w:ascii="Courier New" w:eastAsia="Times New Roman" w:hAnsi="Courier New" w:cs="Courier New"/>
      <w:sz w:val="20"/>
      <w:szCs w:val="20"/>
    </w:rPr>
  </w:style>
  <w:style w:type="character" w:customStyle="1" w:styleId="s1">
    <w:name w:val="s1"/>
    <w:basedOn w:val="Fuentedeprrafopredeter"/>
    <w:rsid w:val="00725563"/>
  </w:style>
  <w:style w:type="paragraph" w:customStyle="1" w:styleId="p1">
    <w:name w:val="p1"/>
    <w:basedOn w:val="Normal"/>
    <w:rsid w:val="00725563"/>
    <w:pPr>
      <w:spacing w:before="100" w:beforeAutospacing="1" w:after="100" w:afterAutospacing="1" w:line="240" w:lineRule="auto"/>
    </w:pPr>
    <w:rPr>
      <w:rFonts w:ascii="Times New Roman" w:eastAsia="Times New Roman" w:hAnsi="Times New Roman" w:cs="Times New Roman"/>
      <w:sz w:val="24"/>
      <w:szCs w:val="24"/>
      <w:lang w:eastAsia="es-PY"/>
    </w:rPr>
  </w:style>
  <w:style w:type="paragraph" w:styleId="Encabezado">
    <w:name w:val="header"/>
    <w:basedOn w:val="Normal"/>
    <w:link w:val="EncabezadoCar"/>
    <w:uiPriority w:val="99"/>
    <w:unhideWhenUsed/>
    <w:rsid w:val="00313A5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3A59"/>
  </w:style>
  <w:style w:type="paragraph" w:styleId="Piedepgina">
    <w:name w:val="footer"/>
    <w:basedOn w:val="Normal"/>
    <w:link w:val="PiedepginaCar"/>
    <w:uiPriority w:val="99"/>
    <w:unhideWhenUsed/>
    <w:rsid w:val="00313A5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3A59"/>
  </w:style>
  <w:style w:type="character" w:customStyle="1" w:styleId="katex-mathml">
    <w:name w:val="katex-mathml"/>
    <w:basedOn w:val="Fuentedeprrafopredeter"/>
    <w:rsid w:val="00706480"/>
  </w:style>
  <w:style w:type="character" w:customStyle="1" w:styleId="mord">
    <w:name w:val="mord"/>
    <w:basedOn w:val="Fuentedeprrafopredeter"/>
    <w:rsid w:val="00706480"/>
  </w:style>
  <w:style w:type="character" w:customStyle="1" w:styleId="mopen">
    <w:name w:val="mopen"/>
    <w:basedOn w:val="Fuentedeprrafopredeter"/>
    <w:rsid w:val="00706480"/>
  </w:style>
  <w:style w:type="character" w:customStyle="1" w:styleId="mclose">
    <w:name w:val="mclose"/>
    <w:basedOn w:val="Fuentedeprrafopredeter"/>
    <w:rsid w:val="00706480"/>
  </w:style>
  <w:style w:type="character" w:styleId="nfasis">
    <w:name w:val="Emphasis"/>
    <w:basedOn w:val="Fuentedeprrafopredeter"/>
    <w:uiPriority w:val="20"/>
    <w:qFormat/>
    <w:rsid w:val="0070648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871658">
      <w:bodyDiv w:val="1"/>
      <w:marLeft w:val="0"/>
      <w:marRight w:val="0"/>
      <w:marTop w:val="0"/>
      <w:marBottom w:val="0"/>
      <w:divBdr>
        <w:top w:val="none" w:sz="0" w:space="0" w:color="auto"/>
        <w:left w:val="none" w:sz="0" w:space="0" w:color="auto"/>
        <w:bottom w:val="none" w:sz="0" w:space="0" w:color="auto"/>
        <w:right w:val="none" w:sz="0" w:space="0" w:color="auto"/>
      </w:divBdr>
      <w:divsChild>
        <w:div w:id="248734117">
          <w:marLeft w:val="0"/>
          <w:marRight w:val="0"/>
          <w:marTop w:val="0"/>
          <w:marBottom w:val="0"/>
          <w:divBdr>
            <w:top w:val="none" w:sz="0" w:space="0" w:color="auto"/>
            <w:left w:val="none" w:sz="0" w:space="0" w:color="auto"/>
            <w:bottom w:val="none" w:sz="0" w:space="0" w:color="auto"/>
            <w:right w:val="none" w:sz="0" w:space="0" w:color="auto"/>
          </w:divBdr>
          <w:divsChild>
            <w:div w:id="150917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90238">
      <w:bodyDiv w:val="1"/>
      <w:marLeft w:val="0"/>
      <w:marRight w:val="0"/>
      <w:marTop w:val="0"/>
      <w:marBottom w:val="0"/>
      <w:divBdr>
        <w:top w:val="none" w:sz="0" w:space="0" w:color="auto"/>
        <w:left w:val="none" w:sz="0" w:space="0" w:color="auto"/>
        <w:bottom w:val="none" w:sz="0" w:space="0" w:color="auto"/>
        <w:right w:val="none" w:sz="0" w:space="0" w:color="auto"/>
      </w:divBdr>
    </w:div>
    <w:div w:id="745152617">
      <w:bodyDiv w:val="1"/>
      <w:marLeft w:val="0"/>
      <w:marRight w:val="0"/>
      <w:marTop w:val="0"/>
      <w:marBottom w:val="0"/>
      <w:divBdr>
        <w:top w:val="none" w:sz="0" w:space="0" w:color="auto"/>
        <w:left w:val="none" w:sz="0" w:space="0" w:color="auto"/>
        <w:bottom w:val="none" w:sz="0" w:space="0" w:color="auto"/>
        <w:right w:val="none" w:sz="0" w:space="0" w:color="auto"/>
      </w:divBdr>
    </w:div>
    <w:div w:id="761612508">
      <w:bodyDiv w:val="1"/>
      <w:marLeft w:val="0"/>
      <w:marRight w:val="0"/>
      <w:marTop w:val="0"/>
      <w:marBottom w:val="0"/>
      <w:divBdr>
        <w:top w:val="none" w:sz="0" w:space="0" w:color="auto"/>
        <w:left w:val="none" w:sz="0" w:space="0" w:color="auto"/>
        <w:bottom w:val="none" w:sz="0" w:space="0" w:color="auto"/>
        <w:right w:val="none" w:sz="0" w:space="0" w:color="auto"/>
      </w:divBdr>
    </w:div>
    <w:div w:id="799886787">
      <w:bodyDiv w:val="1"/>
      <w:marLeft w:val="0"/>
      <w:marRight w:val="0"/>
      <w:marTop w:val="0"/>
      <w:marBottom w:val="0"/>
      <w:divBdr>
        <w:top w:val="none" w:sz="0" w:space="0" w:color="auto"/>
        <w:left w:val="none" w:sz="0" w:space="0" w:color="auto"/>
        <w:bottom w:val="none" w:sz="0" w:space="0" w:color="auto"/>
        <w:right w:val="none" w:sz="0" w:space="0" w:color="auto"/>
      </w:divBdr>
      <w:divsChild>
        <w:div w:id="1404251908">
          <w:marLeft w:val="0"/>
          <w:marRight w:val="0"/>
          <w:marTop w:val="0"/>
          <w:marBottom w:val="0"/>
          <w:divBdr>
            <w:top w:val="none" w:sz="0" w:space="0" w:color="auto"/>
            <w:left w:val="none" w:sz="0" w:space="0" w:color="auto"/>
            <w:bottom w:val="none" w:sz="0" w:space="0" w:color="auto"/>
            <w:right w:val="none" w:sz="0" w:space="0" w:color="auto"/>
          </w:divBdr>
          <w:divsChild>
            <w:div w:id="284165433">
              <w:marLeft w:val="0"/>
              <w:marRight w:val="0"/>
              <w:marTop w:val="0"/>
              <w:marBottom w:val="0"/>
              <w:divBdr>
                <w:top w:val="none" w:sz="0" w:space="0" w:color="auto"/>
                <w:left w:val="none" w:sz="0" w:space="0" w:color="auto"/>
                <w:bottom w:val="none" w:sz="0" w:space="0" w:color="auto"/>
                <w:right w:val="none" w:sz="0" w:space="0" w:color="auto"/>
              </w:divBdr>
              <w:divsChild>
                <w:div w:id="13417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02849">
      <w:bodyDiv w:val="1"/>
      <w:marLeft w:val="0"/>
      <w:marRight w:val="0"/>
      <w:marTop w:val="0"/>
      <w:marBottom w:val="0"/>
      <w:divBdr>
        <w:top w:val="none" w:sz="0" w:space="0" w:color="auto"/>
        <w:left w:val="none" w:sz="0" w:space="0" w:color="auto"/>
        <w:bottom w:val="none" w:sz="0" w:space="0" w:color="auto"/>
        <w:right w:val="none" w:sz="0" w:space="0" w:color="auto"/>
      </w:divBdr>
    </w:div>
    <w:div w:id="1120028033">
      <w:bodyDiv w:val="1"/>
      <w:marLeft w:val="0"/>
      <w:marRight w:val="0"/>
      <w:marTop w:val="0"/>
      <w:marBottom w:val="0"/>
      <w:divBdr>
        <w:top w:val="none" w:sz="0" w:space="0" w:color="auto"/>
        <w:left w:val="none" w:sz="0" w:space="0" w:color="auto"/>
        <w:bottom w:val="none" w:sz="0" w:space="0" w:color="auto"/>
        <w:right w:val="none" w:sz="0" w:space="0" w:color="auto"/>
      </w:divBdr>
    </w:div>
    <w:div w:id="1352678764">
      <w:bodyDiv w:val="1"/>
      <w:marLeft w:val="0"/>
      <w:marRight w:val="0"/>
      <w:marTop w:val="0"/>
      <w:marBottom w:val="0"/>
      <w:divBdr>
        <w:top w:val="none" w:sz="0" w:space="0" w:color="auto"/>
        <w:left w:val="none" w:sz="0" w:space="0" w:color="auto"/>
        <w:bottom w:val="none" w:sz="0" w:space="0" w:color="auto"/>
        <w:right w:val="none" w:sz="0" w:space="0" w:color="auto"/>
      </w:divBdr>
      <w:divsChild>
        <w:div w:id="111675905">
          <w:marLeft w:val="360"/>
          <w:marRight w:val="36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Gesti%C3%B3n_de_datos" TargetMode="External"/><Relationship Id="rId13" Type="http://schemas.openxmlformats.org/officeDocument/2006/relationships/hyperlink" Target="https://es.wikipedia.org/wiki/Mensajer%C3%ADa_instant%C3%A1nea" TargetMode="External"/><Relationship Id="rId18" Type="http://schemas.openxmlformats.org/officeDocument/2006/relationships/hyperlink" Target="https://es.wikipedia.org/wiki/Simple_Mail_Transfer_Protocol" TargetMode="External"/><Relationship Id="rId26" Type="http://schemas.openxmlformats.org/officeDocument/2006/relationships/hyperlink" Target="https://es.wikipedia.org/wiki/Guerra_de_navegadores" TargetMode="External"/><Relationship Id="rId3" Type="http://schemas.openxmlformats.org/officeDocument/2006/relationships/settings" Target="settings.xml"/><Relationship Id="rId21" Type="http://schemas.openxmlformats.org/officeDocument/2006/relationships/hyperlink" Target="https://es.wikipedia.org/wiki/Internet_Message_Access_Protocol" TargetMode="External"/><Relationship Id="rId7" Type="http://schemas.openxmlformats.org/officeDocument/2006/relationships/hyperlink" Target="https://es.wikipedia.org/wiki/Ciencia_de_la_computaci%C3%B3n" TargetMode="External"/><Relationship Id="rId12" Type="http://schemas.openxmlformats.org/officeDocument/2006/relationships/hyperlink" Target="https://es.wikipedia.org/w/index.php?title=Conferencias_sincronizadas&amp;action=edit&amp;redlink=1" TargetMode="External"/><Relationship Id="rId17" Type="http://schemas.openxmlformats.org/officeDocument/2006/relationships/hyperlink" Target="https://es.wikipedia.org/wiki/Correo_electr%C3%B3nico" TargetMode="External"/><Relationship Id="rId25" Type="http://schemas.openxmlformats.org/officeDocument/2006/relationships/hyperlink" Target="https://es.wikipedia.org/wiki/Microsoft" TargetMode="External"/><Relationship Id="rId2" Type="http://schemas.openxmlformats.org/officeDocument/2006/relationships/styles" Target="styles.xml"/><Relationship Id="rId16" Type="http://schemas.openxmlformats.org/officeDocument/2006/relationships/hyperlink" Target="https://es.wikipedia.org/wiki/Internet_Relay_Chat" TargetMode="External"/><Relationship Id="rId20" Type="http://schemas.openxmlformats.org/officeDocument/2006/relationships/hyperlink" Target="https://es.wikipedia.org/wiki/Post_Office_Protocol" TargetMode="External"/><Relationship Id="rId29" Type="http://schemas.openxmlformats.org/officeDocument/2006/relationships/hyperlink" Target="https://es.wikipedia.org/wiki/Cha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Transacci%C3%B3n_de_base_de_datos" TargetMode="External"/><Relationship Id="rId24" Type="http://schemas.openxmlformats.org/officeDocument/2006/relationships/hyperlink" Target="https://es.wikipedia.org/wiki/Netscape_Communications_Corporation"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s.wikipedia.org/wiki/WASTE" TargetMode="External"/><Relationship Id="rId23" Type="http://schemas.openxmlformats.org/officeDocument/2006/relationships/hyperlink" Target="https://es.wikipedia.org/wiki/BlackBerry" TargetMode="External"/><Relationship Id="rId28" Type="http://schemas.openxmlformats.org/officeDocument/2006/relationships/hyperlink" Target="https://es.wikipedia.org/wiki/Aplicaci%C3%B3n_web" TargetMode="External"/><Relationship Id="rId10" Type="http://schemas.openxmlformats.org/officeDocument/2006/relationships/hyperlink" Target="https://es.wikipedia.org/wiki/SQL" TargetMode="External"/><Relationship Id="rId19" Type="http://schemas.openxmlformats.org/officeDocument/2006/relationships/hyperlink" Target="https://es.wikipedia.org/w/index.php?title=Push_correo_electr%C3%B3nico&amp;action=edit&amp;redlink=1"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Transacci%C3%B3n_de_base_de_datos" TargetMode="External"/><Relationship Id="rId14" Type="http://schemas.openxmlformats.org/officeDocument/2006/relationships/hyperlink" Target="https://es.wikipedia.org/wiki/Peer-to-peer" TargetMode="External"/><Relationship Id="rId22" Type="http://schemas.openxmlformats.org/officeDocument/2006/relationships/hyperlink" Target="https://es.wikipedia.org/wiki/IMAP_IDLE" TargetMode="External"/><Relationship Id="rId27" Type="http://schemas.openxmlformats.org/officeDocument/2006/relationships/hyperlink" Target="https://es.wikipedia.org/wiki/RSS" TargetMode="External"/><Relationship Id="rId30" Type="http://schemas.openxmlformats.org/officeDocument/2006/relationships/hyperlink" Target="https://es.wikipedia.org/wiki/Topolog%C3%ADa_de_re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1597</Words>
  <Characters>8789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2021-03-21T21:42:00Z</dcterms:created>
  <dcterms:modified xsi:type="dcterms:W3CDTF">2021-03-21T22:27:00Z</dcterms:modified>
</cp:coreProperties>
</file>