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1446E" w14:textId="067257F0" w:rsidR="008B2B98" w:rsidRDefault="008B2B98">
      <w:pPr>
        <w:pStyle w:val="Ttulo2"/>
        <w:shd w:val="clear" w:color="auto" w:fill="FFFFFF"/>
        <w:spacing w:before="0" w:after="75"/>
        <w:textAlignment w:val="baseline"/>
        <w:rPr>
          <w:rFonts w:ascii="Lucida Sans Unicode" w:eastAsia="Times New Roman" w:hAnsi="Lucida Sans Unicode" w:cs="Lucida Sans Unicode"/>
          <w:color w:val="479CCE"/>
          <w:sz w:val="38"/>
          <w:szCs w:val="38"/>
        </w:rPr>
      </w:pPr>
      <w:bookmarkStart w:id="0" w:name="_GoBack"/>
      <w:bookmarkEnd w:id="0"/>
      <w:r>
        <w:rPr>
          <w:rFonts w:ascii="Lucida Sans Unicode" w:eastAsia="Times New Roman" w:hAnsi="Lucida Sans Unicode" w:cs="Lucida Sans Unicode"/>
          <w:b/>
          <w:bCs/>
          <w:color w:val="479CCE"/>
          <w:sz w:val="38"/>
          <w:szCs w:val="38"/>
        </w:rPr>
        <w:t xml:space="preserve">La metodología </w:t>
      </w:r>
      <w:proofErr w:type="spellStart"/>
      <w:r>
        <w:rPr>
          <w:rFonts w:ascii="Lucida Sans Unicode" w:eastAsia="Times New Roman" w:hAnsi="Lucida Sans Unicode" w:cs="Lucida Sans Unicode"/>
          <w:b/>
          <w:bCs/>
          <w:color w:val="479CCE"/>
          <w:sz w:val="38"/>
          <w:szCs w:val="38"/>
        </w:rPr>
        <w:t>Kanban</w:t>
      </w:r>
      <w:proofErr w:type="spellEnd"/>
    </w:p>
    <w:p w14:paraId="643B206D" w14:textId="77777777" w:rsidR="008B2B98" w:rsidRDefault="008B2B98">
      <w:pPr>
        <w:pStyle w:val="NormalWeb"/>
        <w:shd w:val="clear" w:color="auto" w:fill="FFFFFF"/>
        <w:spacing w:before="0" w:beforeAutospacing="0" w:after="75" w:afterAutospacing="0"/>
        <w:textAlignment w:val="baseline"/>
        <w:rPr>
          <w:rFonts w:ascii="Lucida Sans Unicode" w:hAnsi="Lucida Sans Unicode" w:cs="Lucida Sans Unicode"/>
          <w:color w:val="555555"/>
          <w:sz w:val="27"/>
          <w:szCs w:val="27"/>
        </w:rPr>
      </w:pPr>
      <w:r>
        <w:rPr>
          <w:rFonts w:ascii="Lucida Sans Unicode" w:hAnsi="Lucida Sans Unicode" w:cs="Lucida Sans Unicode"/>
          <w:color w:val="555555"/>
          <w:sz w:val="27"/>
          <w:szCs w:val="27"/>
        </w:rPr>
        <w:t xml:space="preserve">La metodología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está ganando gran popularidad en corporaciones y empresas de todo el mundo como una manera de gestionar el trabajo de forma fluida…. Proveniente de Japón,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es un símbolo visual que se utiliza para desencadenar una acción. A menudo se representa en un tablero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para reflejar los procesos de su flujo de trabajo.</w:t>
      </w:r>
      <w:r>
        <w:rPr>
          <w:rFonts w:ascii="Lucida Sans Unicode" w:hAnsi="Lucida Sans Unicode" w:cs="Lucida Sans Unicode"/>
          <w:color w:val="555555"/>
          <w:sz w:val="27"/>
          <w:szCs w:val="27"/>
        </w:rPr>
        <w:br/>
      </w:r>
      <w:r>
        <w:rPr>
          <w:rFonts w:ascii="Lucida Sans Unicode" w:hAnsi="Lucida Sans Unicode" w:cs="Lucida Sans Unicode"/>
          <w:color w:val="555555"/>
          <w:sz w:val="27"/>
          <w:szCs w:val="27"/>
        </w:rPr>
        <w:br/>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representada por una tarjeta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se moverá a través de las diversas etapas de su trabajo hasta su finalización. A menudo se habla de él como un método de extracción, de forma que usted tira de sus tareas a través de su flujo de trabajo, ya que permite a los usuarios mover de sitio libremente las tareas en un entorno de trabajo basado en el equipo.</w:t>
      </w:r>
    </w:p>
    <w:p w14:paraId="7B7CD5FE" w14:textId="32BD6801" w:rsidR="00907314" w:rsidRDefault="00EC5819">
      <w:pPr>
        <w:rPr>
          <w:rFonts w:ascii="Lucida Sans Unicode" w:eastAsia="Times New Roman" w:hAnsi="Lucida Sans Unicode" w:cs="Lucida Sans Unicode"/>
          <w:color w:val="555555"/>
          <w:sz w:val="27"/>
          <w:szCs w:val="27"/>
          <w:shd w:val="clear" w:color="auto" w:fill="FFFFFF"/>
        </w:rPr>
      </w:pPr>
      <w:r>
        <w:rPr>
          <w:rFonts w:ascii="Lucida Sans Unicode" w:eastAsia="Times New Roman" w:hAnsi="Lucida Sans Unicode" w:cs="Lucida Sans Unicode"/>
          <w:color w:val="555555"/>
          <w:sz w:val="27"/>
          <w:szCs w:val="27"/>
          <w:shd w:val="clear" w:color="auto" w:fill="FFFFFF"/>
        </w:rPr>
        <w:t>Existe una serie de principios básicos con el fin de obtener el máximo rendimiento de su flujo de trabajo. </w:t>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b/>
          <w:bCs/>
          <w:color w:val="555555"/>
          <w:sz w:val="27"/>
          <w:szCs w:val="27"/>
          <w:shd w:val="clear" w:color="auto" w:fill="FFFFFF"/>
        </w:rPr>
        <w:t>Visualice lo que hace (su flujo de trabajo):</w:t>
      </w:r>
      <w:r>
        <w:rPr>
          <w:rFonts w:ascii="Lucida Sans Unicode" w:eastAsia="Times New Roman" w:hAnsi="Lucida Sans Unicode" w:cs="Lucida Sans Unicode"/>
          <w:color w:val="555555"/>
          <w:sz w:val="27"/>
          <w:szCs w:val="27"/>
          <w:shd w:val="clear" w:color="auto" w:fill="FFFFFF"/>
        </w:rPr>
        <w:t> una visualización de todas sus tareas y elementos en una tabla contribuirá a que todos los miembros de su equipo se mantengan al corriente con su trabajo.</w:t>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b/>
          <w:bCs/>
          <w:color w:val="555555"/>
          <w:sz w:val="27"/>
          <w:szCs w:val="27"/>
          <w:shd w:val="clear" w:color="auto" w:fill="FFFFFF"/>
        </w:rPr>
        <w:t>Limite la cantidad de Trabajo en Proceso (límites del TEP):</w:t>
      </w:r>
      <w:r>
        <w:rPr>
          <w:rFonts w:ascii="Lucida Sans Unicode" w:eastAsia="Times New Roman" w:hAnsi="Lucida Sans Unicode" w:cs="Lucida Sans Unicode"/>
          <w:color w:val="555555"/>
          <w:sz w:val="27"/>
          <w:szCs w:val="27"/>
          <w:shd w:val="clear" w:color="auto" w:fill="FFFFFF"/>
        </w:rPr>
        <w:t>establezca metas asequibles. Mantenga el equilibrio de su flujo de trabajo mediante la limitación de los trabajos en proceso para prevenir el exceso de compromiso en la cantidad de tareas que será incapaz de terminar.</w:t>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b/>
          <w:bCs/>
          <w:color w:val="555555"/>
          <w:sz w:val="27"/>
          <w:szCs w:val="27"/>
          <w:shd w:val="clear" w:color="auto" w:fill="FFFFFF"/>
        </w:rPr>
        <w:t>Realice un seguimiento de su tiempo:</w:t>
      </w:r>
      <w:r>
        <w:rPr>
          <w:rFonts w:ascii="Lucida Sans Unicode" w:eastAsia="Times New Roman" w:hAnsi="Lucida Sans Unicode" w:cs="Lucida Sans Unicode"/>
          <w:color w:val="555555"/>
          <w:sz w:val="27"/>
          <w:szCs w:val="27"/>
          <w:shd w:val="clear" w:color="auto" w:fill="FFFFFF"/>
        </w:rPr>
        <w:t xml:space="preserve"> El seguimiento del tiempo confluye con la </w:t>
      </w:r>
      <w:proofErr w:type="spellStart"/>
      <w:r>
        <w:rPr>
          <w:rFonts w:ascii="Lucida Sans Unicode" w:eastAsia="Times New Roman" w:hAnsi="Lucida Sans Unicode" w:cs="Lucida Sans Unicode"/>
          <w:color w:val="555555"/>
          <w:sz w:val="27"/>
          <w:szCs w:val="27"/>
          <w:shd w:val="clear" w:color="auto" w:fill="FFFFFF"/>
        </w:rPr>
        <w:t>metodologia</w:t>
      </w:r>
      <w:proofErr w:type="spellEnd"/>
      <w:r>
        <w:rPr>
          <w:rFonts w:ascii="Lucida Sans Unicode" w:eastAsia="Times New Roman" w:hAnsi="Lucida Sans Unicode" w:cs="Lucida Sans Unicode"/>
          <w:color w:val="555555"/>
          <w:sz w:val="27"/>
          <w:szCs w:val="27"/>
          <w:shd w:val="clear" w:color="auto" w:fill="FFFFFF"/>
        </w:rPr>
        <w:t xml:space="preserve"> </w:t>
      </w:r>
      <w:proofErr w:type="spellStart"/>
      <w:r>
        <w:rPr>
          <w:rFonts w:ascii="Lucida Sans Unicode" w:eastAsia="Times New Roman" w:hAnsi="Lucida Sans Unicode" w:cs="Lucida Sans Unicode"/>
          <w:color w:val="555555"/>
          <w:sz w:val="27"/>
          <w:szCs w:val="27"/>
          <w:shd w:val="clear" w:color="auto" w:fill="FFFFFF"/>
        </w:rPr>
        <w:t>Kanban</w:t>
      </w:r>
      <w:proofErr w:type="spellEnd"/>
      <w:r>
        <w:rPr>
          <w:rFonts w:ascii="Lucida Sans Unicode" w:eastAsia="Times New Roman" w:hAnsi="Lucida Sans Unicode" w:cs="Lucida Sans Unicode"/>
          <w:color w:val="555555"/>
          <w:sz w:val="27"/>
          <w:szCs w:val="27"/>
          <w:shd w:val="clear" w:color="auto" w:fill="FFFFFF"/>
        </w:rPr>
        <w:t xml:space="preserve">. Realice un seguimiento de su tiempo de forma </w:t>
      </w:r>
      <w:proofErr w:type="spellStart"/>
      <w:r>
        <w:rPr>
          <w:rFonts w:ascii="Lucida Sans Unicode" w:eastAsia="Times New Roman" w:hAnsi="Lucida Sans Unicode" w:cs="Lucida Sans Unicode"/>
          <w:color w:val="555555"/>
          <w:sz w:val="27"/>
          <w:szCs w:val="27"/>
          <w:shd w:val="clear" w:color="auto" w:fill="FFFFFF"/>
        </w:rPr>
        <w:t>contínua</w:t>
      </w:r>
      <w:proofErr w:type="spellEnd"/>
      <w:r>
        <w:rPr>
          <w:rFonts w:ascii="Lucida Sans Unicode" w:eastAsia="Times New Roman" w:hAnsi="Lucida Sans Unicode" w:cs="Lucida Sans Unicode"/>
          <w:color w:val="555555"/>
          <w:sz w:val="27"/>
          <w:szCs w:val="27"/>
          <w:shd w:val="clear" w:color="auto" w:fill="FFFFFF"/>
        </w:rPr>
        <w:t xml:space="preserve"> y evalúe su trabajo con precisión.</w:t>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b/>
          <w:bCs/>
          <w:color w:val="555555"/>
          <w:sz w:val="27"/>
          <w:szCs w:val="27"/>
          <w:shd w:val="clear" w:color="auto" w:fill="FFFFFF"/>
        </w:rPr>
        <w:t>Lectura fácil de indicadores visuales:</w:t>
      </w:r>
      <w:r>
        <w:rPr>
          <w:rFonts w:ascii="Lucida Sans Unicode" w:eastAsia="Times New Roman" w:hAnsi="Lucida Sans Unicode" w:cs="Lucida Sans Unicode"/>
          <w:color w:val="555555"/>
          <w:sz w:val="27"/>
          <w:szCs w:val="27"/>
          <w:shd w:val="clear" w:color="auto" w:fill="FFFFFF"/>
        </w:rPr>
        <w:t xml:space="preserve"> conozca lo que está ocurriendo de un solo vistazo. Utilice tarjetas de colores para </w:t>
      </w:r>
      <w:r>
        <w:rPr>
          <w:rFonts w:ascii="Lucida Sans Unicode" w:eastAsia="Times New Roman" w:hAnsi="Lucida Sans Unicode" w:cs="Lucida Sans Unicode"/>
          <w:color w:val="555555"/>
          <w:sz w:val="27"/>
          <w:szCs w:val="27"/>
          <w:shd w:val="clear" w:color="auto" w:fill="FFFFFF"/>
        </w:rPr>
        <w:lastRenderedPageBreak/>
        <w:t>distinguir los Tipos de trabajo, Prioridades, Etiquetas, Fechas límite y más.</w:t>
      </w:r>
      <w:r>
        <w:rPr>
          <w:rFonts w:ascii="Lucida Sans Unicode" w:eastAsia="Times New Roman" w:hAnsi="Lucida Sans Unicode" w:cs="Lucida Sans Unicode"/>
          <w:color w:val="555555"/>
          <w:sz w:val="27"/>
          <w:szCs w:val="27"/>
        </w:rPr>
        <w:br/>
      </w:r>
      <w:r>
        <w:rPr>
          <w:rFonts w:ascii="Lucida Sans Unicode" w:eastAsia="Times New Roman" w:hAnsi="Lucida Sans Unicode" w:cs="Lucida Sans Unicode"/>
          <w:b/>
          <w:bCs/>
          <w:color w:val="555555"/>
          <w:sz w:val="27"/>
          <w:szCs w:val="27"/>
          <w:shd w:val="clear" w:color="auto" w:fill="FFFFFF"/>
        </w:rPr>
        <w:t>Identifique los cuellos de botella y elimine lo que resulta descartable:</w:t>
      </w:r>
      <w:r>
        <w:rPr>
          <w:rFonts w:ascii="Lucida Sans Unicode" w:eastAsia="Times New Roman" w:hAnsi="Lucida Sans Unicode" w:cs="Lucida Sans Unicode"/>
          <w:color w:val="555555"/>
          <w:sz w:val="27"/>
          <w:szCs w:val="27"/>
          <w:shd w:val="clear" w:color="auto" w:fill="FFFFFF"/>
        </w:rPr>
        <w:t> aproveche al máximo los plazos y ciclos de ejecución, del Flujo Acumulativo y de los informes de tiempo. Estos criterios le permitirán evaluar su rendimiento, detectar los problemas y ajustar el flujo de trabajo en consecuencia</w:t>
      </w:r>
    </w:p>
    <w:p w14:paraId="4970ADE2" w14:textId="737E315C" w:rsidR="00E43E00" w:rsidRDefault="00E43E00">
      <w:pPr>
        <w:pStyle w:val="Ttulo2"/>
        <w:shd w:val="clear" w:color="auto" w:fill="FFFFFF"/>
        <w:spacing w:before="0" w:after="75"/>
        <w:textAlignment w:val="baseline"/>
        <w:divId w:val="1038551724"/>
        <w:rPr>
          <w:rFonts w:ascii="Lucida Sans Unicode" w:eastAsia="Times New Roman" w:hAnsi="Lucida Sans Unicode" w:cs="Lucida Sans Unicode"/>
          <w:color w:val="479CCE"/>
          <w:sz w:val="38"/>
          <w:szCs w:val="38"/>
        </w:rPr>
      </w:pPr>
      <w:r>
        <w:rPr>
          <w:rFonts w:ascii="Lucida Sans Unicode" w:eastAsia="Times New Roman" w:hAnsi="Lucida Sans Unicode" w:cs="Lucida Sans Unicode"/>
          <w:b/>
          <w:bCs/>
          <w:color w:val="479CCE"/>
          <w:sz w:val="38"/>
          <w:szCs w:val="38"/>
        </w:rPr>
        <w:t>Beneficios clave</w:t>
      </w:r>
    </w:p>
    <w:p w14:paraId="02CBA3AD" w14:textId="77777777" w:rsidR="00E43E00" w:rsidRDefault="00E43E00">
      <w:pPr>
        <w:pStyle w:val="NormalWeb"/>
        <w:shd w:val="clear" w:color="auto" w:fill="FFFFFF"/>
        <w:spacing w:before="0" w:beforeAutospacing="0" w:after="75" w:afterAutospacing="0"/>
        <w:textAlignment w:val="baseline"/>
        <w:divId w:val="1038551724"/>
        <w:rPr>
          <w:rFonts w:ascii="Lucida Sans Unicode" w:hAnsi="Lucida Sans Unicode" w:cs="Lucida Sans Unicode"/>
          <w:color w:val="555555"/>
          <w:sz w:val="27"/>
          <w:szCs w:val="27"/>
        </w:rPr>
      </w:pPr>
      <w:r>
        <w:rPr>
          <w:rFonts w:ascii="Lucida Sans Unicode" w:hAnsi="Lucida Sans Unicode" w:cs="Lucida Sans Unicode"/>
          <w:b/>
          <w:bCs/>
          <w:color w:val="555555"/>
          <w:sz w:val="27"/>
          <w:szCs w:val="27"/>
        </w:rPr>
        <w:t xml:space="preserve">1. Estímulo del </w:t>
      </w:r>
      <w:proofErr w:type="spellStart"/>
      <w:r>
        <w:rPr>
          <w:rFonts w:ascii="Lucida Sans Unicode" w:hAnsi="Lucida Sans Unicode" w:cs="Lucida Sans Unicode"/>
          <w:b/>
          <w:bCs/>
          <w:color w:val="555555"/>
          <w:sz w:val="27"/>
          <w:szCs w:val="27"/>
        </w:rPr>
        <w:t>rendimiento.</w:t>
      </w:r>
      <w:r>
        <w:rPr>
          <w:rFonts w:ascii="Lucida Sans Unicode" w:hAnsi="Lucida Sans Unicode" w:cs="Lucida Sans Unicode"/>
          <w:color w:val="555555"/>
          <w:sz w:val="27"/>
          <w:szCs w:val="27"/>
        </w:rPr>
        <w:t>Análisis</w:t>
      </w:r>
      <w:proofErr w:type="spellEnd"/>
      <w:r>
        <w:rPr>
          <w:rFonts w:ascii="Lucida Sans Unicode" w:hAnsi="Lucida Sans Unicode" w:cs="Lucida Sans Unicode"/>
          <w:color w:val="555555"/>
          <w:sz w:val="27"/>
          <w:szCs w:val="27"/>
        </w:rPr>
        <w:t xml:space="preserve"> profundo y estimaciones que permiten medir su rendimiento. Detección de cualquier problema existente y ajuste del flujo de trabajo para ganar en eficiencia. El método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es muy flexible y le permite perfeccionar sus procesos para obtener los mejores resultados.</w:t>
      </w:r>
      <w:r>
        <w:rPr>
          <w:rFonts w:ascii="Lucida Sans Unicode" w:hAnsi="Lucida Sans Unicode" w:cs="Lucida Sans Unicode"/>
          <w:color w:val="555555"/>
          <w:sz w:val="27"/>
          <w:szCs w:val="27"/>
        </w:rPr>
        <w:br/>
      </w:r>
      <w:r>
        <w:rPr>
          <w:rFonts w:ascii="Lucida Sans Unicode" w:hAnsi="Lucida Sans Unicode" w:cs="Lucida Sans Unicode"/>
          <w:color w:val="555555"/>
          <w:sz w:val="27"/>
          <w:szCs w:val="27"/>
        </w:rPr>
        <w:br/>
      </w:r>
      <w:r>
        <w:rPr>
          <w:rFonts w:ascii="Lucida Sans Unicode" w:hAnsi="Lucida Sans Unicode" w:cs="Lucida Sans Unicode"/>
          <w:b/>
          <w:bCs/>
          <w:color w:val="555555"/>
          <w:sz w:val="27"/>
          <w:szCs w:val="27"/>
        </w:rPr>
        <w:t xml:space="preserve">2. Organización y </w:t>
      </w:r>
      <w:proofErr w:type="spellStart"/>
      <w:r>
        <w:rPr>
          <w:rFonts w:ascii="Lucida Sans Unicode" w:hAnsi="Lucida Sans Unicode" w:cs="Lucida Sans Unicode"/>
          <w:b/>
          <w:bCs/>
          <w:color w:val="555555"/>
          <w:sz w:val="27"/>
          <w:szCs w:val="27"/>
        </w:rPr>
        <w:t>colaboración.</w:t>
      </w:r>
      <w:r>
        <w:rPr>
          <w:rFonts w:ascii="Lucida Sans Unicode" w:hAnsi="Lucida Sans Unicode" w:cs="Lucida Sans Unicode"/>
          <w:color w:val="555555"/>
          <w:sz w:val="27"/>
          <w:szCs w:val="27"/>
        </w:rPr>
        <w:t>La</w:t>
      </w:r>
      <w:proofErr w:type="spellEnd"/>
      <w:r>
        <w:rPr>
          <w:rFonts w:ascii="Lucida Sans Unicode" w:hAnsi="Lucida Sans Unicode" w:cs="Lucida Sans Unicode"/>
          <w:color w:val="555555"/>
          <w:sz w:val="27"/>
          <w:szCs w:val="27"/>
        </w:rPr>
        <w:t xml:space="preserve"> </w:t>
      </w:r>
      <w:proofErr w:type="spellStart"/>
      <w:r>
        <w:rPr>
          <w:rFonts w:ascii="Lucida Sans Unicode" w:hAnsi="Lucida Sans Unicode" w:cs="Lucida Sans Unicode"/>
          <w:color w:val="555555"/>
          <w:sz w:val="27"/>
          <w:szCs w:val="27"/>
        </w:rPr>
        <w:t>metodologia</w:t>
      </w:r>
      <w:proofErr w:type="spellEnd"/>
      <w:r>
        <w:rPr>
          <w:rFonts w:ascii="Lucida Sans Unicode" w:hAnsi="Lucida Sans Unicode" w:cs="Lucida Sans Unicode"/>
          <w:color w:val="555555"/>
          <w:sz w:val="27"/>
          <w:szCs w:val="27"/>
        </w:rPr>
        <w:t xml:space="preserve">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le permite beneficiarse del poder del enfoque visual, mediante el uso de columnas, carriles y tarjetas de colores. Usted será capaz de trabajar en el mismo tablero que su equipo y colaborar en tiempo real. Los tableros digitales </w:t>
      </w:r>
      <w:proofErr w:type="spellStart"/>
      <w:r>
        <w:rPr>
          <w:rFonts w:ascii="Lucida Sans Unicode" w:hAnsi="Lucida Sans Unicode" w:cs="Lucida Sans Unicode"/>
          <w:color w:val="555555"/>
          <w:sz w:val="27"/>
          <w:szCs w:val="27"/>
        </w:rPr>
        <w:t>Kanban</w:t>
      </w:r>
      <w:proofErr w:type="spellEnd"/>
      <w:r>
        <w:rPr>
          <w:rFonts w:ascii="Lucida Sans Unicode" w:hAnsi="Lucida Sans Unicode" w:cs="Lucida Sans Unicode"/>
          <w:color w:val="555555"/>
          <w:sz w:val="27"/>
          <w:szCs w:val="27"/>
        </w:rPr>
        <w:t xml:space="preserve"> le permitirán acceder a su flujo de trabajo desde cualquier sitio, compartir tareas con facilidad y comunicarse en su trabajo con sus colegas.</w:t>
      </w:r>
      <w:r>
        <w:rPr>
          <w:rFonts w:ascii="Lucida Sans Unicode" w:hAnsi="Lucida Sans Unicode" w:cs="Lucida Sans Unicode"/>
          <w:color w:val="555555"/>
          <w:sz w:val="27"/>
          <w:szCs w:val="27"/>
        </w:rPr>
        <w:br/>
      </w:r>
      <w:r>
        <w:rPr>
          <w:rFonts w:ascii="Lucida Sans Unicode" w:hAnsi="Lucida Sans Unicode" w:cs="Lucida Sans Unicode"/>
          <w:color w:val="555555"/>
          <w:sz w:val="27"/>
          <w:szCs w:val="27"/>
        </w:rPr>
        <w:br/>
      </w:r>
      <w:r>
        <w:rPr>
          <w:rFonts w:ascii="Lucida Sans Unicode" w:hAnsi="Lucida Sans Unicode" w:cs="Lucida Sans Unicode"/>
          <w:b/>
          <w:bCs/>
          <w:color w:val="555555"/>
          <w:sz w:val="27"/>
          <w:szCs w:val="27"/>
        </w:rPr>
        <w:t>3. Distribución del trabajo.</w:t>
      </w:r>
      <w:r>
        <w:rPr>
          <w:rFonts w:ascii="Lucida Sans Unicode" w:hAnsi="Lucida Sans Unicode" w:cs="Lucida Sans Unicode"/>
          <w:color w:val="555555"/>
          <w:sz w:val="27"/>
          <w:szCs w:val="27"/>
        </w:rPr>
        <w:t> Una cómoda visión general de los trabajos en curso y menos tiempo dedicado a la distribución y presentación de los trabajos. Las estimaciones son imperfectas, por consiguiente, un flujo constante de tareas reducirá su tiempo de espera y el tiempo dedicado a la asignación de tareas. Usted selecciona sus tareas, por tanto no tendrá que esperar a que la tarea vaya hacia usted.</w:t>
      </w:r>
    </w:p>
    <w:p w14:paraId="274BC56F" w14:textId="77777777" w:rsidR="00FA0B67" w:rsidRDefault="00FA0B67"/>
    <w:sectPr w:rsidR="00FA0B6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Sans Unicode">
    <w:altName w:val="Calibri"/>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314"/>
    <w:rsid w:val="002433E9"/>
    <w:rsid w:val="004D0196"/>
    <w:rsid w:val="008B2B98"/>
    <w:rsid w:val="00907314"/>
    <w:rsid w:val="00C918F9"/>
    <w:rsid w:val="00E43E00"/>
    <w:rsid w:val="00EC5819"/>
    <w:rsid w:val="00F95F56"/>
    <w:rsid w:val="00FA0B6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0C0771A"/>
  <w15:chartTrackingRefBased/>
  <w15:docId w15:val="{8588128C-C5E9-8747-84C9-1B4BC93A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8B2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8B2B9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B2B9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5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2680</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Quiñones</dc:creator>
  <cp:keywords/>
  <dc:description/>
  <cp:lastModifiedBy>Juan Quiñones</cp:lastModifiedBy>
  <cp:revision>2</cp:revision>
  <dcterms:created xsi:type="dcterms:W3CDTF">2019-08-27T00:24:00Z</dcterms:created>
  <dcterms:modified xsi:type="dcterms:W3CDTF">2019-08-27T00:24:00Z</dcterms:modified>
</cp:coreProperties>
</file>