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146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becera_email_1200x4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4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Más productos y nuevas soluciones para tu negocio</w:t>
      </w:r>
    </w:p>
    <w:p>
      <w:r>
        <w:t>Estimado cliente:</w:t>
      </w:r>
    </w:p>
    <w:p>
      <w:r>
        <w:t>En UCO seguimos evolucionando para ofrecerte cada día un catálogo más completo y competitivo, manteniendo la atención cercana que nos caracteriza.</w:t>
      </w:r>
    </w:p>
    <w:p>
      <w:r>
        <w:t>Nos complace comunicarte que hemos alcanzado un acuerdo estratégico de colaboración con Maheso, fabricante de referencia en productos congelados y soluciones para la restauración profesional.</w:t>
      </w:r>
    </w:p>
    <w:p>
      <w:r>
        <w:t>Esta alianza nos permitirá incorporar progresivamente nuevas referencias y reforzar el asesoramiento que ponemos a tu disposición.</w:t>
      </w:r>
    </w:p>
    <w:p>
      <w:pPr>
        <w:pStyle w:val="Heading1"/>
      </w:pPr>
      <w:r>
        <w:t>Qué ventajas aporta a tu negocio</w:t>
      </w:r>
    </w:p>
    <w:p>
      <w:pPr>
        <w:pStyle w:val="ListBullet"/>
        <w:spacing w:after="80"/>
      </w:pPr>
      <w:r>
        <w:rPr>
          <w:b/>
        </w:rPr>
        <w:t xml:space="preserve">Más variedad de productos: </w:t>
      </w:r>
      <w:r>
        <w:t>Nuevas especialidades y soluciones para facilitar el trabajo de las cocinas profesionales.</w:t>
      </w:r>
    </w:p>
    <w:p>
      <w:pPr>
        <w:pStyle w:val="ListBullet"/>
        <w:spacing w:after="80"/>
      </w:pPr>
      <w:r>
        <w:rPr>
          <w:b/>
        </w:rPr>
        <w:t xml:space="preserve">Relación calidad-precio competitiva: </w:t>
      </w:r>
      <w:r>
        <w:t>Productos seleccionados por su calidad, rendimiento y utilidad para el establecimiento.</w:t>
      </w:r>
    </w:p>
    <w:p>
      <w:pPr>
        <w:pStyle w:val="ListBullet"/>
        <w:spacing w:after="80"/>
      </w:pPr>
      <w:r>
        <w:rPr>
          <w:b/>
        </w:rPr>
        <w:t xml:space="preserve">Mayor especialización: </w:t>
      </w:r>
      <w:r>
        <w:t>Formación técnica y asesoramiento para elegir las referencias adecuadas.</w:t>
      </w:r>
    </w:p>
    <w:p>
      <w:pPr>
        <w:pStyle w:val="ListBullet"/>
        <w:spacing w:after="80"/>
      </w:pPr>
      <w:r>
        <w:rPr>
          <w:b/>
        </w:rPr>
        <w:t xml:space="preserve">Nuevas oportunidades: </w:t>
      </w:r>
      <w:r>
        <w:t>Soluciones conjuntas para grupos con establecimientos en Baleares y la Península.</w:t>
      </w:r>
    </w:p>
    <w:p>
      <w:pPr>
        <w:pStyle w:val="ListBullet"/>
        <w:spacing w:after="80"/>
      </w:pPr>
      <w:r>
        <w:rPr>
          <w:b/>
        </w:rPr>
        <w:t xml:space="preserve">El servicio de siempre: </w:t>
      </w:r>
      <w:r>
        <w:t>La proximidad, la atención personalizada y tu relación habitual con UCO se mantienen.</w:t>
      </w:r>
    </w:p>
    <w:p>
      <w:r>
        <w:t>Nuestro equipo comercial te presentará próximamente las nuevas referencias seleccionadas y las posibilidades que esta colaboración abre para tu negocio.</w:t>
      </w:r>
    </w:p>
    <w:p>
      <w:pPr>
        <w:spacing w:after="200"/>
      </w:pPr>
      <w:r>
        <w:t>Muchas gracias por tu confianza.</w:t>
      </w:r>
    </w:p>
    <w:p>
      <w:r>
        <w:t>Joan Reus</w:t>
      </w:r>
    </w:p>
    <w:p>
      <w:r>
        <w:t>Director general · UCO SA POBLA, S.A.</w:t>
      </w:r>
    </w:p>
    <w:sectPr w:rsidR="00FC693F" w:rsidRPr="0006063C" w:rsidSect="00034616">
      <w:footerReference w:type="default" r:id="rId10"/>
      <w:pgSz w:w="12240" w:h="15840"/>
      <w:pgMar w:top="936" w:right="1282" w:bottom="1008" w:left="128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9"/>
        <w:sz w:val="16"/>
      </w:rPr>
      <w:t>UCO SA POBLA, S.A.    |    Octubre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8" w:lineRule="auto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