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71B" w:rsidRPr="00C018CE" w:rsidRDefault="006E59A6" w:rsidP="006E59A6">
      <w:pPr>
        <w:ind w:right="198"/>
        <w:rPr>
          <w:rFonts w:ascii="Tahoma" w:hAnsi="Tahoma" w:cs="Tahoma"/>
          <w:b/>
          <w:sz w:val="20"/>
          <w:szCs w:val="20"/>
          <w:u w:val="single"/>
        </w:rPr>
      </w:pPr>
      <w:r w:rsidRPr="00C018CE">
        <w:rPr>
          <w:rFonts w:ascii="Tahoma" w:hAnsi="Tahoma" w:cs="Tahoma"/>
          <w:b/>
          <w:bCs/>
          <w:sz w:val="20"/>
          <w:szCs w:val="20"/>
          <w:u w:val="single"/>
        </w:rPr>
        <w:t>Referencia Molde:</w:t>
      </w:r>
      <w:r w:rsidRPr="00C773B4">
        <w:rPr>
          <w:rFonts w:ascii="Tahoma" w:hAnsi="Tahoma" w:cs="Tahoma"/>
          <w:b/>
          <w:bCs/>
          <w:sz w:val="20"/>
          <w:szCs w:val="20"/>
        </w:rPr>
        <w:t xml:space="preserve"> </w:t>
      </w:r>
      <w:r w:rsidR="00D350E9">
        <w:rPr>
          <w:rFonts w:ascii="Tahoma" w:hAnsi="Tahoma" w:cs="Tahoma"/>
          <w:b/>
          <w:bCs/>
          <w:sz w:val="20"/>
          <w:szCs w:val="20"/>
        </w:rPr>
        <w:t>M-1207</w:t>
      </w:r>
    </w:p>
    <w:p w:rsidR="00AA51A8" w:rsidRPr="00C018CE" w:rsidRDefault="00AA51A8" w:rsidP="00683FD2">
      <w:pPr>
        <w:ind w:right="198"/>
        <w:rPr>
          <w:rFonts w:ascii="Tahoma" w:hAnsi="Tahoma" w:cs="Tahoma"/>
          <w:sz w:val="20"/>
          <w:szCs w:val="20"/>
        </w:rPr>
      </w:pPr>
    </w:p>
    <w:p w:rsidR="006E59A6" w:rsidRPr="00C018CE" w:rsidRDefault="002839A5" w:rsidP="00683FD2">
      <w:pPr>
        <w:ind w:right="198"/>
        <w:rPr>
          <w:rFonts w:ascii="Tahoma" w:hAnsi="Tahoma" w:cs="Tahoma"/>
          <w:b/>
          <w:sz w:val="20"/>
          <w:szCs w:val="20"/>
          <w:u w:val="single"/>
        </w:rPr>
      </w:pPr>
      <w:r>
        <w:rPr>
          <w:rFonts w:ascii="Tahoma" w:hAnsi="Tahoma" w:cs="Tahoma"/>
          <w:b/>
          <w:sz w:val="20"/>
          <w:szCs w:val="20"/>
          <w:u w:val="single"/>
        </w:rPr>
        <w:t>Denominación</w:t>
      </w:r>
      <w:r w:rsidR="00C773B4">
        <w:rPr>
          <w:rFonts w:ascii="Tahoma" w:hAnsi="Tahoma" w:cs="Tahoma"/>
          <w:b/>
          <w:sz w:val="20"/>
          <w:szCs w:val="20"/>
          <w:u w:val="single"/>
        </w:rPr>
        <w:t xml:space="preserve"> figura:</w:t>
      </w:r>
      <w:r w:rsidR="00C773B4" w:rsidRPr="00C773B4">
        <w:rPr>
          <w:rFonts w:ascii="Tahoma" w:hAnsi="Tahoma" w:cs="Tahoma"/>
          <w:b/>
          <w:sz w:val="20"/>
          <w:szCs w:val="20"/>
        </w:rPr>
        <w:t xml:space="preserve"> </w:t>
      </w:r>
      <w:r w:rsidR="00D350E9" w:rsidRPr="00D350E9">
        <w:rPr>
          <w:rFonts w:ascii="Tahoma" w:hAnsi="Tahoma" w:cs="Tahoma"/>
          <w:b/>
          <w:sz w:val="20"/>
          <w:szCs w:val="20"/>
        </w:rPr>
        <w:t>TAPÓN PRINCIPIA 200 cc</w:t>
      </w:r>
    </w:p>
    <w:p w:rsidR="006E59A6" w:rsidRPr="00C018CE" w:rsidRDefault="006E59A6"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83FD2" w:rsidRPr="00C018CE" w:rsidTr="00432C4B">
        <w:trPr>
          <w:trHeight w:val="2136"/>
          <w:jc w:val="center"/>
        </w:trPr>
        <w:tc>
          <w:tcPr>
            <w:tcW w:w="9072" w:type="dxa"/>
          </w:tcPr>
          <w:p w:rsidR="00374EA1" w:rsidRDefault="006E59A6" w:rsidP="006E59A6">
            <w:pPr>
              <w:tabs>
                <w:tab w:val="left" w:pos="8194"/>
              </w:tabs>
              <w:spacing w:after="120"/>
              <w:jc w:val="center"/>
              <w:rPr>
                <w:rFonts w:ascii="Tahoma" w:hAnsi="Tahoma" w:cs="Tahoma"/>
                <w:b/>
                <w:bCs/>
                <w:sz w:val="20"/>
                <w:szCs w:val="20"/>
                <w:u w:val="single"/>
              </w:rPr>
            </w:pPr>
            <w:r w:rsidRPr="00C018CE">
              <w:rPr>
                <w:rFonts w:ascii="Tahoma" w:hAnsi="Tahoma" w:cs="Tahoma"/>
                <w:b/>
                <w:bCs/>
                <w:sz w:val="20"/>
                <w:szCs w:val="20"/>
                <w:u w:val="single"/>
              </w:rPr>
              <w:t>REPARACIÓN:</w:t>
            </w:r>
          </w:p>
          <w:p w:rsidR="00423CBA" w:rsidRDefault="00423CBA" w:rsidP="00D350E9">
            <w:pPr>
              <w:tabs>
                <w:tab w:val="left" w:pos="8194"/>
              </w:tabs>
              <w:spacing w:after="120"/>
              <w:rPr>
                <w:rFonts w:ascii="Tahoma" w:hAnsi="Tahoma" w:cs="Tahoma"/>
                <w:bCs/>
                <w:sz w:val="20"/>
                <w:szCs w:val="20"/>
              </w:rPr>
            </w:pPr>
            <w:r>
              <w:rPr>
                <w:rFonts w:ascii="Tahoma" w:hAnsi="Tahoma" w:cs="Tahoma"/>
                <w:bCs/>
                <w:sz w:val="20"/>
                <w:szCs w:val="20"/>
              </w:rPr>
              <w:t xml:space="preserve">Según informe: </w:t>
            </w:r>
            <w:r w:rsidRPr="00423CBA">
              <w:rPr>
                <w:rFonts w:ascii="Tahoma" w:hAnsi="Tahoma" w:cs="Tahoma"/>
                <w:bCs/>
                <w:sz w:val="20"/>
                <w:szCs w:val="20"/>
              </w:rPr>
              <w:t>1207 10_11_15</w:t>
            </w:r>
          </w:p>
          <w:p w:rsidR="00423CBA" w:rsidRDefault="00423CBA" w:rsidP="00423CBA">
            <w:pPr>
              <w:tabs>
                <w:tab w:val="left" w:pos="8194"/>
              </w:tabs>
              <w:spacing w:after="120"/>
              <w:jc w:val="both"/>
              <w:rPr>
                <w:rFonts w:ascii="Tahoma" w:hAnsi="Tahoma" w:cs="Tahoma"/>
                <w:bCs/>
                <w:sz w:val="20"/>
                <w:szCs w:val="20"/>
              </w:rPr>
            </w:pPr>
            <w:r>
              <w:rPr>
                <w:rFonts w:ascii="Tahoma" w:hAnsi="Tahoma" w:cs="Tahoma"/>
                <w:bCs/>
                <w:sz w:val="20"/>
                <w:szCs w:val="20"/>
              </w:rPr>
              <w:t>Este molde estuvo trabajando por última vez en Mayo del 2015 con 3 de las 6 cavidades tapadas, 2 por rebabas y otra por punto de inyección abombado.</w:t>
            </w:r>
          </w:p>
          <w:p w:rsidR="00423CBA" w:rsidRDefault="00423CBA" w:rsidP="00423CBA">
            <w:pPr>
              <w:tabs>
                <w:tab w:val="left" w:pos="8194"/>
              </w:tabs>
              <w:spacing w:after="120"/>
              <w:jc w:val="both"/>
              <w:rPr>
                <w:rFonts w:ascii="Tahoma" w:hAnsi="Tahoma" w:cs="Tahoma"/>
                <w:bCs/>
                <w:sz w:val="20"/>
                <w:szCs w:val="20"/>
              </w:rPr>
            </w:pPr>
            <w:r>
              <w:rPr>
                <w:rFonts w:ascii="Tahoma" w:hAnsi="Tahoma" w:cs="Tahoma"/>
                <w:bCs/>
                <w:sz w:val="20"/>
                <w:szCs w:val="20"/>
              </w:rPr>
              <w:t>Hoy lo iba a entrar a máquina pero no lo quiero entrar en estas condiciones ya que no dispongo de ningún tipo de recambio para repararlo.</w:t>
            </w:r>
          </w:p>
          <w:p w:rsidR="00C773B4" w:rsidRPr="00D350E9" w:rsidRDefault="00423CBA" w:rsidP="00423CBA">
            <w:pPr>
              <w:tabs>
                <w:tab w:val="left" w:pos="8194"/>
              </w:tabs>
              <w:spacing w:after="120"/>
              <w:rPr>
                <w:rFonts w:ascii="Tahoma" w:hAnsi="Tahoma" w:cs="Tahoma"/>
                <w:bCs/>
                <w:sz w:val="20"/>
                <w:szCs w:val="20"/>
              </w:rPr>
            </w:pPr>
            <w:r>
              <w:rPr>
                <w:rFonts w:ascii="Tahoma" w:hAnsi="Tahoma" w:cs="Tahoma"/>
                <w:bCs/>
                <w:sz w:val="20"/>
                <w:szCs w:val="20"/>
              </w:rPr>
              <w:t>Os lo bajamos mañana para que hagáis la reparación pertinente para trabajar con las 6 cavidades.</w:t>
            </w:r>
          </w:p>
        </w:tc>
      </w:tr>
    </w:tbl>
    <w:p w:rsidR="00EA588F" w:rsidRPr="00C018CE" w:rsidRDefault="00EA588F">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5E67D8" w:rsidRPr="00C018CE" w:rsidTr="00C773B4">
        <w:trPr>
          <w:trHeight w:val="309"/>
          <w:jc w:val="center"/>
        </w:trPr>
        <w:tc>
          <w:tcPr>
            <w:tcW w:w="4795" w:type="dxa"/>
          </w:tcPr>
          <w:p w:rsidR="00374EA1" w:rsidRPr="00C773B4" w:rsidRDefault="00374EA1" w:rsidP="00C773B4">
            <w:pPr>
              <w:tabs>
                <w:tab w:val="left" w:pos="8194"/>
              </w:tabs>
              <w:spacing w:after="120"/>
              <w:rPr>
                <w:rFonts w:ascii="Arial" w:hAnsi="Arial" w:cs="Arial"/>
                <w:bCs/>
                <w:sz w:val="16"/>
                <w:szCs w:val="16"/>
              </w:rPr>
            </w:pPr>
            <w:r w:rsidRPr="00C773B4">
              <w:rPr>
                <w:rFonts w:ascii="Arial" w:hAnsi="Arial" w:cs="Arial"/>
                <w:bCs/>
                <w:sz w:val="16"/>
                <w:szCs w:val="16"/>
              </w:rPr>
              <w:t>Responsable Producción Inyección</w:t>
            </w:r>
            <w:r w:rsidR="005E67D8" w:rsidRPr="00C773B4">
              <w:rPr>
                <w:rFonts w:ascii="Arial" w:hAnsi="Arial" w:cs="Arial"/>
                <w:bCs/>
                <w:sz w:val="16"/>
                <w:szCs w:val="16"/>
              </w:rPr>
              <w:t xml:space="preserve">: </w:t>
            </w:r>
          </w:p>
          <w:p w:rsidR="005E67D8" w:rsidRPr="00C773B4" w:rsidRDefault="00423CBA" w:rsidP="00C773B4">
            <w:pPr>
              <w:tabs>
                <w:tab w:val="left" w:pos="8194"/>
              </w:tabs>
              <w:spacing w:after="120"/>
              <w:rPr>
                <w:rFonts w:ascii="Arial" w:hAnsi="Arial" w:cs="Arial"/>
                <w:bCs/>
                <w:sz w:val="16"/>
                <w:szCs w:val="16"/>
              </w:rPr>
            </w:pPr>
            <w:proofErr w:type="spellStart"/>
            <w:r>
              <w:rPr>
                <w:rFonts w:ascii="Arial" w:hAnsi="Arial" w:cs="Arial"/>
                <w:bCs/>
                <w:sz w:val="16"/>
                <w:szCs w:val="16"/>
              </w:rPr>
              <w:t>Artur</w:t>
            </w:r>
            <w:proofErr w:type="spellEnd"/>
            <w:r>
              <w:rPr>
                <w:rFonts w:ascii="Arial" w:hAnsi="Arial" w:cs="Arial"/>
                <w:bCs/>
                <w:sz w:val="16"/>
                <w:szCs w:val="16"/>
              </w:rPr>
              <w:t xml:space="preserve"> </w:t>
            </w:r>
            <w:proofErr w:type="spellStart"/>
            <w:r>
              <w:rPr>
                <w:rFonts w:ascii="Arial" w:hAnsi="Arial" w:cs="Arial"/>
                <w:bCs/>
                <w:sz w:val="16"/>
                <w:szCs w:val="16"/>
              </w:rPr>
              <w:t>Ballarà</w:t>
            </w:r>
            <w:proofErr w:type="spellEnd"/>
          </w:p>
        </w:tc>
        <w:tc>
          <w:tcPr>
            <w:tcW w:w="2268"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Firma:</w:t>
            </w:r>
          </w:p>
          <w:p w:rsidR="00C773B4" w:rsidRPr="00C773B4" w:rsidRDefault="00C773B4" w:rsidP="00C773B4">
            <w:pPr>
              <w:tabs>
                <w:tab w:val="left" w:pos="8194"/>
              </w:tabs>
              <w:spacing w:after="120"/>
              <w:rPr>
                <w:rFonts w:ascii="Arial" w:hAnsi="Arial" w:cs="Arial"/>
                <w:bCs/>
                <w:sz w:val="16"/>
                <w:szCs w:val="16"/>
              </w:rPr>
            </w:pPr>
          </w:p>
        </w:tc>
        <w:tc>
          <w:tcPr>
            <w:tcW w:w="2009"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A57B62" w:rsidRPr="00C773B4">
              <w:rPr>
                <w:rFonts w:ascii="Arial" w:hAnsi="Arial" w:cs="Arial"/>
                <w:bCs/>
                <w:sz w:val="16"/>
                <w:szCs w:val="16"/>
              </w:rPr>
              <w:t>:</w:t>
            </w:r>
          </w:p>
          <w:p w:rsidR="00C773B4" w:rsidRPr="00C773B4" w:rsidRDefault="00423CBA" w:rsidP="00C773B4">
            <w:pPr>
              <w:tabs>
                <w:tab w:val="left" w:pos="8194"/>
              </w:tabs>
              <w:spacing w:after="120"/>
              <w:rPr>
                <w:rFonts w:ascii="Arial" w:hAnsi="Arial" w:cs="Arial"/>
                <w:bCs/>
                <w:sz w:val="16"/>
                <w:szCs w:val="16"/>
              </w:rPr>
            </w:pPr>
            <w:r>
              <w:rPr>
                <w:rFonts w:ascii="Arial" w:hAnsi="Arial" w:cs="Arial"/>
                <w:bCs/>
                <w:sz w:val="16"/>
                <w:szCs w:val="16"/>
              </w:rPr>
              <w:t>10/11/2015</w:t>
            </w:r>
          </w:p>
        </w:tc>
      </w:tr>
    </w:tbl>
    <w:p w:rsidR="005E67D8" w:rsidRPr="00C018CE" w:rsidRDefault="005E67D8">
      <w:pPr>
        <w:rPr>
          <w:rFonts w:ascii="Tahoma" w:hAnsi="Tahoma" w:cs="Tahoma"/>
          <w:sz w:val="20"/>
          <w:szCs w:val="20"/>
          <w:lang w:val="ca-ES"/>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E59A6" w:rsidRPr="00C018CE" w:rsidTr="0067518B">
        <w:trPr>
          <w:trHeight w:val="2136"/>
          <w:jc w:val="center"/>
        </w:trPr>
        <w:tc>
          <w:tcPr>
            <w:tcW w:w="9072" w:type="dxa"/>
          </w:tcPr>
          <w:p w:rsidR="006E59A6" w:rsidRPr="00C018CE" w:rsidRDefault="00C018CE" w:rsidP="00C018CE">
            <w:pPr>
              <w:tabs>
                <w:tab w:val="left" w:pos="8194"/>
              </w:tabs>
              <w:spacing w:after="120"/>
              <w:rPr>
                <w:rFonts w:ascii="Tahoma" w:hAnsi="Tahoma" w:cs="Tahoma"/>
                <w:b/>
                <w:bCs/>
                <w:sz w:val="20"/>
                <w:szCs w:val="20"/>
                <w:u w:val="single"/>
              </w:rPr>
            </w:pPr>
            <w:r w:rsidRPr="00C018CE">
              <w:rPr>
                <w:rFonts w:ascii="Tahoma" w:hAnsi="Tahoma" w:cs="Tahoma"/>
                <w:b/>
                <w:bCs/>
                <w:sz w:val="20"/>
                <w:szCs w:val="20"/>
                <w:u w:val="single"/>
              </w:rPr>
              <w:t>HORAS REPARACIÓN:</w:t>
            </w:r>
          </w:p>
          <w:p w:rsidR="00C018CE" w:rsidRPr="00C018CE" w:rsidRDefault="00C018CE" w:rsidP="00C018CE">
            <w:pPr>
              <w:tabs>
                <w:tab w:val="left" w:pos="8194"/>
              </w:tabs>
              <w:spacing w:after="120"/>
              <w:jc w:val="both"/>
              <w:rPr>
                <w:rFonts w:ascii="Tahoma" w:hAnsi="Tahoma" w:cs="Tahoma"/>
                <w:b/>
                <w:bCs/>
                <w:sz w:val="20"/>
                <w:szCs w:val="20"/>
                <w:u w:val="single"/>
              </w:rPr>
            </w:pPr>
            <w:r w:rsidRPr="00C018CE">
              <w:rPr>
                <w:rFonts w:ascii="Tahoma" w:hAnsi="Tahoma" w:cs="Tahoma"/>
                <w:b/>
                <w:bCs/>
                <w:sz w:val="20"/>
                <w:szCs w:val="20"/>
                <w:u w:val="single"/>
              </w:rPr>
              <w:t>INFORME REPARACIÓN:</w:t>
            </w:r>
          </w:p>
          <w:p w:rsidR="00BE0D6F" w:rsidRDefault="00BE0D6F" w:rsidP="00BE0D6F">
            <w:pPr>
              <w:tabs>
                <w:tab w:val="left" w:pos="8194"/>
              </w:tabs>
              <w:spacing w:after="120"/>
              <w:rPr>
                <w:rFonts w:ascii="Tahoma" w:hAnsi="Tahoma" w:cs="Tahoma"/>
                <w:bCs/>
                <w:sz w:val="20"/>
                <w:szCs w:val="20"/>
              </w:rPr>
            </w:pPr>
            <w:r>
              <w:rPr>
                <w:rFonts w:ascii="Tahoma" w:hAnsi="Tahoma" w:cs="Tahoma"/>
                <w:bCs/>
                <w:sz w:val="20"/>
                <w:szCs w:val="20"/>
              </w:rPr>
              <w:t>Se han repetido</w:t>
            </w:r>
            <w:r w:rsidR="00D350E9" w:rsidRPr="00D350E9">
              <w:rPr>
                <w:rFonts w:ascii="Tahoma" w:hAnsi="Tahoma" w:cs="Tahoma"/>
                <w:bCs/>
                <w:sz w:val="20"/>
                <w:szCs w:val="20"/>
              </w:rPr>
              <w:t xml:space="preserve"> 6 camisas roscadas (</w:t>
            </w:r>
            <w:r w:rsidR="00D350E9">
              <w:rPr>
                <w:rFonts w:ascii="Tahoma" w:hAnsi="Tahoma" w:cs="Tahoma"/>
                <w:bCs/>
                <w:sz w:val="20"/>
                <w:szCs w:val="20"/>
              </w:rPr>
              <w:t>Figura),</w:t>
            </w:r>
            <w:r w:rsidR="00D350E9" w:rsidRPr="00D350E9">
              <w:rPr>
                <w:rFonts w:ascii="Tahoma" w:hAnsi="Tahoma" w:cs="Tahoma"/>
                <w:bCs/>
                <w:sz w:val="20"/>
                <w:szCs w:val="20"/>
              </w:rPr>
              <w:t xml:space="preserve"> 3 Vasos,</w:t>
            </w:r>
            <w:r w:rsidR="00D350E9">
              <w:rPr>
                <w:rFonts w:ascii="Tahoma" w:hAnsi="Tahoma" w:cs="Tahoma"/>
                <w:bCs/>
                <w:sz w:val="20"/>
                <w:szCs w:val="20"/>
              </w:rPr>
              <w:t xml:space="preserve"> y 3</w:t>
            </w:r>
            <w:r w:rsidR="00D350E9" w:rsidRPr="00D350E9">
              <w:rPr>
                <w:rFonts w:ascii="Tahoma" w:hAnsi="Tahoma" w:cs="Tahoma"/>
                <w:bCs/>
                <w:sz w:val="20"/>
                <w:szCs w:val="20"/>
              </w:rPr>
              <w:t xml:space="preserve"> </w:t>
            </w:r>
            <w:r w:rsidR="00423CBA" w:rsidRPr="00D350E9">
              <w:rPr>
                <w:rFonts w:ascii="Tahoma" w:hAnsi="Tahoma" w:cs="Tahoma"/>
                <w:bCs/>
                <w:sz w:val="20"/>
                <w:szCs w:val="20"/>
              </w:rPr>
              <w:t>noyós</w:t>
            </w:r>
            <w:r w:rsidR="00D350E9" w:rsidRPr="00D350E9">
              <w:rPr>
                <w:rFonts w:ascii="Tahoma" w:hAnsi="Tahoma" w:cs="Tahoma"/>
                <w:bCs/>
                <w:sz w:val="20"/>
                <w:szCs w:val="20"/>
              </w:rPr>
              <w:t xml:space="preserve"> centrales</w:t>
            </w:r>
            <w:r w:rsidR="00D350E9">
              <w:rPr>
                <w:rFonts w:ascii="Tahoma" w:hAnsi="Tahoma" w:cs="Tahoma"/>
                <w:bCs/>
                <w:sz w:val="20"/>
                <w:szCs w:val="20"/>
              </w:rPr>
              <w:t>.</w:t>
            </w:r>
            <w:r>
              <w:rPr>
                <w:rFonts w:ascii="Tahoma" w:hAnsi="Tahoma" w:cs="Tahoma"/>
                <w:bCs/>
                <w:sz w:val="20"/>
                <w:szCs w:val="20"/>
              </w:rPr>
              <w:t xml:space="preserve"> </w:t>
            </w:r>
            <w:r>
              <w:rPr>
                <w:rFonts w:ascii="Tahoma" w:hAnsi="Tahoma" w:cs="Tahoma"/>
                <w:bCs/>
                <w:sz w:val="20"/>
                <w:szCs w:val="20"/>
              </w:rPr>
              <w:t>Se han igualado los ramales de inyección ya que se detectan que eran diferentes entre figuras. Se ha repasado todo el sistema de des-enroscado de las figuras. Se han rectificado placas figura para evitar rebabas. Se ha repasado todo el molde para su correcto funcionamiento.</w:t>
            </w:r>
          </w:p>
          <w:p w:rsidR="00423CBA" w:rsidRPr="00C018CE" w:rsidRDefault="00423CBA" w:rsidP="00BE0D6F">
            <w:pPr>
              <w:tabs>
                <w:tab w:val="left" w:pos="8194"/>
              </w:tabs>
              <w:spacing w:after="120"/>
              <w:rPr>
                <w:rFonts w:ascii="Tahoma" w:hAnsi="Tahoma" w:cs="Tahoma"/>
                <w:b/>
                <w:bCs/>
                <w:sz w:val="20"/>
                <w:szCs w:val="20"/>
                <w:u w:val="single"/>
              </w:rPr>
            </w:pPr>
            <w:bookmarkStart w:id="0" w:name="_GoBack"/>
            <w:bookmarkEnd w:id="0"/>
            <w:r>
              <w:rPr>
                <w:rFonts w:ascii="Tahoma" w:hAnsi="Tahoma" w:cs="Tahoma"/>
                <w:bCs/>
                <w:sz w:val="20"/>
                <w:szCs w:val="20"/>
              </w:rPr>
              <w:t>Se sube el molde a fabrica con la camisa nº4 fisurada (Paralelamente se está realizando una camisa nueva en taller), uno de los vasos tiene un diámetro de entrada de material más grande que los demás (Valorar por parte de calidad la posibilidad de emplear esa figura o anularla, y cuando baje el molde a cambiar la camisa pendiente se re-hará ese punto de inyección. Este informe se envía el día 09/12/2015, por razones organizativas.</w:t>
            </w:r>
          </w:p>
        </w:tc>
      </w:tr>
    </w:tbl>
    <w:p w:rsidR="006E59A6" w:rsidRPr="00C018CE" w:rsidRDefault="006E59A6">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C018CE" w:rsidRPr="00C018CE" w:rsidTr="00C773B4">
        <w:trPr>
          <w:trHeight w:val="333"/>
          <w:jc w:val="center"/>
        </w:trPr>
        <w:tc>
          <w:tcPr>
            <w:tcW w:w="4795" w:type="dxa"/>
          </w:tcPr>
          <w:p w:rsidR="00C773B4" w:rsidRDefault="00C018CE" w:rsidP="00C773B4">
            <w:pPr>
              <w:tabs>
                <w:tab w:val="left" w:pos="8194"/>
              </w:tabs>
              <w:spacing w:after="120"/>
              <w:rPr>
                <w:rFonts w:ascii="Arial" w:hAnsi="Arial" w:cs="Arial"/>
                <w:bCs/>
                <w:sz w:val="16"/>
                <w:szCs w:val="16"/>
              </w:rPr>
            </w:pPr>
            <w:r w:rsidRPr="00C773B4">
              <w:rPr>
                <w:rFonts w:ascii="Arial" w:hAnsi="Arial" w:cs="Arial"/>
                <w:bCs/>
                <w:sz w:val="16"/>
                <w:szCs w:val="16"/>
              </w:rPr>
              <w:t xml:space="preserve">Responsable Taller: </w:t>
            </w:r>
          </w:p>
          <w:p w:rsidR="00423CBA" w:rsidRPr="00C773B4" w:rsidRDefault="00423CBA" w:rsidP="00C773B4">
            <w:pPr>
              <w:tabs>
                <w:tab w:val="left" w:pos="8194"/>
              </w:tabs>
              <w:spacing w:after="120"/>
              <w:rPr>
                <w:rFonts w:ascii="Arial" w:hAnsi="Arial" w:cs="Arial"/>
                <w:bCs/>
                <w:sz w:val="16"/>
                <w:szCs w:val="16"/>
              </w:rPr>
            </w:pPr>
            <w:r>
              <w:rPr>
                <w:rFonts w:ascii="Arial" w:hAnsi="Arial" w:cs="Arial"/>
                <w:bCs/>
                <w:sz w:val="16"/>
                <w:szCs w:val="16"/>
              </w:rPr>
              <w:t>Armando</w:t>
            </w:r>
          </w:p>
        </w:tc>
        <w:tc>
          <w:tcPr>
            <w:tcW w:w="2268" w:type="dxa"/>
          </w:tcPr>
          <w:p w:rsidR="00C018CE" w:rsidRPr="00C773B4" w:rsidRDefault="00C018CE" w:rsidP="00C773B4">
            <w:pPr>
              <w:tabs>
                <w:tab w:val="left" w:pos="8194"/>
              </w:tabs>
              <w:spacing w:after="120"/>
              <w:rPr>
                <w:rFonts w:ascii="Arial" w:hAnsi="Arial" w:cs="Arial"/>
                <w:bCs/>
                <w:sz w:val="16"/>
                <w:szCs w:val="16"/>
              </w:rPr>
            </w:pPr>
            <w:r w:rsidRPr="00C773B4">
              <w:rPr>
                <w:rFonts w:ascii="Arial" w:hAnsi="Arial" w:cs="Arial"/>
                <w:bCs/>
                <w:sz w:val="16"/>
                <w:szCs w:val="16"/>
              </w:rPr>
              <w:t>Firma:</w:t>
            </w:r>
          </w:p>
        </w:tc>
        <w:tc>
          <w:tcPr>
            <w:tcW w:w="2009" w:type="dxa"/>
          </w:tcPr>
          <w:p w:rsidR="00C018CE" w:rsidRDefault="00C018CE"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C773B4" w:rsidRPr="00C773B4">
              <w:rPr>
                <w:rFonts w:ascii="Arial" w:hAnsi="Arial" w:cs="Arial"/>
                <w:bCs/>
                <w:sz w:val="16"/>
                <w:szCs w:val="16"/>
              </w:rPr>
              <w:t xml:space="preserve"> </w:t>
            </w:r>
          </w:p>
          <w:p w:rsidR="00423CBA" w:rsidRPr="00C773B4" w:rsidRDefault="00423CBA" w:rsidP="00C773B4">
            <w:pPr>
              <w:tabs>
                <w:tab w:val="left" w:pos="8194"/>
              </w:tabs>
              <w:spacing w:after="120"/>
              <w:rPr>
                <w:rFonts w:ascii="Arial" w:hAnsi="Arial" w:cs="Arial"/>
                <w:bCs/>
                <w:sz w:val="16"/>
                <w:szCs w:val="16"/>
              </w:rPr>
            </w:pPr>
            <w:r>
              <w:rPr>
                <w:rFonts w:ascii="Arial" w:hAnsi="Arial" w:cs="Arial"/>
                <w:bCs/>
                <w:sz w:val="16"/>
                <w:szCs w:val="16"/>
              </w:rPr>
              <w:t>07/12/2015</w:t>
            </w:r>
          </w:p>
        </w:tc>
      </w:tr>
    </w:tbl>
    <w:p w:rsidR="00C018CE" w:rsidRDefault="00C018CE">
      <w:pPr>
        <w:rPr>
          <w:rFonts w:ascii="Tahoma" w:hAnsi="Tahoma" w:cs="Tahoma"/>
          <w:sz w:val="20"/>
          <w:szCs w:val="20"/>
        </w:rPr>
      </w:pPr>
    </w:p>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E17F54" w:rsidRPr="00C018CE" w:rsidTr="00692631">
        <w:trPr>
          <w:trHeight w:val="2136"/>
          <w:jc w:val="center"/>
        </w:trPr>
        <w:tc>
          <w:tcPr>
            <w:tcW w:w="9072" w:type="dxa"/>
          </w:tcPr>
          <w:p w:rsidR="00E17F54" w:rsidRPr="00C018CE" w:rsidRDefault="00E17F54" w:rsidP="00692631">
            <w:pPr>
              <w:tabs>
                <w:tab w:val="left" w:pos="8194"/>
              </w:tabs>
              <w:spacing w:after="120"/>
              <w:rPr>
                <w:rFonts w:ascii="Tahoma" w:hAnsi="Tahoma" w:cs="Tahoma"/>
                <w:b/>
                <w:bCs/>
                <w:sz w:val="20"/>
                <w:szCs w:val="20"/>
                <w:u w:val="single"/>
              </w:rPr>
            </w:pPr>
            <w:r>
              <w:rPr>
                <w:rFonts w:ascii="Tahoma" w:hAnsi="Tahoma" w:cs="Tahoma"/>
                <w:b/>
                <w:bCs/>
                <w:sz w:val="20"/>
                <w:szCs w:val="20"/>
                <w:u w:val="single"/>
              </w:rPr>
              <w:t>HORAS PRUEBA</w:t>
            </w:r>
            <w:r w:rsidRPr="00C018CE">
              <w:rPr>
                <w:rFonts w:ascii="Tahoma" w:hAnsi="Tahoma" w:cs="Tahoma"/>
                <w:b/>
                <w:bCs/>
                <w:sz w:val="20"/>
                <w:szCs w:val="20"/>
                <w:u w:val="single"/>
              </w:rPr>
              <w:t>:</w:t>
            </w:r>
          </w:p>
          <w:p w:rsidR="00E17F54" w:rsidRPr="00C018CE" w:rsidRDefault="00E17F54" w:rsidP="00692631">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INFORME PRUEBA</w:t>
            </w:r>
            <w:r w:rsidRPr="00C018CE">
              <w:rPr>
                <w:rFonts w:ascii="Tahoma" w:hAnsi="Tahoma" w:cs="Tahoma"/>
                <w:b/>
                <w:bCs/>
                <w:sz w:val="20"/>
                <w:szCs w:val="20"/>
                <w:u w:val="single"/>
              </w:rPr>
              <w:t>:</w:t>
            </w:r>
          </w:p>
          <w:p w:rsidR="00C773B4" w:rsidRPr="00C018CE" w:rsidRDefault="00C773B4" w:rsidP="00692631">
            <w:pPr>
              <w:tabs>
                <w:tab w:val="left" w:pos="8194"/>
              </w:tabs>
              <w:spacing w:after="120"/>
              <w:jc w:val="both"/>
              <w:rPr>
                <w:rFonts w:ascii="Tahoma" w:hAnsi="Tahoma" w:cs="Tahoma"/>
                <w:b/>
                <w:bCs/>
                <w:sz w:val="20"/>
                <w:szCs w:val="20"/>
                <w:u w:val="single"/>
              </w:rPr>
            </w:pP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E17F54" w:rsidRPr="00C018CE" w:rsidTr="00692631">
        <w:trPr>
          <w:trHeight w:val="333"/>
          <w:jc w:val="center"/>
        </w:trPr>
        <w:tc>
          <w:tcPr>
            <w:tcW w:w="4795"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 xml:space="preserve">Responsable Producción Inyección: </w:t>
            </w:r>
          </w:p>
        </w:tc>
        <w:tc>
          <w:tcPr>
            <w:tcW w:w="2268"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Firma:</w:t>
            </w:r>
          </w:p>
        </w:tc>
        <w:tc>
          <w:tcPr>
            <w:tcW w:w="2009" w:type="dxa"/>
          </w:tcPr>
          <w:p w:rsidR="00E17F54" w:rsidRPr="006738E1" w:rsidRDefault="00E17F54" w:rsidP="00CA09EE">
            <w:pPr>
              <w:tabs>
                <w:tab w:val="left" w:pos="8194"/>
              </w:tabs>
              <w:spacing w:after="120"/>
              <w:rPr>
                <w:rFonts w:ascii="Arial" w:hAnsi="Arial" w:cs="Arial"/>
                <w:bCs/>
                <w:sz w:val="16"/>
                <w:szCs w:val="16"/>
              </w:rPr>
            </w:pPr>
            <w:r w:rsidRPr="006738E1">
              <w:rPr>
                <w:rFonts w:ascii="Arial" w:hAnsi="Arial" w:cs="Arial"/>
                <w:bCs/>
                <w:sz w:val="16"/>
                <w:szCs w:val="16"/>
              </w:rPr>
              <w:t xml:space="preserve">Fecha: </w:t>
            </w:r>
          </w:p>
        </w:tc>
      </w:tr>
    </w:tbl>
    <w:p w:rsidR="00E17F54" w:rsidRDefault="00E17F54">
      <w:pPr>
        <w:rPr>
          <w:rFonts w:ascii="Tahoma" w:hAnsi="Tahoma" w:cs="Tahoma"/>
          <w:sz w:val="20"/>
          <w:szCs w:val="20"/>
        </w:rPr>
      </w:pPr>
    </w:p>
    <w:p w:rsidR="00E17F54" w:rsidRPr="00C018CE" w:rsidRDefault="00E17F54">
      <w:pPr>
        <w:rPr>
          <w:rFonts w:ascii="Tahoma" w:hAnsi="Tahoma" w:cs="Tahoma"/>
          <w:sz w:val="20"/>
          <w:szCs w:val="20"/>
        </w:rPr>
      </w:pPr>
    </w:p>
    <w:sectPr w:rsidR="00E17F54" w:rsidRPr="00C018CE">
      <w:headerReference w:type="default" r:id="rId9"/>
      <w:footerReference w:type="default" r:id="rId10"/>
      <w:pgSz w:w="12240" w:h="15840"/>
      <w:pgMar w:top="71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0E9" w:rsidRDefault="00D350E9">
      <w:r>
        <w:separator/>
      </w:r>
    </w:p>
  </w:endnote>
  <w:endnote w:type="continuationSeparator" w:id="0">
    <w:p w:rsidR="00D350E9" w:rsidRDefault="00D3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0E9" w:rsidRPr="00C773B4" w:rsidRDefault="00D350E9" w:rsidP="00C773B4">
    <w:pPr>
      <w:rPr>
        <w:rFonts w:ascii="Tahoma" w:hAnsi="Tahoma" w:cs="Tahoma"/>
        <w:sz w:val="20"/>
        <w:szCs w:val="20"/>
      </w:rPr>
    </w:pPr>
    <w:r w:rsidRPr="00C018CE">
      <w:rPr>
        <w:rFonts w:ascii="Tahoma" w:hAnsi="Tahoma" w:cs="Tahoma"/>
        <w:sz w:val="20"/>
        <w:szCs w:val="20"/>
      </w:rPr>
      <w:t>Este informe debe ser re-enviado por mail con la información correspondiente una vez el molde esté reparado y listo para enviar a fábrica.</w:t>
    </w:r>
  </w:p>
  <w:p w:rsidR="00D350E9" w:rsidRDefault="00D350E9">
    <w:pPr>
      <w:pStyle w:val="Piedepgina"/>
      <w:jc w:val="right"/>
    </w:pPr>
    <w:r>
      <w:fldChar w:fldCharType="begin"/>
    </w:r>
    <w:r>
      <w:instrText>PAGE   \* MERGEFORMAT</w:instrText>
    </w:r>
    <w:r>
      <w:fldChar w:fldCharType="separate"/>
    </w:r>
    <w:r w:rsidR="00BE0D6F">
      <w:rPr>
        <w:noProof/>
      </w:rPr>
      <w:t>1</w:t>
    </w:r>
    <w:r>
      <w:fldChar w:fldCharType="end"/>
    </w:r>
  </w:p>
  <w:p w:rsidR="00D350E9" w:rsidRDefault="00D350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0E9" w:rsidRDefault="00D350E9">
      <w:r>
        <w:separator/>
      </w:r>
    </w:p>
  </w:footnote>
  <w:footnote w:type="continuationSeparator" w:id="0">
    <w:p w:rsidR="00D350E9" w:rsidRDefault="00D35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3560"/>
      <w:gridCol w:w="5512"/>
    </w:tblGrid>
    <w:tr w:rsidR="00D350E9" w:rsidTr="00CF1F55">
      <w:trPr>
        <w:trHeight w:val="815"/>
        <w:jc w:val="center"/>
      </w:trPr>
      <w:tc>
        <w:tcPr>
          <w:tcW w:w="2410" w:type="dxa"/>
        </w:tcPr>
        <w:p w:rsidR="00D350E9" w:rsidRDefault="00D350E9">
          <w:pPr>
            <w:spacing w:line="360" w:lineRule="auto"/>
            <w:rPr>
              <w:sz w:val="22"/>
            </w:rPr>
          </w:pPr>
          <w:r>
            <w:rPr>
              <w:noProof/>
              <w:sz w:val="22"/>
            </w:rPr>
            <w:drawing>
              <wp:inline distT="0" distB="0" distL="0" distR="0">
                <wp:extent cx="2171700" cy="628650"/>
                <wp:effectExtent l="0" t="0" r="0" b="0"/>
                <wp:docPr id="1" name="Imagen 1" descr="Pak-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k-h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628650"/>
                        </a:xfrm>
                        <a:prstGeom prst="rect">
                          <a:avLst/>
                        </a:prstGeom>
                        <a:noFill/>
                        <a:ln>
                          <a:noFill/>
                        </a:ln>
                      </pic:spPr>
                    </pic:pic>
                  </a:graphicData>
                </a:graphic>
              </wp:inline>
            </w:drawing>
          </w:r>
        </w:p>
      </w:tc>
      <w:tc>
        <w:tcPr>
          <w:tcW w:w="6568" w:type="dxa"/>
          <w:vAlign w:val="center"/>
        </w:tcPr>
        <w:p w:rsidR="00D350E9" w:rsidRPr="00CF1F55" w:rsidRDefault="00D350E9" w:rsidP="005E67D8">
          <w:pPr>
            <w:pStyle w:val="Ttulo1"/>
            <w:rPr>
              <w:rFonts w:ascii="Tahoma" w:hAnsi="Tahoma" w:cs="Tahoma"/>
              <w:sz w:val="22"/>
              <w:szCs w:val="22"/>
            </w:rPr>
          </w:pPr>
          <w:r>
            <w:rPr>
              <w:rFonts w:ascii="Tahoma" w:hAnsi="Tahoma" w:cs="Tahoma"/>
              <w:sz w:val="22"/>
              <w:szCs w:val="22"/>
            </w:rPr>
            <w:t>INFORME REPARACIÓN MOLDE</w:t>
          </w:r>
        </w:p>
      </w:tc>
    </w:tr>
  </w:tbl>
  <w:p w:rsidR="00D350E9" w:rsidRDefault="00D350E9">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2">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0">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2">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9A62E75"/>
    <w:multiLevelType w:val="hybridMultilevel"/>
    <w:tmpl w:val="E4CC13B4"/>
    <w:lvl w:ilvl="0" w:tplc="845E921C">
      <w:start w:val="14"/>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23"/>
  </w:num>
  <w:num w:numId="4">
    <w:abstractNumId w:val="20"/>
  </w:num>
  <w:num w:numId="5">
    <w:abstractNumId w:val="19"/>
  </w:num>
  <w:num w:numId="6">
    <w:abstractNumId w:val="36"/>
  </w:num>
  <w:num w:numId="7">
    <w:abstractNumId w:val="29"/>
  </w:num>
  <w:num w:numId="8">
    <w:abstractNumId w:val="34"/>
  </w:num>
  <w:num w:numId="9">
    <w:abstractNumId w:val="22"/>
  </w:num>
  <w:num w:numId="10">
    <w:abstractNumId w:val="32"/>
  </w:num>
  <w:num w:numId="11">
    <w:abstractNumId w:val="12"/>
  </w:num>
  <w:num w:numId="12">
    <w:abstractNumId w:val="6"/>
  </w:num>
  <w:num w:numId="13">
    <w:abstractNumId w:val="9"/>
  </w:num>
  <w:num w:numId="14">
    <w:abstractNumId w:val="28"/>
  </w:num>
  <w:num w:numId="15">
    <w:abstractNumId w:val="10"/>
  </w:num>
  <w:num w:numId="16">
    <w:abstractNumId w:val="14"/>
  </w:num>
  <w:num w:numId="17">
    <w:abstractNumId w:val="33"/>
  </w:num>
  <w:num w:numId="18">
    <w:abstractNumId w:val="1"/>
  </w:num>
  <w:num w:numId="19">
    <w:abstractNumId w:val="30"/>
  </w:num>
  <w:num w:numId="20">
    <w:abstractNumId w:val="16"/>
  </w:num>
  <w:num w:numId="21">
    <w:abstractNumId w:val="37"/>
  </w:num>
  <w:num w:numId="22">
    <w:abstractNumId w:val="26"/>
  </w:num>
  <w:num w:numId="23">
    <w:abstractNumId w:val="13"/>
  </w:num>
  <w:num w:numId="24">
    <w:abstractNumId w:val="24"/>
  </w:num>
  <w:num w:numId="25">
    <w:abstractNumId w:val="5"/>
  </w:num>
  <w:num w:numId="26">
    <w:abstractNumId w:val="18"/>
  </w:num>
  <w:num w:numId="27">
    <w:abstractNumId w:val="3"/>
  </w:num>
  <w:num w:numId="28">
    <w:abstractNumId w:val="15"/>
  </w:num>
  <w:num w:numId="29">
    <w:abstractNumId w:val="0"/>
  </w:num>
  <w:num w:numId="30">
    <w:abstractNumId w:val="8"/>
  </w:num>
  <w:num w:numId="31">
    <w:abstractNumId w:val="2"/>
  </w:num>
  <w:num w:numId="32">
    <w:abstractNumId w:val="17"/>
  </w:num>
  <w:num w:numId="33">
    <w:abstractNumId w:val="21"/>
  </w:num>
  <w:num w:numId="34">
    <w:abstractNumId w:val="31"/>
  </w:num>
  <w:num w:numId="35">
    <w:abstractNumId w:val="4"/>
  </w:num>
  <w:num w:numId="36">
    <w:abstractNumId w:val="7"/>
  </w:num>
  <w:num w:numId="37">
    <w:abstractNumId w:val="1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EF9"/>
    <w:rsid w:val="000104EB"/>
    <w:rsid w:val="00035032"/>
    <w:rsid w:val="000511F9"/>
    <w:rsid w:val="000556B2"/>
    <w:rsid w:val="000A7C33"/>
    <w:rsid w:val="001604F7"/>
    <w:rsid w:val="001646B2"/>
    <w:rsid w:val="00183E35"/>
    <w:rsid w:val="001A34A1"/>
    <w:rsid w:val="001E51AA"/>
    <w:rsid w:val="001F7B07"/>
    <w:rsid w:val="00205177"/>
    <w:rsid w:val="00232159"/>
    <w:rsid w:val="00242D9F"/>
    <w:rsid w:val="00254AA7"/>
    <w:rsid w:val="00273DC6"/>
    <w:rsid w:val="002839A5"/>
    <w:rsid w:val="00297847"/>
    <w:rsid w:val="002A4BCE"/>
    <w:rsid w:val="002B64AA"/>
    <w:rsid w:val="002E41D5"/>
    <w:rsid w:val="002E6A97"/>
    <w:rsid w:val="00350C34"/>
    <w:rsid w:val="0035739F"/>
    <w:rsid w:val="00374EA1"/>
    <w:rsid w:val="003A3CD6"/>
    <w:rsid w:val="003E2393"/>
    <w:rsid w:val="004210C7"/>
    <w:rsid w:val="00423CBA"/>
    <w:rsid w:val="00432C4B"/>
    <w:rsid w:val="0044250E"/>
    <w:rsid w:val="00447971"/>
    <w:rsid w:val="004A0B72"/>
    <w:rsid w:val="00531112"/>
    <w:rsid w:val="00556794"/>
    <w:rsid w:val="005732B5"/>
    <w:rsid w:val="005C1728"/>
    <w:rsid w:val="005D58DB"/>
    <w:rsid w:val="005E4618"/>
    <w:rsid w:val="005E67D8"/>
    <w:rsid w:val="006361D9"/>
    <w:rsid w:val="0064207C"/>
    <w:rsid w:val="00656546"/>
    <w:rsid w:val="006738E1"/>
    <w:rsid w:val="0067518B"/>
    <w:rsid w:val="0068099A"/>
    <w:rsid w:val="00683FD2"/>
    <w:rsid w:val="00692631"/>
    <w:rsid w:val="00697082"/>
    <w:rsid w:val="006B7792"/>
    <w:rsid w:val="006E59A6"/>
    <w:rsid w:val="006E76AF"/>
    <w:rsid w:val="00704D2A"/>
    <w:rsid w:val="00705582"/>
    <w:rsid w:val="00761738"/>
    <w:rsid w:val="00793AC3"/>
    <w:rsid w:val="007A3740"/>
    <w:rsid w:val="007A4312"/>
    <w:rsid w:val="007E0746"/>
    <w:rsid w:val="007E7322"/>
    <w:rsid w:val="007E7F35"/>
    <w:rsid w:val="008131DC"/>
    <w:rsid w:val="0081561A"/>
    <w:rsid w:val="00827D1A"/>
    <w:rsid w:val="00887B21"/>
    <w:rsid w:val="008C4F18"/>
    <w:rsid w:val="008E1518"/>
    <w:rsid w:val="008E6EB5"/>
    <w:rsid w:val="00913EA0"/>
    <w:rsid w:val="00916CDA"/>
    <w:rsid w:val="009345A4"/>
    <w:rsid w:val="00953572"/>
    <w:rsid w:val="00965CA4"/>
    <w:rsid w:val="00966EF9"/>
    <w:rsid w:val="00990F78"/>
    <w:rsid w:val="00991D9A"/>
    <w:rsid w:val="009A49D6"/>
    <w:rsid w:val="009A7E81"/>
    <w:rsid w:val="009E77F3"/>
    <w:rsid w:val="00A273F3"/>
    <w:rsid w:val="00A534ED"/>
    <w:rsid w:val="00A57B62"/>
    <w:rsid w:val="00A81903"/>
    <w:rsid w:val="00A825C2"/>
    <w:rsid w:val="00AA51A8"/>
    <w:rsid w:val="00AB40DC"/>
    <w:rsid w:val="00AB70B8"/>
    <w:rsid w:val="00AE0A58"/>
    <w:rsid w:val="00AE139C"/>
    <w:rsid w:val="00AE1BEB"/>
    <w:rsid w:val="00B42F0C"/>
    <w:rsid w:val="00B5191D"/>
    <w:rsid w:val="00B61BEC"/>
    <w:rsid w:val="00B84567"/>
    <w:rsid w:val="00B92C7F"/>
    <w:rsid w:val="00BA6727"/>
    <w:rsid w:val="00BB246A"/>
    <w:rsid w:val="00BC0372"/>
    <w:rsid w:val="00BD2659"/>
    <w:rsid w:val="00BE0D6F"/>
    <w:rsid w:val="00BE6A88"/>
    <w:rsid w:val="00BF0E59"/>
    <w:rsid w:val="00C018CE"/>
    <w:rsid w:val="00C043DD"/>
    <w:rsid w:val="00C764C7"/>
    <w:rsid w:val="00C773B4"/>
    <w:rsid w:val="00C836B9"/>
    <w:rsid w:val="00C86B48"/>
    <w:rsid w:val="00C9303C"/>
    <w:rsid w:val="00CA09EE"/>
    <w:rsid w:val="00CA363E"/>
    <w:rsid w:val="00CA66CC"/>
    <w:rsid w:val="00CB0A5F"/>
    <w:rsid w:val="00CB29B7"/>
    <w:rsid w:val="00CF1F55"/>
    <w:rsid w:val="00D247BF"/>
    <w:rsid w:val="00D34E30"/>
    <w:rsid w:val="00D350E9"/>
    <w:rsid w:val="00D52475"/>
    <w:rsid w:val="00D5271B"/>
    <w:rsid w:val="00D736EC"/>
    <w:rsid w:val="00D80B58"/>
    <w:rsid w:val="00D82F9D"/>
    <w:rsid w:val="00DC3217"/>
    <w:rsid w:val="00E0455B"/>
    <w:rsid w:val="00E17F54"/>
    <w:rsid w:val="00E407EC"/>
    <w:rsid w:val="00E550A5"/>
    <w:rsid w:val="00E604D7"/>
    <w:rsid w:val="00E94E89"/>
    <w:rsid w:val="00E97CE9"/>
    <w:rsid w:val="00EA2672"/>
    <w:rsid w:val="00EA588F"/>
    <w:rsid w:val="00EC6CEB"/>
    <w:rsid w:val="00ED26C5"/>
    <w:rsid w:val="00F364CC"/>
    <w:rsid w:val="00F37D1B"/>
    <w:rsid w:val="00F9095B"/>
    <w:rsid w:val="00FA3DCD"/>
    <w:rsid w:val="00FA7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outlineLvl w:val="1"/>
    </w:pPr>
    <w:rPr>
      <w:rFonts w:ascii="Comic Sans MS" w:hAnsi="Comic Sans MS"/>
      <w:b/>
      <w:bCs/>
    </w:rPr>
  </w:style>
  <w:style w:type="paragraph" w:styleId="Ttulo3">
    <w:name w:val="heading 3"/>
    <w:basedOn w:val="Normal"/>
    <w:next w:val="Normal"/>
    <w:qFormat/>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pPr>
      <w:keepNext/>
      <w:spacing w:line="360" w:lineRule="auto"/>
      <w:outlineLvl w:val="3"/>
    </w:pPr>
    <w:rPr>
      <w:rFonts w:ascii="Comic Sans MS" w:hAnsi="Comic Sans MS" w:cs="Courier New"/>
      <w:b/>
      <w:bCs/>
      <w:sz w:val="22"/>
    </w:rPr>
  </w:style>
  <w:style w:type="paragraph" w:styleId="Ttulo5">
    <w:name w:val="heading 5"/>
    <w:basedOn w:val="Normal"/>
    <w:next w:val="Normal"/>
    <w:qFormat/>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pPr>
      <w:keepNext/>
      <w:ind w:left="181" w:right="198"/>
      <w:jc w:val="both"/>
      <w:outlineLvl w:val="6"/>
    </w:pPr>
    <w:rPr>
      <w:b/>
      <w:bCs/>
      <w:u w:val="single"/>
      <w:lang w:val="ca-ES"/>
    </w:rPr>
  </w:style>
  <w:style w:type="paragraph" w:styleId="Ttulo8">
    <w:name w:val="heading 8"/>
    <w:basedOn w:val="Normal"/>
    <w:next w:val="Normal"/>
    <w:qFormat/>
    <w:pPr>
      <w:keepNext/>
      <w:spacing w:before="120" w:after="120"/>
      <w:ind w:left="180" w:right="198"/>
      <w:outlineLvl w:val="7"/>
    </w:pPr>
    <w:rPr>
      <w:b/>
      <w:bCs/>
      <w:lang w:val="ca-ES"/>
    </w:rPr>
  </w:style>
  <w:style w:type="paragraph" w:styleId="Ttulo9">
    <w:name w:val="heading 9"/>
    <w:basedOn w:val="Normal"/>
    <w:next w:val="Normal"/>
    <w:qFormat/>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360" w:lineRule="auto"/>
      <w:jc w:val="both"/>
    </w:pPr>
    <w:rPr>
      <w:rFonts w:ascii="Comic Sans MS" w:hAnsi="Comic Sans MS"/>
    </w:rPr>
  </w:style>
  <w:style w:type="paragraph" w:styleId="Textoindependiente2">
    <w:name w:val="Body Text 2"/>
    <w:basedOn w:val="Normal"/>
    <w:pPr>
      <w:spacing w:line="360" w:lineRule="auto"/>
      <w:jc w:val="both"/>
    </w:pPr>
    <w:rPr>
      <w:rFonts w:ascii="Comic Sans MS" w:hAnsi="Comic Sans MS" w:cs="Courier New"/>
      <w:sz w:val="22"/>
    </w:rPr>
  </w:style>
  <w:style w:type="paragraph" w:styleId="Textoindependiente3">
    <w:name w:val="Body Text 3"/>
    <w:basedOn w:val="Normal"/>
    <w:pPr>
      <w:spacing w:line="360" w:lineRule="auto"/>
      <w:jc w:val="both"/>
    </w:pPr>
    <w:rPr>
      <w:rFonts w:ascii="Comic Sans MS" w:hAnsi="Comic Sans MS" w:cs="Courier New"/>
      <w:b/>
      <w:bCs/>
      <w:sz w:val="22"/>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lang w:val="x-none" w:eastAsia="x-none"/>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rPr>
  </w:style>
  <w:style w:type="paragraph" w:styleId="Ttulo2">
    <w:name w:val="heading 2"/>
    <w:basedOn w:val="Normal"/>
    <w:next w:val="Normal"/>
    <w:qFormat/>
    <w:pPr>
      <w:keepNext/>
      <w:outlineLvl w:val="1"/>
    </w:pPr>
    <w:rPr>
      <w:rFonts w:ascii="Comic Sans MS" w:hAnsi="Comic Sans MS"/>
      <w:b/>
      <w:bCs/>
    </w:rPr>
  </w:style>
  <w:style w:type="paragraph" w:styleId="Ttulo3">
    <w:name w:val="heading 3"/>
    <w:basedOn w:val="Normal"/>
    <w:next w:val="Normal"/>
    <w:qFormat/>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pPr>
      <w:keepNext/>
      <w:spacing w:line="360" w:lineRule="auto"/>
      <w:outlineLvl w:val="3"/>
    </w:pPr>
    <w:rPr>
      <w:rFonts w:ascii="Comic Sans MS" w:hAnsi="Comic Sans MS" w:cs="Courier New"/>
      <w:b/>
      <w:bCs/>
      <w:sz w:val="22"/>
    </w:rPr>
  </w:style>
  <w:style w:type="paragraph" w:styleId="Ttulo5">
    <w:name w:val="heading 5"/>
    <w:basedOn w:val="Normal"/>
    <w:next w:val="Normal"/>
    <w:qFormat/>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pPr>
      <w:keepNext/>
      <w:ind w:left="181" w:right="198"/>
      <w:jc w:val="both"/>
      <w:outlineLvl w:val="6"/>
    </w:pPr>
    <w:rPr>
      <w:b/>
      <w:bCs/>
      <w:u w:val="single"/>
      <w:lang w:val="ca-ES"/>
    </w:rPr>
  </w:style>
  <w:style w:type="paragraph" w:styleId="Ttulo8">
    <w:name w:val="heading 8"/>
    <w:basedOn w:val="Normal"/>
    <w:next w:val="Normal"/>
    <w:qFormat/>
    <w:pPr>
      <w:keepNext/>
      <w:spacing w:before="120" w:after="120"/>
      <w:ind w:left="180" w:right="198"/>
      <w:outlineLvl w:val="7"/>
    </w:pPr>
    <w:rPr>
      <w:b/>
      <w:bCs/>
      <w:lang w:val="ca-ES"/>
    </w:rPr>
  </w:style>
  <w:style w:type="paragraph" w:styleId="Ttulo9">
    <w:name w:val="heading 9"/>
    <w:basedOn w:val="Normal"/>
    <w:next w:val="Normal"/>
    <w:qFormat/>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line="360" w:lineRule="auto"/>
      <w:jc w:val="both"/>
    </w:pPr>
    <w:rPr>
      <w:rFonts w:ascii="Comic Sans MS" w:hAnsi="Comic Sans MS"/>
    </w:rPr>
  </w:style>
  <w:style w:type="paragraph" w:styleId="Textoindependiente2">
    <w:name w:val="Body Text 2"/>
    <w:basedOn w:val="Normal"/>
    <w:pPr>
      <w:spacing w:line="360" w:lineRule="auto"/>
      <w:jc w:val="both"/>
    </w:pPr>
    <w:rPr>
      <w:rFonts w:ascii="Comic Sans MS" w:hAnsi="Comic Sans MS" w:cs="Courier New"/>
      <w:sz w:val="22"/>
    </w:rPr>
  </w:style>
  <w:style w:type="paragraph" w:styleId="Textoindependiente3">
    <w:name w:val="Body Text 3"/>
    <w:basedOn w:val="Normal"/>
    <w:pPr>
      <w:spacing w:line="360" w:lineRule="auto"/>
      <w:jc w:val="both"/>
    </w:pPr>
    <w:rPr>
      <w:rFonts w:ascii="Comic Sans MS" w:hAnsi="Comic Sans MS" w:cs="Courier New"/>
      <w:b/>
      <w:bCs/>
      <w:sz w:val="22"/>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table" w:styleId="Tablaconcuadrcula">
    <w:name w:val="Table Grid"/>
    <w:basedOn w:val="Tablanormal"/>
    <w:rsid w:val="0042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74EA1"/>
    <w:rPr>
      <w:rFonts w:ascii="Segoe UI" w:hAnsi="Segoe UI"/>
      <w:sz w:val="18"/>
      <w:szCs w:val="18"/>
      <w:lang w:val="x-none" w:eastAsia="x-none"/>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968323818">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70487-D645-4172-8F21-E9B4233F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2</Pages>
  <Words>244</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creator>YO</dc:creator>
  <cp:lastModifiedBy>Armando Yáñez Adeva</cp:lastModifiedBy>
  <cp:revision>2</cp:revision>
  <cp:lastPrinted>2015-01-07T11:41:00Z</cp:lastPrinted>
  <dcterms:created xsi:type="dcterms:W3CDTF">2015-12-07T17:22:00Z</dcterms:created>
  <dcterms:modified xsi:type="dcterms:W3CDTF">2015-12-09T11:36:00Z</dcterms:modified>
</cp:coreProperties>
</file>