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271B" w:rsidRPr="00C018CE" w:rsidRDefault="006E59A6" w:rsidP="006E59A6">
      <w:pPr>
        <w:ind w:right="198"/>
        <w:rPr>
          <w:rFonts w:ascii="Tahoma" w:hAnsi="Tahoma" w:cs="Tahoma"/>
          <w:b/>
          <w:sz w:val="20"/>
          <w:szCs w:val="20"/>
          <w:u w:val="single"/>
        </w:rPr>
      </w:pPr>
      <w:r w:rsidRPr="00C018CE">
        <w:rPr>
          <w:rFonts w:ascii="Tahoma" w:hAnsi="Tahoma" w:cs="Tahoma"/>
          <w:b/>
          <w:bCs/>
          <w:sz w:val="20"/>
          <w:szCs w:val="20"/>
          <w:u w:val="single"/>
        </w:rPr>
        <w:t>Referencia Molde:</w:t>
      </w:r>
      <w:r w:rsidR="00FA76FB" w:rsidRPr="00FA76FB">
        <w:rPr>
          <w:rFonts w:ascii="Tahoma" w:hAnsi="Tahoma" w:cs="Tahoma"/>
          <w:b/>
          <w:bCs/>
          <w:sz w:val="20"/>
          <w:szCs w:val="20"/>
        </w:rPr>
        <w:t xml:space="preserve"> 1963</w:t>
      </w:r>
    </w:p>
    <w:p w:rsidR="00AA51A8" w:rsidRPr="00C018CE" w:rsidRDefault="00AA51A8" w:rsidP="00683FD2">
      <w:pPr>
        <w:ind w:right="198"/>
        <w:rPr>
          <w:rFonts w:ascii="Tahoma" w:hAnsi="Tahoma" w:cs="Tahoma"/>
          <w:sz w:val="20"/>
          <w:szCs w:val="20"/>
        </w:rPr>
      </w:pPr>
    </w:p>
    <w:p w:rsidR="006E59A6" w:rsidRPr="00C018CE" w:rsidRDefault="002839A5" w:rsidP="00683FD2">
      <w:pPr>
        <w:ind w:right="198"/>
        <w:rPr>
          <w:rFonts w:ascii="Tahoma" w:hAnsi="Tahoma" w:cs="Tahoma"/>
          <w:b/>
          <w:sz w:val="20"/>
          <w:szCs w:val="20"/>
          <w:u w:val="single"/>
        </w:rPr>
      </w:pPr>
      <w:r>
        <w:rPr>
          <w:rFonts w:ascii="Tahoma" w:hAnsi="Tahoma" w:cs="Tahoma"/>
          <w:b/>
          <w:sz w:val="20"/>
          <w:szCs w:val="20"/>
          <w:u w:val="single"/>
        </w:rPr>
        <w:t>Denominación</w:t>
      </w:r>
      <w:r w:rsidR="00C773B4">
        <w:rPr>
          <w:rFonts w:ascii="Tahoma" w:hAnsi="Tahoma" w:cs="Tahoma"/>
          <w:b/>
          <w:sz w:val="20"/>
          <w:szCs w:val="20"/>
          <w:u w:val="single"/>
        </w:rPr>
        <w:t xml:space="preserve"> figura:</w:t>
      </w:r>
      <w:r w:rsidR="00FA76FB">
        <w:rPr>
          <w:rFonts w:ascii="Tahoma" w:hAnsi="Tahoma" w:cs="Tahoma"/>
          <w:b/>
          <w:sz w:val="20"/>
          <w:szCs w:val="20"/>
          <w:u w:val="single"/>
        </w:rPr>
        <w:t xml:space="preserve"> TARRO BAJO 50 ml</w:t>
      </w:r>
    </w:p>
    <w:p w:rsidR="006E59A6" w:rsidRPr="00C018CE" w:rsidRDefault="006E59A6" w:rsidP="00683FD2">
      <w:pPr>
        <w:ind w:right="198"/>
        <w:rPr>
          <w:rFonts w:ascii="Tahoma" w:hAnsi="Tahoma" w:cs="Tahoma"/>
          <w:sz w:val="20"/>
          <w:szCs w:val="20"/>
        </w:rPr>
      </w:pPr>
    </w:p>
    <w:tbl>
      <w:tblPr>
        <w:tblW w:w="9072" w:type="dxa"/>
        <w:jc w:val="center"/>
        <w:tblBorders>
          <w:top w:val="double" w:sz="4" w:space="0" w:color="99CCFF"/>
          <w:left w:val="double" w:sz="4" w:space="0" w:color="99CCFF"/>
          <w:bottom w:val="double" w:sz="4" w:space="0" w:color="99CCFF"/>
          <w:right w:val="double" w:sz="4" w:space="0" w:color="99CCFF"/>
          <w:insideH w:val="double" w:sz="4" w:space="0" w:color="99CCFF"/>
          <w:insideV w:val="double" w:sz="4" w:space="0" w:color="99CCFF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72"/>
      </w:tblGrid>
      <w:tr w:rsidR="00683FD2" w:rsidRPr="00C018CE" w:rsidTr="00432C4B">
        <w:trPr>
          <w:trHeight w:val="2136"/>
          <w:jc w:val="center"/>
        </w:trPr>
        <w:tc>
          <w:tcPr>
            <w:tcW w:w="9072" w:type="dxa"/>
          </w:tcPr>
          <w:p w:rsidR="00374EA1" w:rsidRPr="00C018CE" w:rsidRDefault="006E59A6" w:rsidP="006E59A6">
            <w:pPr>
              <w:tabs>
                <w:tab w:val="left" w:pos="8194"/>
              </w:tabs>
              <w:spacing w:after="120"/>
              <w:jc w:val="center"/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</w:pPr>
            <w:r w:rsidRPr="00C018CE"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  <w:t>REPARACIÓN:</w:t>
            </w:r>
          </w:p>
          <w:p w:rsidR="00C773B4" w:rsidRPr="00C018CE" w:rsidRDefault="00111950" w:rsidP="00E0455B">
            <w:pPr>
              <w:tabs>
                <w:tab w:val="left" w:pos="8194"/>
              </w:tabs>
              <w:spacing w:after="120"/>
              <w:jc w:val="both"/>
              <w:rPr>
                <w:rFonts w:ascii="Tahoma" w:hAnsi="Tahoma" w:cs="Tahoma"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Cs/>
                <w:sz w:val="20"/>
                <w:szCs w:val="20"/>
              </w:rPr>
              <w:t>Molde nuevo 1963</w:t>
            </w:r>
          </w:p>
        </w:tc>
      </w:tr>
    </w:tbl>
    <w:p w:rsidR="00EA588F" w:rsidRPr="00C018CE" w:rsidRDefault="00EA588F">
      <w:pPr>
        <w:rPr>
          <w:rFonts w:ascii="Tahoma" w:hAnsi="Tahoma" w:cs="Tahoma"/>
          <w:sz w:val="20"/>
          <w:szCs w:val="20"/>
        </w:rPr>
      </w:pPr>
    </w:p>
    <w:tbl>
      <w:tblPr>
        <w:tblW w:w="9072" w:type="dxa"/>
        <w:jc w:val="center"/>
        <w:tblBorders>
          <w:top w:val="double" w:sz="4" w:space="0" w:color="99CCFF"/>
          <w:left w:val="double" w:sz="4" w:space="0" w:color="99CCFF"/>
          <w:bottom w:val="double" w:sz="4" w:space="0" w:color="99CCFF"/>
          <w:right w:val="double" w:sz="4" w:space="0" w:color="99CCFF"/>
          <w:insideH w:val="double" w:sz="4" w:space="0" w:color="99CCFF"/>
          <w:insideV w:val="double" w:sz="4" w:space="0" w:color="99CCFF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795"/>
        <w:gridCol w:w="2268"/>
        <w:gridCol w:w="2009"/>
      </w:tblGrid>
      <w:tr w:rsidR="005E67D8" w:rsidRPr="00C018CE" w:rsidTr="00C773B4">
        <w:trPr>
          <w:trHeight w:val="309"/>
          <w:jc w:val="center"/>
        </w:trPr>
        <w:tc>
          <w:tcPr>
            <w:tcW w:w="4795" w:type="dxa"/>
          </w:tcPr>
          <w:p w:rsidR="00374EA1" w:rsidRPr="00C773B4" w:rsidRDefault="00374EA1" w:rsidP="00C773B4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  <w:r w:rsidRPr="00C773B4">
              <w:rPr>
                <w:rFonts w:ascii="Arial" w:hAnsi="Arial" w:cs="Arial"/>
                <w:bCs/>
                <w:sz w:val="16"/>
                <w:szCs w:val="16"/>
              </w:rPr>
              <w:t>Responsable Producción Inyección</w:t>
            </w:r>
            <w:r w:rsidR="005E67D8" w:rsidRPr="00C773B4">
              <w:rPr>
                <w:rFonts w:ascii="Arial" w:hAnsi="Arial" w:cs="Arial"/>
                <w:bCs/>
                <w:sz w:val="16"/>
                <w:szCs w:val="16"/>
              </w:rPr>
              <w:t xml:space="preserve">: </w:t>
            </w:r>
          </w:p>
          <w:p w:rsidR="005E67D8" w:rsidRPr="00C773B4" w:rsidRDefault="005E67D8" w:rsidP="00C773B4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2268" w:type="dxa"/>
          </w:tcPr>
          <w:p w:rsidR="005E67D8" w:rsidRPr="00C773B4" w:rsidRDefault="005E67D8" w:rsidP="00C773B4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  <w:r w:rsidRPr="00C773B4">
              <w:rPr>
                <w:rFonts w:ascii="Arial" w:hAnsi="Arial" w:cs="Arial"/>
                <w:bCs/>
                <w:sz w:val="16"/>
                <w:szCs w:val="16"/>
              </w:rPr>
              <w:t>Firma:</w:t>
            </w:r>
          </w:p>
          <w:p w:rsidR="00C773B4" w:rsidRPr="00C773B4" w:rsidRDefault="00C773B4" w:rsidP="00C773B4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2009" w:type="dxa"/>
          </w:tcPr>
          <w:p w:rsidR="005E67D8" w:rsidRPr="00C773B4" w:rsidRDefault="005E67D8" w:rsidP="00C773B4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  <w:r w:rsidRPr="00C773B4">
              <w:rPr>
                <w:rFonts w:ascii="Arial" w:hAnsi="Arial" w:cs="Arial"/>
                <w:bCs/>
                <w:sz w:val="16"/>
                <w:szCs w:val="16"/>
              </w:rPr>
              <w:t>Fecha</w:t>
            </w:r>
            <w:r w:rsidR="00A57B62" w:rsidRPr="00C773B4">
              <w:rPr>
                <w:rFonts w:ascii="Arial" w:hAnsi="Arial" w:cs="Arial"/>
                <w:bCs/>
                <w:sz w:val="16"/>
                <w:szCs w:val="16"/>
              </w:rPr>
              <w:t>:</w:t>
            </w:r>
          </w:p>
          <w:p w:rsidR="00C773B4" w:rsidRPr="00C773B4" w:rsidRDefault="00C773B4" w:rsidP="00C773B4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</w:p>
        </w:tc>
      </w:tr>
    </w:tbl>
    <w:p w:rsidR="005E67D8" w:rsidRPr="00C018CE" w:rsidRDefault="005E67D8">
      <w:pPr>
        <w:rPr>
          <w:rFonts w:ascii="Tahoma" w:hAnsi="Tahoma" w:cs="Tahoma"/>
          <w:sz w:val="20"/>
          <w:szCs w:val="20"/>
          <w:lang w:val="ca-ES"/>
        </w:rPr>
      </w:pPr>
    </w:p>
    <w:tbl>
      <w:tblPr>
        <w:tblW w:w="9072" w:type="dxa"/>
        <w:jc w:val="center"/>
        <w:tblBorders>
          <w:top w:val="double" w:sz="4" w:space="0" w:color="99CCFF"/>
          <w:left w:val="double" w:sz="4" w:space="0" w:color="99CCFF"/>
          <w:bottom w:val="double" w:sz="4" w:space="0" w:color="99CCFF"/>
          <w:right w:val="double" w:sz="4" w:space="0" w:color="99CCFF"/>
          <w:insideH w:val="double" w:sz="4" w:space="0" w:color="99CCFF"/>
          <w:insideV w:val="double" w:sz="4" w:space="0" w:color="99CCFF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72"/>
      </w:tblGrid>
      <w:tr w:rsidR="006E59A6" w:rsidRPr="00C018CE" w:rsidTr="0067518B">
        <w:trPr>
          <w:trHeight w:val="2136"/>
          <w:jc w:val="center"/>
        </w:trPr>
        <w:tc>
          <w:tcPr>
            <w:tcW w:w="9072" w:type="dxa"/>
          </w:tcPr>
          <w:p w:rsidR="006E59A6" w:rsidRPr="00C018CE" w:rsidRDefault="00C018CE" w:rsidP="00C018CE">
            <w:pPr>
              <w:tabs>
                <w:tab w:val="left" w:pos="8194"/>
              </w:tabs>
              <w:spacing w:after="120"/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</w:pPr>
            <w:r w:rsidRPr="00C018CE"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  <w:t>HORAS REPARACIÓN:</w:t>
            </w:r>
          </w:p>
          <w:p w:rsidR="00C018CE" w:rsidRDefault="00C018CE" w:rsidP="00C018CE">
            <w:pPr>
              <w:tabs>
                <w:tab w:val="left" w:pos="8194"/>
              </w:tabs>
              <w:spacing w:after="120"/>
              <w:jc w:val="both"/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</w:pPr>
            <w:r w:rsidRPr="00C018CE"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  <w:t>INFORME REPARACIÓN:</w:t>
            </w:r>
          </w:p>
          <w:p w:rsidR="00111950" w:rsidRPr="00D10284" w:rsidRDefault="00DE01C5" w:rsidP="00C018CE">
            <w:pPr>
              <w:tabs>
                <w:tab w:val="left" w:pos="8194"/>
              </w:tabs>
              <w:spacing w:after="120"/>
              <w:jc w:val="both"/>
              <w:rPr>
                <w:rFonts w:ascii="Tahoma" w:hAnsi="Tahoma" w:cs="Tahoma"/>
                <w:bCs/>
              </w:rPr>
            </w:pPr>
            <w:r w:rsidRPr="00D10284">
              <w:rPr>
                <w:rFonts w:ascii="Tahoma" w:hAnsi="Tahoma" w:cs="Tahoma"/>
                <w:bCs/>
              </w:rPr>
              <w:t>J</w:t>
            </w:r>
            <w:r w:rsidR="00904AE4" w:rsidRPr="00D10284">
              <w:rPr>
                <w:rFonts w:ascii="Tahoma" w:hAnsi="Tahoma" w:cs="Tahoma"/>
                <w:bCs/>
              </w:rPr>
              <w:t>uego de correderas figura Nº1 (N</w:t>
            </w:r>
            <w:r w:rsidRPr="00D10284">
              <w:rPr>
                <w:rFonts w:ascii="Tahoma" w:hAnsi="Tahoma" w:cs="Tahoma"/>
                <w:bCs/>
              </w:rPr>
              <w:t>uevas</w:t>
            </w:r>
            <w:r w:rsidR="00904AE4" w:rsidRPr="00D10284">
              <w:rPr>
                <w:rFonts w:ascii="Tahoma" w:hAnsi="Tahoma" w:cs="Tahoma"/>
                <w:bCs/>
              </w:rPr>
              <w:t xml:space="preserve"> marcado un punto en zona de rosca</w:t>
            </w:r>
            <w:r w:rsidRPr="00D10284">
              <w:rPr>
                <w:rFonts w:ascii="Tahoma" w:hAnsi="Tahoma" w:cs="Tahoma"/>
                <w:bCs/>
              </w:rPr>
              <w:t>):</w:t>
            </w:r>
          </w:p>
          <w:p w:rsidR="00DE01C5" w:rsidRPr="00D10284" w:rsidRDefault="00DE01C5" w:rsidP="00904AE4">
            <w:pPr>
              <w:pStyle w:val="Prrafodelista"/>
              <w:numPr>
                <w:ilvl w:val="0"/>
                <w:numId w:val="39"/>
              </w:numPr>
              <w:tabs>
                <w:tab w:val="left" w:pos="8194"/>
              </w:tabs>
              <w:spacing w:after="120"/>
              <w:jc w:val="both"/>
              <w:rPr>
                <w:rFonts w:ascii="Tahoma" w:hAnsi="Tahoma" w:cs="Tahoma"/>
                <w:bCs/>
              </w:rPr>
            </w:pPr>
            <w:r w:rsidRPr="00D10284">
              <w:rPr>
                <w:rFonts w:ascii="Tahoma" w:hAnsi="Tahoma" w:cs="Tahoma"/>
                <w:bCs/>
              </w:rPr>
              <w:t>Aumentar diámetro exterior de rosca hasta igualar con la figura Nº2</w:t>
            </w:r>
            <w:r w:rsidR="00904AE4" w:rsidRPr="00D10284">
              <w:rPr>
                <w:rFonts w:ascii="Tahoma" w:hAnsi="Tahoma" w:cs="Tahoma"/>
                <w:bCs/>
              </w:rPr>
              <w:t>.</w:t>
            </w:r>
          </w:p>
          <w:p w:rsidR="00DE01C5" w:rsidRPr="00D10284" w:rsidRDefault="00DE01C5" w:rsidP="00904AE4">
            <w:pPr>
              <w:pStyle w:val="Prrafodelista"/>
              <w:numPr>
                <w:ilvl w:val="0"/>
                <w:numId w:val="39"/>
              </w:numPr>
              <w:tabs>
                <w:tab w:val="left" w:pos="8194"/>
              </w:tabs>
              <w:spacing w:after="120"/>
              <w:jc w:val="both"/>
              <w:rPr>
                <w:rFonts w:ascii="Tahoma" w:hAnsi="Tahoma" w:cs="Tahoma"/>
                <w:bCs/>
              </w:rPr>
            </w:pPr>
            <w:r w:rsidRPr="00D10284">
              <w:rPr>
                <w:rFonts w:ascii="Tahoma" w:hAnsi="Tahoma" w:cs="Tahoma"/>
                <w:bCs/>
              </w:rPr>
              <w:t>Aumentar diámetro interior de roca hasta igualar con figura Nº2</w:t>
            </w:r>
            <w:r w:rsidR="00904AE4" w:rsidRPr="00D10284">
              <w:rPr>
                <w:rFonts w:ascii="Tahoma" w:hAnsi="Tahoma" w:cs="Tahoma"/>
                <w:bCs/>
              </w:rPr>
              <w:t>.</w:t>
            </w:r>
          </w:p>
          <w:p w:rsidR="00DE01C5" w:rsidRPr="00D10284" w:rsidRDefault="00DE01C5" w:rsidP="00904AE4">
            <w:pPr>
              <w:pStyle w:val="Prrafodelista"/>
              <w:numPr>
                <w:ilvl w:val="0"/>
                <w:numId w:val="39"/>
              </w:numPr>
              <w:tabs>
                <w:tab w:val="left" w:pos="8194"/>
              </w:tabs>
              <w:spacing w:after="120"/>
              <w:jc w:val="both"/>
              <w:rPr>
                <w:rFonts w:ascii="Tahoma" w:hAnsi="Tahoma" w:cs="Tahoma"/>
                <w:bCs/>
              </w:rPr>
            </w:pPr>
            <w:r w:rsidRPr="00D10284">
              <w:rPr>
                <w:rFonts w:ascii="Tahoma" w:hAnsi="Tahoma" w:cs="Tahoma"/>
                <w:bCs/>
              </w:rPr>
              <w:t>Marcar</w:t>
            </w:r>
            <w:r w:rsidR="009634C9" w:rsidRPr="00D10284">
              <w:rPr>
                <w:rFonts w:ascii="Tahoma" w:hAnsi="Tahoma" w:cs="Tahoma"/>
                <w:bCs/>
              </w:rPr>
              <w:t xml:space="preserve"> un</w:t>
            </w:r>
            <w:r w:rsidRPr="00D10284">
              <w:rPr>
                <w:rFonts w:ascii="Tahoma" w:hAnsi="Tahoma" w:cs="Tahoma"/>
                <w:bCs/>
              </w:rPr>
              <w:t xml:space="preserve"> punto de nº de cavidad</w:t>
            </w:r>
            <w:r w:rsidR="009634C9" w:rsidRPr="00D10284">
              <w:rPr>
                <w:rFonts w:ascii="Tahoma" w:hAnsi="Tahoma" w:cs="Tahoma"/>
                <w:bCs/>
              </w:rPr>
              <w:t xml:space="preserve"> (esto se ha realizado ante la imposibilidad de marcar un </w:t>
            </w:r>
            <w:proofErr w:type="spellStart"/>
            <w:r w:rsidR="009634C9" w:rsidRPr="00D10284">
              <w:rPr>
                <w:rFonts w:ascii="Tahoma" w:hAnsi="Tahoma" w:cs="Tahoma"/>
                <w:bCs/>
              </w:rPr>
              <w:t>numero</w:t>
            </w:r>
            <w:proofErr w:type="spellEnd"/>
            <w:r w:rsidR="009634C9" w:rsidRPr="00D10284">
              <w:rPr>
                <w:rFonts w:ascii="Tahoma" w:hAnsi="Tahoma" w:cs="Tahoma"/>
                <w:bCs/>
              </w:rPr>
              <w:t xml:space="preserve">, no hay espacio o en el espacio que ha quedado hubiese quedado un </w:t>
            </w:r>
            <w:proofErr w:type="spellStart"/>
            <w:r w:rsidR="009634C9" w:rsidRPr="00D10284">
              <w:rPr>
                <w:rFonts w:ascii="Tahoma" w:hAnsi="Tahoma" w:cs="Tahoma"/>
                <w:bCs/>
              </w:rPr>
              <w:t>numero</w:t>
            </w:r>
            <w:proofErr w:type="spellEnd"/>
            <w:r w:rsidR="009634C9" w:rsidRPr="00D10284">
              <w:rPr>
                <w:rFonts w:ascii="Tahoma" w:hAnsi="Tahoma" w:cs="Tahoma"/>
                <w:bCs/>
              </w:rPr>
              <w:t xml:space="preserve"> tan pequeño que no hubiera sido fácil de ver, al final decidimos marcar un numero pues </w:t>
            </w:r>
            <w:r w:rsidR="00904AE4" w:rsidRPr="00D10284">
              <w:rPr>
                <w:rFonts w:ascii="Tahoma" w:hAnsi="Tahoma" w:cs="Tahoma"/>
                <w:bCs/>
              </w:rPr>
              <w:t>además las figuras se distinguen por la posición de entrada de rosca.</w:t>
            </w:r>
          </w:p>
          <w:p w:rsidR="00111950" w:rsidRPr="00D10284" w:rsidRDefault="00904AE4" w:rsidP="00C018CE">
            <w:pPr>
              <w:tabs>
                <w:tab w:val="left" w:pos="8194"/>
              </w:tabs>
              <w:spacing w:after="120"/>
              <w:jc w:val="both"/>
              <w:rPr>
                <w:rFonts w:ascii="Tahoma" w:hAnsi="Tahoma" w:cs="Tahoma"/>
                <w:bCs/>
              </w:rPr>
            </w:pPr>
            <w:r w:rsidRPr="00D10284">
              <w:rPr>
                <w:rFonts w:ascii="Tahoma" w:hAnsi="Tahoma" w:cs="Tahoma"/>
                <w:bCs/>
              </w:rPr>
              <w:t>Juego de correderas figura Nº2 ( Antiguas, sin marcar, antes sin entrada de rosca):</w:t>
            </w:r>
          </w:p>
          <w:p w:rsidR="00904AE4" w:rsidRPr="00D10284" w:rsidRDefault="00904AE4" w:rsidP="00904AE4">
            <w:pPr>
              <w:pStyle w:val="Prrafodelista"/>
              <w:numPr>
                <w:ilvl w:val="0"/>
                <w:numId w:val="40"/>
              </w:numPr>
              <w:tabs>
                <w:tab w:val="left" w:pos="8194"/>
              </w:tabs>
              <w:spacing w:after="120"/>
              <w:jc w:val="both"/>
              <w:rPr>
                <w:rFonts w:ascii="Tahoma" w:hAnsi="Tahoma" w:cs="Tahoma"/>
                <w:bCs/>
              </w:rPr>
            </w:pPr>
            <w:r w:rsidRPr="00D10284">
              <w:rPr>
                <w:rFonts w:ascii="Tahoma" w:hAnsi="Tahoma" w:cs="Tahoma"/>
                <w:bCs/>
              </w:rPr>
              <w:t>Se ha fabricado un electrodo con rampa de entrada para repasar las 4 entradas de rosca que había en las dos correderas, 2+2.</w:t>
            </w:r>
          </w:p>
          <w:p w:rsidR="00904AE4" w:rsidRPr="00D10284" w:rsidRDefault="00904AE4" w:rsidP="00904AE4">
            <w:pPr>
              <w:pStyle w:val="Prrafodelista"/>
              <w:numPr>
                <w:ilvl w:val="0"/>
                <w:numId w:val="40"/>
              </w:numPr>
              <w:tabs>
                <w:tab w:val="left" w:pos="8194"/>
              </w:tabs>
              <w:spacing w:after="120"/>
              <w:jc w:val="both"/>
              <w:rPr>
                <w:rFonts w:ascii="Tahoma" w:hAnsi="Tahoma" w:cs="Tahoma"/>
                <w:bCs/>
              </w:rPr>
            </w:pPr>
            <w:r w:rsidRPr="00D10284">
              <w:rPr>
                <w:rFonts w:ascii="Tahoma" w:hAnsi="Tahoma" w:cs="Tahoma"/>
                <w:bCs/>
              </w:rPr>
              <w:t>Se ha corregido diámetro interior de rosca acorde a desviación especificada en informe.</w:t>
            </w:r>
          </w:p>
          <w:p w:rsidR="00111950" w:rsidRPr="00111950" w:rsidRDefault="00111950" w:rsidP="00C018CE">
            <w:pPr>
              <w:tabs>
                <w:tab w:val="left" w:pos="8194"/>
              </w:tabs>
              <w:spacing w:after="120"/>
              <w:jc w:val="both"/>
              <w:rPr>
                <w:rFonts w:ascii="Tahoma" w:hAnsi="Tahoma" w:cs="Tahoma"/>
                <w:b/>
                <w:bCs/>
                <w:sz w:val="20"/>
                <w:szCs w:val="20"/>
              </w:rPr>
            </w:pPr>
          </w:p>
          <w:p w:rsidR="00C018CE" w:rsidRPr="00C018CE" w:rsidRDefault="00C018CE" w:rsidP="00C773B4">
            <w:pPr>
              <w:tabs>
                <w:tab w:val="left" w:pos="8194"/>
              </w:tabs>
              <w:spacing w:after="120"/>
              <w:jc w:val="both"/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</w:pPr>
            <w:bookmarkStart w:id="0" w:name="_GoBack"/>
            <w:bookmarkEnd w:id="0"/>
          </w:p>
        </w:tc>
      </w:tr>
    </w:tbl>
    <w:p w:rsidR="006E59A6" w:rsidRPr="00C018CE" w:rsidRDefault="006E59A6">
      <w:pPr>
        <w:rPr>
          <w:rFonts w:ascii="Tahoma" w:hAnsi="Tahoma" w:cs="Tahoma"/>
          <w:sz w:val="20"/>
          <w:szCs w:val="20"/>
        </w:rPr>
      </w:pPr>
    </w:p>
    <w:tbl>
      <w:tblPr>
        <w:tblW w:w="9072" w:type="dxa"/>
        <w:jc w:val="center"/>
        <w:tblBorders>
          <w:top w:val="double" w:sz="4" w:space="0" w:color="99CCFF"/>
          <w:left w:val="double" w:sz="4" w:space="0" w:color="99CCFF"/>
          <w:bottom w:val="double" w:sz="4" w:space="0" w:color="99CCFF"/>
          <w:right w:val="double" w:sz="4" w:space="0" w:color="99CCFF"/>
          <w:insideH w:val="double" w:sz="4" w:space="0" w:color="99CCFF"/>
          <w:insideV w:val="double" w:sz="4" w:space="0" w:color="99CCFF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795"/>
        <w:gridCol w:w="2268"/>
        <w:gridCol w:w="2009"/>
      </w:tblGrid>
      <w:tr w:rsidR="00C018CE" w:rsidRPr="00C018CE" w:rsidTr="00C773B4">
        <w:trPr>
          <w:trHeight w:val="333"/>
          <w:jc w:val="center"/>
        </w:trPr>
        <w:tc>
          <w:tcPr>
            <w:tcW w:w="4795" w:type="dxa"/>
          </w:tcPr>
          <w:p w:rsidR="00C773B4" w:rsidRPr="00C773B4" w:rsidRDefault="00C018CE" w:rsidP="00C773B4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  <w:r w:rsidRPr="00C773B4">
              <w:rPr>
                <w:rFonts w:ascii="Arial" w:hAnsi="Arial" w:cs="Arial"/>
                <w:bCs/>
                <w:sz w:val="16"/>
                <w:szCs w:val="16"/>
              </w:rPr>
              <w:t xml:space="preserve">Responsable Taller: </w:t>
            </w:r>
            <w:proofErr w:type="spellStart"/>
            <w:r w:rsidR="00CB199A" w:rsidRPr="00CB199A">
              <w:rPr>
                <w:rFonts w:ascii="Arial" w:hAnsi="Arial" w:cs="Arial"/>
                <w:b/>
                <w:bCs/>
                <w:sz w:val="16"/>
                <w:szCs w:val="16"/>
              </w:rPr>
              <w:t>M.Serrano</w:t>
            </w:r>
            <w:proofErr w:type="spellEnd"/>
          </w:p>
        </w:tc>
        <w:tc>
          <w:tcPr>
            <w:tcW w:w="2268" w:type="dxa"/>
          </w:tcPr>
          <w:p w:rsidR="00C018CE" w:rsidRPr="00C773B4" w:rsidRDefault="00C018CE" w:rsidP="00C773B4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  <w:proofErr w:type="spellStart"/>
            <w:r w:rsidRPr="00C773B4">
              <w:rPr>
                <w:rFonts w:ascii="Arial" w:hAnsi="Arial" w:cs="Arial"/>
                <w:bCs/>
                <w:sz w:val="16"/>
                <w:szCs w:val="16"/>
              </w:rPr>
              <w:t>Firma:</w:t>
            </w:r>
            <w:r w:rsidR="00CB199A" w:rsidRPr="00CB199A">
              <w:rPr>
                <w:rFonts w:ascii="Arial" w:hAnsi="Arial" w:cs="Arial"/>
                <w:b/>
                <w:bCs/>
                <w:sz w:val="16"/>
                <w:szCs w:val="16"/>
              </w:rPr>
              <w:t>Manuel</w:t>
            </w:r>
            <w:proofErr w:type="spellEnd"/>
            <w:r w:rsidR="00CB199A" w:rsidRPr="00CB199A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Serrano</w:t>
            </w:r>
          </w:p>
        </w:tc>
        <w:tc>
          <w:tcPr>
            <w:tcW w:w="2009" w:type="dxa"/>
          </w:tcPr>
          <w:p w:rsidR="00C018CE" w:rsidRPr="00C773B4" w:rsidRDefault="00C018CE" w:rsidP="00DE01C5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  <w:r w:rsidRPr="00C773B4">
              <w:rPr>
                <w:rFonts w:ascii="Arial" w:hAnsi="Arial" w:cs="Arial"/>
                <w:bCs/>
                <w:sz w:val="16"/>
                <w:szCs w:val="16"/>
              </w:rPr>
              <w:t>Fecha:</w:t>
            </w:r>
            <w:r w:rsidR="00CB199A">
              <w:rPr>
                <w:rFonts w:ascii="Arial" w:hAnsi="Arial" w:cs="Arial"/>
                <w:bCs/>
                <w:sz w:val="16"/>
                <w:szCs w:val="16"/>
              </w:rPr>
              <w:t xml:space="preserve"> </w:t>
            </w:r>
            <w:r w:rsidR="00DE01C5">
              <w:rPr>
                <w:rFonts w:ascii="Arial" w:hAnsi="Arial" w:cs="Arial"/>
                <w:bCs/>
                <w:sz w:val="16"/>
                <w:szCs w:val="16"/>
              </w:rPr>
              <w:t>07-03</w:t>
            </w:r>
            <w:r w:rsidR="00CB199A">
              <w:rPr>
                <w:rFonts w:ascii="Arial" w:hAnsi="Arial" w:cs="Arial"/>
                <w:bCs/>
                <w:sz w:val="16"/>
                <w:szCs w:val="16"/>
              </w:rPr>
              <w:t>-2017</w:t>
            </w:r>
          </w:p>
        </w:tc>
      </w:tr>
    </w:tbl>
    <w:p w:rsidR="00C018CE" w:rsidRDefault="00C018CE">
      <w:pPr>
        <w:rPr>
          <w:rFonts w:ascii="Tahoma" w:hAnsi="Tahoma" w:cs="Tahoma"/>
          <w:sz w:val="20"/>
          <w:szCs w:val="20"/>
        </w:rPr>
      </w:pPr>
    </w:p>
    <w:p w:rsidR="00E17F54" w:rsidRDefault="00E17F54">
      <w:pPr>
        <w:rPr>
          <w:rFonts w:ascii="Tahoma" w:hAnsi="Tahoma" w:cs="Tahoma"/>
          <w:sz w:val="20"/>
          <w:szCs w:val="20"/>
        </w:rPr>
      </w:pPr>
    </w:p>
    <w:tbl>
      <w:tblPr>
        <w:tblW w:w="9072" w:type="dxa"/>
        <w:jc w:val="center"/>
        <w:tblBorders>
          <w:top w:val="double" w:sz="4" w:space="0" w:color="99CCFF"/>
          <w:left w:val="double" w:sz="4" w:space="0" w:color="99CCFF"/>
          <w:bottom w:val="double" w:sz="4" w:space="0" w:color="99CCFF"/>
          <w:right w:val="double" w:sz="4" w:space="0" w:color="99CCFF"/>
          <w:insideH w:val="double" w:sz="4" w:space="0" w:color="99CCFF"/>
          <w:insideV w:val="double" w:sz="4" w:space="0" w:color="99CCFF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72"/>
      </w:tblGrid>
      <w:tr w:rsidR="00E17F54" w:rsidRPr="00C018CE" w:rsidTr="00692631">
        <w:trPr>
          <w:trHeight w:val="2136"/>
          <w:jc w:val="center"/>
        </w:trPr>
        <w:tc>
          <w:tcPr>
            <w:tcW w:w="9072" w:type="dxa"/>
          </w:tcPr>
          <w:p w:rsidR="00E17F54" w:rsidRPr="00C018CE" w:rsidRDefault="00E17F54" w:rsidP="00692631">
            <w:pPr>
              <w:tabs>
                <w:tab w:val="left" w:pos="8194"/>
              </w:tabs>
              <w:spacing w:after="120"/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  <w:lastRenderedPageBreak/>
              <w:t>HORAS PRUEBA</w:t>
            </w:r>
            <w:r w:rsidRPr="00C018CE"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  <w:t>:</w:t>
            </w:r>
          </w:p>
          <w:p w:rsidR="00E17F54" w:rsidRPr="00C018CE" w:rsidRDefault="00E17F54" w:rsidP="00692631">
            <w:pPr>
              <w:tabs>
                <w:tab w:val="left" w:pos="8194"/>
              </w:tabs>
              <w:spacing w:after="120"/>
              <w:jc w:val="both"/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  <w:t>INFORME PRUEBA</w:t>
            </w:r>
            <w:r w:rsidRPr="00C018CE"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  <w:t>:</w:t>
            </w:r>
          </w:p>
          <w:p w:rsidR="00C773B4" w:rsidRPr="00C018CE" w:rsidRDefault="00C773B4" w:rsidP="00692631">
            <w:pPr>
              <w:tabs>
                <w:tab w:val="left" w:pos="8194"/>
              </w:tabs>
              <w:spacing w:after="120"/>
              <w:jc w:val="both"/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</w:pPr>
          </w:p>
        </w:tc>
      </w:tr>
    </w:tbl>
    <w:p w:rsidR="00E17F54" w:rsidRDefault="00E17F54">
      <w:pPr>
        <w:rPr>
          <w:rFonts w:ascii="Tahoma" w:hAnsi="Tahoma" w:cs="Tahoma"/>
          <w:sz w:val="20"/>
          <w:szCs w:val="20"/>
        </w:rPr>
      </w:pPr>
    </w:p>
    <w:tbl>
      <w:tblPr>
        <w:tblW w:w="9072" w:type="dxa"/>
        <w:jc w:val="center"/>
        <w:tblBorders>
          <w:top w:val="double" w:sz="4" w:space="0" w:color="99CCFF"/>
          <w:left w:val="double" w:sz="4" w:space="0" w:color="99CCFF"/>
          <w:bottom w:val="double" w:sz="4" w:space="0" w:color="99CCFF"/>
          <w:right w:val="double" w:sz="4" w:space="0" w:color="99CCFF"/>
          <w:insideH w:val="double" w:sz="4" w:space="0" w:color="99CCFF"/>
          <w:insideV w:val="double" w:sz="4" w:space="0" w:color="99CCFF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795"/>
        <w:gridCol w:w="2268"/>
        <w:gridCol w:w="2009"/>
      </w:tblGrid>
      <w:tr w:rsidR="00E17F54" w:rsidRPr="00C018CE" w:rsidTr="00692631">
        <w:trPr>
          <w:trHeight w:val="333"/>
          <w:jc w:val="center"/>
        </w:trPr>
        <w:tc>
          <w:tcPr>
            <w:tcW w:w="4795" w:type="dxa"/>
          </w:tcPr>
          <w:p w:rsidR="00E17F54" w:rsidRPr="006738E1" w:rsidRDefault="00E17F54" w:rsidP="00692631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  <w:r w:rsidRPr="006738E1">
              <w:rPr>
                <w:rFonts w:ascii="Arial" w:hAnsi="Arial" w:cs="Arial"/>
                <w:bCs/>
                <w:sz w:val="16"/>
                <w:szCs w:val="16"/>
              </w:rPr>
              <w:t xml:space="preserve">Responsable Producción Inyección: </w:t>
            </w:r>
          </w:p>
        </w:tc>
        <w:tc>
          <w:tcPr>
            <w:tcW w:w="2268" w:type="dxa"/>
          </w:tcPr>
          <w:p w:rsidR="00E17F54" w:rsidRPr="006738E1" w:rsidRDefault="00E17F54" w:rsidP="00692631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  <w:r w:rsidRPr="006738E1">
              <w:rPr>
                <w:rFonts w:ascii="Arial" w:hAnsi="Arial" w:cs="Arial"/>
                <w:bCs/>
                <w:sz w:val="16"/>
                <w:szCs w:val="16"/>
              </w:rPr>
              <w:t>Firma:</w:t>
            </w:r>
          </w:p>
        </w:tc>
        <w:tc>
          <w:tcPr>
            <w:tcW w:w="2009" w:type="dxa"/>
          </w:tcPr>
          <w:p w:rsidR="00E17F54" w:rsidRPr="006738E1" w:rsidRDefault="00E17F54" w:rsidP="00CA09EE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  <w:r w:rsidRPr="006738E1">
              <w:rPr>
                <w:rFonts w:ascii="Arial" w:hAnsi="Arial" w:cs="Arial"/>
                <w:bCs/>
                <w:sz w:val="16"/>
                <w:szCs w:val="16"/>
              </w:rPr>
              <w:t xml:space="preserve">Fecha: </w:t>
            </w:r>
          </w:p>
        </w:tc>
      </w:tr>
    </w:tbl>
    <w:p w:rsidR="00E17F54" w:rsidRDefault="00E17F54">
      <w:pPr>
        <w:rPr>
          <w:rFonts w:ascii="Tahoma" w:hAnsi="Tahoma" w:cs="Tahoma"/>
          <w:sz w:val="20"/>
          <w:szCs w:val="20"/>
        </w:rPr>
      </w:pPr>
    </w:p>
    <w:p w:rsidR="00E17F54" w:rsidRPr="00C018CE" w:rsidRDefault="00E17F54">
      <w:pPr>
        <w:rPr>
          <w:rFonts w:ascii="Tahoma" w:hAnsi="Tahoma" w:cs="Tahoma"/>
          <w:sz w:val="20"/>
          <w:szCs w:val="20"/>
        </w:rPr>
      </w:pPr>
    </w:p>
    <w:sectPr w:rsidR="00E17F54" w:rsidRPr="00C018CE" w:rsidSect="007015A4">
      <w:headerReference w:type="default" r:id="rId9"/>
      <w:footerReference w:type="default" r:id="rId10"/>
      <w:pgSz w:w="12240" w:h="15840"/>
      <w:pgMar w:top="711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04AE4" w:rsidRDefault="00904AE4">
      <w:r>
        <w:separator/>
      </w:r>
    </w:p>
  </w:endnote>
  <w:endnote w:type="continuationSeparator" w:id="0">
    <w:p w:rsidR="00904AE4" w:rsidRDefault="00904A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4AE4" w:rsidRPr="00C773B4" w:rsidRDefault="00904AE4" w:rsidP="00C773B4">
    <w:pPr>
      <w:rPr>
        <w:rFonts w:ascii="Tahoma" w:hAnsi="Tahoma" w:cs="Tahoma"/>
        <w:sz w:val="20"/>
        <w:szCs w:val="20"/>
      </w:rPr>
    </w:pPr>
    <w:r w:rsidRPr="00C018CE">
      <w:rPr>
        <w:rFonts w:ascii="Tahoma" w:hAnsi="Tahoma" w:cs="Tahoma"/>
        <w:sz w:val="20"/>
        <w:szCs w:val="20"/>
      </w:rPr>
      <w:t>Este informe debe ser re-enviado por mail con la información correspondiente una vez el molde esté reparado y listo para enviar a fábrica.</w:t>
    </w:r>
  </w:p>
  <w:p w:rsidR="00904AE4" w:rsidRDefault="00904AE4">
    <w:pPr>
      <w:pStyle w:val="Piedepgina"/>
      <w:jc w:val="right"/>
    </w:pPr>
    <w:r>
      <w:fldChar w:fldCharType="begin"/>
    </w:r>
    <w:r>
      <w:instrText>PAGE   \* MERGEFORMAT</w:instrText>
    </w:r>
    <w:r>
      <w:fldChar w:fldCharType="separate"/>
    </w:r>
    <w:r w:rsidR="00D10284">
      <w:rPr>
        <w:noProof/>
      </w:rPr>
      <w:t>1</w:t>
    </w:r>
    <w:r>
      <w:rPr>
        <w:noProof/>
      </w:rPr>
      <w:fldChar w:fldCharType="end"/>
    </w:r>
  </w:p>
  <w:p w:rsidR="00904AE4" w:rsidRDefault="00904AE4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04AE4" w:rsidRDefault="00904AE4">
      <w:r>
        <w:separator/>
      </w:r>
    </w:p>
  </w:footnote>
  <w:footnote w:type="continuationSeparator" w:id="0">
    <w:p w:rsidR="00904AE4" w:rsidRDefault="00904AE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072" w:type="dxa"/>
      <w:jc w:val="center"/>
      <w:tblBorders>
        <w:top w:val="double" w:sz="4" w:space="0" w:color="99CCFF"/>
        <w:left w:val="double" w:sz="4" w:space="0" w:color="99CCFF"/>
        <w:bottom w:val="double" w:sz="4" w:space="0" w:color="99CCFF"/>
        <w:right w:val="double" w:sz="4" w:space="0" w:color="99CCFF"/>
        <w:insideH w:val="double" w:sz="4" w:space="0" w:color="99CCFF"/>
        <w:insideV w:val="double" w:sz="4" w:space="0" w:color="99CCFF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435"/>
      <w:gridCol w:w="6637"/>
    </w:tblGrid>
    <w:tr w:rsidR="00904AE4" w:rsidTr="00CF1F55">
      <w:trPr>
        <w:trHeight w:val="815"/>
        <w:jc w:val="center"/>
      </w:trPr>
      <w:tc>
        <w:tcPr>
          <w:tcW w:w="2410" w:type="dxa"/>
        </w:tcPr>
        <w:p w:rsidR="00904AE4" w:rsidRDefault="00904AE4">
          <w:pPr>
            <w:spacing w:line="360" w:lineRule="auto"/>
            <w:rPr>
              <w:sz w:val="22"/>
            </w:rPr>
          </w:pPr>
          <w:r>
            <w:rPr>
              <w:noProof/>
              <w:sz w:val="22"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-31115</wp:posOffset>
                </wp:positionH>
                <wp:positionV relativeFrom="paragraph">
                  <wp:posOffset>102870</wp:posOffset>
                </wp:positionV>
                <wp:extent cx="1314450" cy="304800"/>
                <wp:effectExtent l="19050" t="0" r="0" b="0"/>
                <wp:wrapNone/>
                <wp:docPr id="2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lum contrast="80000"/>
                        </a:blip>
                        <a:srcRect r="1636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1445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6568" w:type="dxa"/>
          <w:vAlign w:val="center"/>
        </w:tcPr>
        <w:p w:rsidR="00904AE4" w:rsidRPr="00CF1F55" w:rsidRDefault="00904AE4" w:rsidP="005E67D8">
          <w:pPr>
            <w:pStyle w:val="Ttulo1"/>
            <w:rPr>
              <w:rFonts w:ascii="Tahoma" w:hAnsi="Tahoma" w:cs="Tahoma"/>
              <w:sz w:val="22"/>
              <w:szCs w:val="22"/>
            </w:rPr>
          </w:pPr>
          <w:r>
            <w:rPr>
              <w:rFonts w:ascii="Tahoma" w:hAnsi="Tahoma" w:cs="Tahoma"/>
              <w:sz w:val="22"/>
              <w:szCs w:val="22"/>
            </w:rPr>
            <w:t>INFORME REPARACIÓN MOLDE</w:t>
          </w:r>
        </w:p>
      </w:tc>
    </w:tr>
  </w:tbl>
  <w:p w:rsidR="00904AE4" w:rsidRDefault="00904AE4">
    <w:pPr>
      <w:pStyle w:val="Encabezado"/>
      <w:rPr>
        <w:sz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C62A11"/>
    <w:multiLevelType w:val="hybridMultilevel"/>
    <w:tmpl w:val="AC7E0C62"/>
    <w:lvl w:ilvl="0" w:tplc="B090067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94437DD"/>
    <w:multiLevelType w:val="hybridMultilevel"/>
    <w:tmpl w:val="3BC2FB2E"/>
    <w:lvl w:ilvl="0" w:tplc="9B2443A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D5E120E"/>
    <w:multiLevelType w:val="hybridMultilevel"/>
    <w:tmpl w:val="40846D46"/>
    <w:lvl w:ilvl="0" w:tplc="9680564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F962554"/>
    <w:multiLevelType w:val="hybridMultilevel"/>
    <w:tmpl w:val="4282E6D0"/>
    <w:lvl w:ilvl="0" w:tplc="4F8411B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FD33A6D"/>
    <w:multiLevelType w:val="hybridMultilevel"/>
    <w:tmpl w:val="23D4F4BA"/>
    <w:lvl w:ilvl="0" w:tplc="0C0A0001">
      <w:start w:val="1"/>
      <w:numFmt w:val="bullet"/>
      <w:lvlText w:val=""/>
      <w:lvlJc w:val="left"/>
      <w:pPr>
        <w:tabs>
          <w:tab w:val="num" w:pos="541"/>
        </w:tabs>
        <w:ind w:left="54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05"/>
        </w:tabs>
        <w:ind w:left="205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925"/>
        </w:tabs>
        <w:ind w:left="92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1645"/>
        </w:tabs>
        <w:ind w:left="164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2365"/>
        </w:tabs>
        <w:ind w:left="2365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085"/>
        </w:tabs>
        <w:ind w:left="308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3805"/>
        </w:tabs>
        <w:ind w:left="380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4525"/>
        </w:tabs>
        <w:ind w:left="4525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5245"/>
        </w:tabs>
        <w:ind w:left="5245" w:hanging="360"/>
      </w:pPr>
      <w:rPr>
        <w:rFonts w:ascii="Wingdings" w:hAnsi="Wingdings" w:hint="default"/>
      </w:rPr>
    </w:lvl>
  </w:abstractNum>
  <w:abstractNum w:abstractNumId="5">
    <w:nsid w:val="124B0993"/>
    <w:multiLevelType w:val="hybridMultilevel"/>
    <w:tmpl w:val="76D8A36E"/>
    <w:lvl w:ilvl="0" w:tplc="0C0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29782CE2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2C538D1"/>
    <w:multiLevelType w:val="hybridMultilevel"/>
    <w:tmpl w:val="D4429C72"/>
    <w:lvl w:ilvl="0" w:tplc="FED27FA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5C439BD"/>
    <w:multiLevelType w:val="hybridMultilevel"/>
    <w:tmpl w:val="51FCACE0"/>
    <w:lvl w:ilvl="0" w:tplc="1CF687AC">
      <w:numFmt w:val="bullet"/>
      <w:lvlText w:val="-"/>
      <w:lvlJc w:val="left"/>
      <w:pPr>
        <w:tabs>
          <w:tab w:val="num" w:pos="541"/>
        </w:tabs>
        <w:ind w:left="541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261"/>
        </w:tabs>
        <w:ind w:left="1261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981"/>
        </w:tabs>
        <w:ind w:left="198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701"/>
        </w:tabs>
        <w:ind w:left="270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421"/>
        </w:tabs>
        <w:ind w:left="3421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141"/>
        </w:tabs>
        <w:ind w:left="414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861"/>
        </w:tabs>
        <w:ind w:left="486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581"/>
        </w:tabs>
        <w:ind w:left="5581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301"/>
        </w:tabs>
        <w:ind w:left="6301" w:hanging="360"/>
      </w:pPr>
      <w:rPr>
        <w:rFonts w:ascii="Wingdings" w:hAnsi="Wingdings" w:hint="default"/>
      </w:rPr>
    </w:lvl>
  </w:abstractNum>
  <w:abstractNum w:abstractNumId="8">
    <w:nsid w:val="16986C0D"/>
    <w:multiLevelType w:val="hybridMultilevel"/>
    <w:tmpl w:val="6B2043D0"/>
    <w:lvl w:ilvl="0" w:tplc="6AEC573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17D15B33"/>
    <w:multiLevelType w:val="hybridMultilevel"/>
    <w:tmpl w:val="ED628060"/>
    <w:lvl w:ilvl="0" w:tplc="50ECDE5C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192F5DBC"/>
    <w:multiLevelType w:val="hybridMultilevel"/>
    <w:tmpl w:val="64FA4BFE"/>
    <w:lvl w:ilvl="0" w:tplc="CC00A94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1BB51E65"/>
    <w:multiLevelType w:val="hybridMultilevel"/>
    <w:tmpl w:val="76EA5130"/>
    <w:lvl w:ilvl="0" w:tplc="14960CF6">
      <w:start w:val="1"/>
      <w:numFmt w:val="bullet"/>
      <w:lvlText w:val="-"/>
      <w:lvlJc w:val="left"/>
      <w:pPr>
        <w:tabs>
          <w:tab w:val="num" w:pos="1621"/>
        </w:tabs>
        <w:ind w:left="1621" w:hanging="360"/>
      </w:pPr>
      <w:rPr>
        <w:rFonts w:ascii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621"/>
        </w:tabs>
        <w:ind w:left="162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341"/>
        </w:tabs>
        <w:ind w:left="234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061"/>
        </w:tabs>
        <w:ind w:left="306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781"/>
        </w:tabs>
        <w:ind w:left="378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501"/>
        </w:tabs>
        <w:ind w:left="450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221"/>
        </w:tabs>
        <w:ind w:left="522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941"/>
        </w:tabs>
        <w:ind w:left="594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661"/>
        </w:tabs>
        <w:ind w:left="6661" w:hanging="360"/>
      </w:pPr>
      <w:rPr>
        <w:rFonts w:ascii="Wingdings" w:hAnsi="Wingdings" w:hint="default"/>
      </w:rPr>
    </w:lvl>
  </w:abstractNum>
  <w:abstractNum w:abstractNumId="12">
    <w:nsid w:val="1F425765"/>
    <w:multiLevelType w:val="hybridMultilevel"/>
    <w:tmpl w:val="A8E6F476"/>
    <w:lvl w:ilvl="0" w:tplc="6DBC375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227B03CC"/>
    <w:multiLevelType w:val="hybridMultilevel"/>
    <w:tmpl w:val="1E2AAE0E"/>
    <w:lvl w:ilvl="0" w:tplc="1AC2025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2E1D4CC5"/>
    <w:multiLevelType w:val="hybridMultilevel"/>
    <w:tmpl w:val="E876AA5A"/>
    <w:lvl w:ilvl="0" w:tplc="A1581D7E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31D03DFE"/>
    <w:multiLevelType w:val="hybridMultilevel"/>
    <w:tmpl w:val="E1925FEE"/>
    <w:lvl w:ilvl="0" w:tplc="3F0E6C8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31F01107"/>
    <w:multiLevelType w:val="hybridMultilevel"/>
    <w:tmpl w:val="7D826438"/>
    <w:lvl w:ilvl="0" w:tplc="F624819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330220F1"/>
    <w:multiLevelType w:val="hybridMultilevel"/>
    <w:tmpl w:val="5CA234C0"/>
    <w:lvl w:ilvl="0" w:tplc="EC30984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33922C88"/>
    <w:multiLevelType w:val="hybridMultilevel"/>
    <w:tmpl w:val="DD44151E"/>
    <w:lvl w:ilvl="0" w:tplc="0C0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35360F1B"/>
    <w:multiLevelType w:val="hybridMultilevel"/>
    <w:tmpl w:val="CD8E5100"/>
    <w:lvl w:ilvl="0" w:tplc="6D96ADA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3776693E"/>
    <w:multiLevelType w:val="hybridMultilevel"/>
    <w:tmpl w:val="15B884A0"/>
    <w:lvl w:ilvl="0" w:tplc="0C0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3A1F68B2"/>
    <w:multiLevelType w:val="hybridMultilevel"/>
    <w:tmpl w:val="45DA4BF4"/>
    <w:lvl w:ilvl="0" w:tplc="EED4DB0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3FD87CCA"/>
    <w:multiLevelType w:val="hybridMultilevel"/>
    <w:tmpl w:val="D786DB32"/>
    <w:lvl w:ilvl="0" w:tplc="522E38D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41EF3D44"/>
    <w:multiLevelType w:val="hybridMultilevel"/>
    <w:tmpl w:val="27566D4C"/>
    <w:lvl w:ilvl="0" w:tplc="0C9C1FE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42155A73"/>
    <w:multiLevelType w:val="hybridMultilevel"/>
    <w:tmpl w:val="D87C9E82"/>
    <w:lvl w:ilvl="0" w:tplc="F5ECE82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45035189"/>
    <w:multiLevelType w:val="hybridMultilevel"/>
    <w:tmpl w:val="66E82A7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8B516F3"/>
    <w:multiLevelType w:val="hybridMultilevel"/>
    <w:tmpl w:val="244CE4B4"/>
    <w:lvl w:ilvl="0" w:tplc="A670ACBC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4FEB3005"/>
    <w:multiLevelType w:val="hybridMultilevel"/>
    <w:tmpl w:val="091CEB34"/>
    <w:lvl w:ilvl="0" w:tplc="B82E6DE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5CA86BCD"/>
    <w:multiLevelType w:val="hybridMultilevel"/>
    <w:tmpl w:val="8EFE10AE"/>
    <w:lvl w:ilvl="0" w:tplc="473AFAA8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5CAC7426"/>
    <w:multiLevelType w:val="hybridMultilevel"/>
    <w:tmpl w:val="17A693A4"/>
    <w:lvl w:ilvl="0" w:tplc="C2CCB27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60E03E58"/>
    <w:multiLevelType w:val="multilevel"/>
    <w:tmpl w:val="F5403796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600"/>
        </w:tabs>
        <w:ind w:left="36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960"/>
        </w:tabs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680"/>
        </w:tabs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400"/>
        </w:tabs>
        <w:ind w:left="5400" w:hanging="2520"/>
      </w:pPr>
      <w:rPr>
        <w:rFonts w:hint="default"/>
      </w:rPr>
    </w:lvl>
  </w:abstractNum>
  <w:abstractNum w:abstractNumId="31">
    <w:nsid w:val="64DB01C0"/>
    <w:multiLevelType w:val="hybridMultilevel"/>
    <w:tmpl w:val="51CEB96A"/>
    <w:lvl w:ilvl="0" w:tplc="CAA6E33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67B440ED"/>
    <w:multiLevelType w:val="hybridMultilevel"/>
    <w:tmpl w:val="23D4F4BA"/>
    <w:lvl w:ilvl="0" w:tplc="9EAEFA20">
      <w:start w:val="1"/>
      <w:numFmt w:val="bullet"/>
      <w:lvlText w:val="-"/>
      <w:lvlJc w:val="left"/>
      <w:pPr>
        <w:tabs>
          <w:tab w:val="num" w:pos="541"/>
        </w:tabs>
        <w:ind w:left="541" w:hanging="360"/>
      </w:pPr>
      <w:rPr>
        <w:rFonts w:hAnsi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05"/>
        </w:tabs>
        <w:ind w:left="205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925"/>
        </w:tabs>
        <w:ind w:left="92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1645"/>
        </w:tabs>
        <w:ind w:left="164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2365"/>
        </w:tabs>
        <w:ind w:left="2365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085"/>
        </w:tabs>
        <w:ind w:left="308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3805"/>
        </w:tabs>
        <w:ind w:left="380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4525"/>
        </w:tabs>
        <w:ind w:left="4525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5245"/>
        </w:tabs>
        <w:ind w:left="5245" w:hanging="360"/>
      </w:pPr>
      <w:rPr>
        <w:rFonts w:ascii="Wingdings" w:hAnsi="Wingdings" w:hint="default"/>
      </w:rPr>
    </w:lvl>
  </w:abstractNum>
  <w:abstractNum w:abstractNumId="33">
    <w:nsid w:val="6A1A4896"/>
    <w:multiLevelType w:val="hybridMultilevel"/>
    <w:tmpl w:val="C6BA68C4"/>
    <w:lvl w:ilvl="0" w:tplc="1D1C152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6A3C4E1F"/>
    <w:multiLevelType w:val="hybridMultilevel"/>
    <w:tmpl w:val="B4B4DC4C"/>
    <w:lvl w:ilvl="0" w:tplc="F2625768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  <w:b/>
        <w:u w:val="single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76725296"/>
    <w:multiLevelType w:val="hybridMultilevel"/>
    <w:tmpl w:val="3272B97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90F1269"/>
    <w:multiLevelType w:val="hybridMultilevel"/>
    <w:tmpl w:val="9A38CBF2"/>
    <w:lvl w:ilvl="0" w:tplc="EB26B392">
      <w:start w:val="4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79A62E75"/>
    <w:multiLevelType w:val="hybridMultilevel"/>
    <w:tmpl w:val="E4CC13B4"/>
    <w:lvl w:ilvl="0" w:tplc="845E921C">
      <w:start w:val="14"/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A8C26B8"/>
    <w:multiLevelType w:val="hybridMultilevel"/>
    <w:tmpl w:val="E9227908"/>
    <w:lvl w:ilvl="0" w:tplc="09EAD9C4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>
    <w:nsid w:val="7CBB5C65"/>
    <w:multiLevelType w:val="hybridMultilevel"/>
    <w:tmpl w:val="11625D48"/>
    <w:lvl w:ilvl="0" w:tplc="6B5ADAE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28"/>
  </w:num>
  <w:num w:numId="3">
    <w:abstractNumId w:val="23"/>
  </w:num>
  <w:num w:numId="4">
    <w:abstractNumId w:val="20"/>
  </w:num>
  <w:num w:numId="5">
    <w:abstractNumId w:val="19"/>
  </w:num>
  <w:num w:numId="6">
    <w:abstractNumId w:val="38"/>
  </w:num>
  <w:num w:numId="7">
    <w:abstractNumId w:val="30"/>
  </w:num>
  <w:num w:numId="8">
    <w:abstractNumId w:val="36"/>
  </w:num>
  <w:num w:numId="9">
    <w:abstractNumId w:val="22"/>
  </w:num>
  <w:num w:numId="10">
    <w:abstractNumId w:val="33"/>
  </w:num>
  <w:num w:numId="11">
    <w:abstractNumId w:val="12"/>
  </w:num>
  <w:num w:numId="12">
    <w:abstractNumId w:val="6"/>
  </w:num>
  <w:num w:numId="13">
    <w:abstractNumId w:val="9"/>
  </w:num>
  <w:num w:numId="14">
    <w:abstractNumId w:val="29"/>
  </w:num>
  <w:num w:numId="15">
    <w:abstractNumId w:val="10"/>
  </w:num>
  <w:num w:numId="16">
    <w:abstractNumId w:val="14"/>
  </w:num>
  <w:num w:numId="17">
    <w:abstractNumId w:val="34"/>
  </w:num>
  <w:num w:numId="18">
    <w:abstractNumId w:val="1"/>
  </w:num>
  <w:num w:numId="19">
    <w:abstractNumId w:val="31"/>
  </w:num>
  <w:num w:numId="20">
    <w:abstractNumId w:val="16"/>
  </w:num>
  <w:num w:numId="21">
    <w:abstractNumId w:val="39"/>
  </w:num>
  <w:num w:numId="22">
    <w:abstractNumId w:val="27"/>
  </w:num>
  <w:num w:numId="23">
    <w:abstractNumId w:val="13"/>
  </w:num>
  <w:num w:numId="24">
    <w:abstractNumId w:val="24"/>
  </w:num>
  <w:num w:numId="25">
    <w:abstractNumId w:val="5"/>
  </w:num>
  <w:num w:numId="26">
    <w:abstractNumId w:val="18"/>
  </w:num>
  <w:num w:numId="27">
    <w:abstractNumId w:val="3"/>
  </w:num>
  <w:num w:numId="28">
    <w:abstractNumId w:val="15"/>
  </w:num>
  <w:num w:numId="29">
    <w:abstractNumId w:val="0"/>
  </w:num>
  <w:num w:numId="30">
    <w:abstractNumId w:val="8"/>
  </w:num>
  <w:num w:numId="31">
    <w:abstractNumId w:val="2"/>
  </w:num>
  <w:num w:numId="32">
    <w:abstractNumId w:val="17"/>
  </w:num>
  <w:num w:numId="33">
    <w:abstractNumId w:val="21"/>
  </w:num>
  <w:num w:numId="34">
    <w:abstractNumId w:val="32"/>
  </w:num>
  <w:num w:numId="35">
    <w:abstractNumId w:val="4"/>
  </w:num>
  <w:num w:numId="36">
    <w:abstractNumId w:val="7"/>
  </w:num>
  <w:num w:numId="37">
    <w:abstractNumId w:val="11"/>
  </w:num>
  <w:num w:numId="38">
    <w:abstractNumId w:val="37"/>
  </w:num>
  <w:num w:numId="39">
    <w:abstractNumId w:val="35"/>
  </w:num>
  <w:num w:numId="40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60DAB"/>
    <w:rsid w:val="000104EB"/>
    <w:rsid w:val="00033ACA"/>
    <w:rsid w:val="00035032"/>
    <w:rsid w:val="000511F9"/>
    <w:rsid w:val="000556B2"/>
    <w:rsid w:val="000A7C33"/>
    <w:rsid w:val="00111950"/>
    <w:rsid w:val="001604F7"/>
    <w:rsid w:val="001646B2"/>
    <w:rsid w:val="00183E35"/>
    <w:rsid w:val="001A34A1"/>
    <w:rsid w:val="001E51AA"/>
    <w:rsid w:val="001F7B07"/>
    <w:rsid w:val="00205177"/>
    <w:rsid w:val="00232159"/>
    <w:rsid w:val="00242D9F"/>
    <w:rsid w:val="00254AA7"/>
    <w:rsid w:val="00273DC6"/>
    <w:rsid w:val="002839A5"/>
    <w:rsid w:val="00297847"/>
    <w:rsid w:val="002A4BCE"/>
    <w:rsid w:val="002B64AA"/>
    <w:rsid w:val="002E41D5"/>
    <w:rsid w:val="002E6A97"/>
    <w:rsid w:val="00330153"/>
    <w:rsid w:val="00350C34"/>
    <w:rsid w:val="0035739F"/>
    <w:rsid w:val="00374EA1"/>
    <w:rsid w:val="003A3CD6"/>
    <w:rsid w:val="003E2393"/>
    <w:rsid w:val="004210C7"/>
    <w:rsid w:val="00432C4B"/>
    <w:rsid w:val="0044250E"/>
    <w:rsid w:val="00447971"/>
    <w:rsid w:val="004A0B72"/>
    <w:rsid w:val="00531112"/>
    <w:rsid w:val="00556794"/>
    <w:rsid w:val="005732B5"/>
    <w:rsid w:val="005C1728"/>
    <w:rsid w:val="005D58DB"/>
    <w:rsid w:val="005E4618"/>
    <w:rsid w:val="005E67D8"/>
    <w:rsid w:val="006361D9"/>
    <w:rsid w:val="0064207C"/>
    <w:rsid w:val="00656546"/>
    <w:rsid w:val="006738E1"/>
    <w:rsid w:val="0067518B"/>
    <w:rsid w:val="0068099A"/>
    <w:rsid w:val="00683FD2"/>
    <w:rsid w:val="00692631"/>
    <w:rsid w:val="00697082"/>
    <w:rsid w:val="006B7792"/>
    <w:rsid w:val="006E59A6"/>
    <w:rsid w:val="006E76AF"/>
    <w:rsid w:val="007015A4"/>
    <w:rsid w:val="00704D2A"/>
    <w:rsid w:val="00705582"/>
    <w:rsid w:val="00761738"/>
    <w:rsid w:val="00793AC3"/>
    <w:rsid w:val="007A3740"/>
    <w:rsid w:val="007A4312"/>
    <w:rsid w:val="007E0746"/>
    <w:rsid w:val="007E7322"/>
    <w:rsid w:val="007E7F35"/>
    <w:rsid w:val="008131DC"/>
    <w:rsid w:val="0081561A"/>
    <w:rsid w:val="00827D1A"/>
    <w:rsid w:val="00887B21"/>
    <w:rsid w:val="008C4F18"/>
    <w:rsid w:val="008E1518"/>
    <w:rsid w:val="008E6EB5"/>
    <w:rsid w:val="00904AE4"/>
    <w:rsid w:val="00913EA0"/>
    <w:rsid w:val="00916CDA"/>
    <w:rsid w:val="009345A4"/>
    <w:rsid w:val="00953572"/>
    <w:rsid w:val="00960DAB"/>
    <w:rsid w:val="009634C9"/>
    <w:rsid w:val="00965CA4"/>
    <w:rsid w:val="00966EF9"/>
    <w:rsid w:val="00990F78"/>
    <w:rsid w:val="00991D9A"/>
    <w:rsid w:val="009A49D6"/>
    <w:rsid w:val="009A7E81"/>
    <w:rsid w:val="009E77F3"/>
    <w:rsid w:val="00A273F3"/>
    <w:rsid w:val="00A534ED"/>
    <w:rsid w:val="00A57B62"/>
    <w:rsid w:val="00A81903"/>
    <w:rsid w:val="00A825C2"/>
    <w:rsid w:val="00AA51A8"/>
    <w:rsid w:val="00AB40DC"/>
    <w:rsid w:val="00AB70B8"/>
    <w:rsid w:val="00AE0A58"/>
    <w:rsid w:val="00AE1BEB"/>
    <w:rsid w:val="00B42F0C"/>
    <w:rsid w:val="00B5191D"/>
    <w:rsid w:val="00B61BEC"/>
    <w:rsid w:val="00B84567"/>
    <w:rsid w:val="00B92C7F"/>
    <w:rsid w:val="00BA6727"/>
    <w:rsid w:val="00BB246A"/>
    <w:rsid w:val="00BC0372"/>
    <w:rsid w:val="00BD2659"/>
    <w:rsid w:val="00BE6A88"/>
    <w:rsid w:val="00BF0E59"/>
    <w:rsid w:val="00C018CE"/>
    <w:rsid w:val="00C043DD"/>
    <w:rsid w:val="00C773B4"/>
    <w:rsid w:val="00C836B9"/>
    <w:rsid w:val="00C86B48"/>
    <w:rsid w:val="00C9303C"/>
    <w:rsid w:val="00CA09EE"/>
    <w:rsid w:val="00CA363E"/>
    <w:rsid w:val="00CA66CC"/>
    <w:rsid w:val="00CB0A5F"/>
    <w:rsid w:val="00CB199A"/>
    <w:rsid w:val="00CB29B7"/>
    <w:rsid w:val="00CF1F55"/>
    <w:rsid w:val="00D10284"/>
    <w:rsid w:val="00D247BF"/>
    <w:rsid w:val="00D34E30"/>
    <w:rsid w:val="00D52475"/>
    <w:rsid w:val="00D5271B"/>
    <w:rsid w:val="00D736EC"/>
    <w:rsid w:val="00D80B58"/>
    <w:rsid w:val="00D82F9D"/>
    <w:rsid w:val="00DC3217"/>
    <w:rsid w:val="00DE01C5"/>
    <w:rsid w:val="00E0455B"/>
    <w:rsid w:val="00E17F54"/>
    <w:rsid w:val="00E407EC"/>
    <w:rsid w:val="00E550A5"/>
    <w:rsid w:val="00E604D7"/>
    <w:rsid w:val="00E94E89"/>
    <w:rsid w:val="00E97CE9"/>
    <w:rsid w:val="00EA2672"/>
    <w:rsid w:val="00EA588F"/>
    <w:rsid w:val="00EC6CEB"/>
    <w:rsid w:val="00ED26C5"/>
    <w:rsid w:val="00F364CC"/>
    <w:rsid w:val="00F37D1B"/>
    <w:rsid w:val="00F9095B"/>
    <w:rsid w:val="00FA3DCD"/>
    <w:rsid w:val="00FA76FB"/>
    <w:rsid w:val="00FA7C8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15A4"/>
    <w:rPr>
      <w:sz w:val="24"/>
      <w:szCs w:val="24"/>
    </w:rPr>
  </w:style>
  <w:style w:type="paragraph" w:styleId="Ttulo1">
    <w:name w:val="heading 1"/>
    <w:basedOn w:val="Normal"/>
    <w:next w:val="Normal"/>
    <w:qFormat/>
    <w:rsid w:val="007015A4"/>
    <w:pPr>
      <w:keepNext/>
      <w:jc w:val="center"/>
      <w:outlineLvl w:val="0"/>
    </w:pPr>
    <w:rPr>
      <w:b/>
      <w:bCs/>
    </w:rPr>
  </w:style>
  <w:style w:type="paragraph" w:styleId="Ttulo2">
    <w:name w:val="heading 2"/>
    <w:basedOn w:val="Normal"/>
    <w:next w:val="Normal"/>
    <w:qFormat/>
    <w:rsid w:val="007015A4"/>
    <w:pPr>
      <w:keepNext/>
      <w:outlineLvl w:val="1"/>
    </w:pPr>
    <w:rPr>
      <w:rFonts w:ascii="Comic Sans MS" w:hAnsi="Comic Sans MS"/>
      <w:b/>
      <w:bCs/>
    </w:rPr>
  </w:style>
  <w:style w:type="paragraph" w:styleId="Ttulo3">
    <w:name w:val="heading 3"/>
    <w:basedOn w:val="Normal"/>
    <w:next w:val="Normal"/>
    <w:qFormat/>
    <w:rsid w:val="007015A4"/>
    <w:pPr>
      <w:keepNext/>
      <w:spacing w:line="360" w:lineRule="auto"/>
      <w:outlineLvl w:val="2"/>
    </w:pPr>
    <w:rPr>
      <w:rFonts w:ascii="Comic Sans MS" w:hAnsi="Comic Sans MS" w:cs="Courier New"/>
      <w:b/>
      <w:bCs/>
      <w:sz w:val="22"/>
      <w:u w:val="single"/>
    </w:rPr>
  </w:style>
  <w:style w:type="paragraph" w:styleId="Ttulo4">
    <w:name w:val="heading 4"/>
    <w:basedOn w:val="Normal"/>
    <w:next w:val="Normal"/>
    <w:qFormat/>
    <w:rsid w:val="007015A4"/>
    <w:pPr>
      <w:keepNext/>
      <w:spacing w:line="360" w:lineRule="auto"/>
      <w:outlineLvl w:val="3"/>
    </w:pPr>
    <w:rPr>
      <w:rFonts w:ascii="Comic Sans MS" w:hAnsi="Comic Sans MS" w:cs="Courier New"/>
      <w:b/>
      <w:bCs/>
      <w:sz w:val="22"/>
    </w:rPr>
  </w:style>
  <w:style w:type="paragraph" w:styleId="Ttulo5">
    <w:name w:val="heading 5"/>
    <w:basedOn w:val="Normal"/>
    <w:next w:val="Normal"/>
    <w:qFormat/>
    <w:rsid w:val="007015A4"/>
    <w:pPr>
      <w:keepNext/>
      <w:spacing w:line="360" w:lineRule="auto"/>
      <w:jc w:val="center"/>
      <w:outlineLvl w:val="4"/>
    </w:pPr>
    <w:rPr>
      <w:rFonts w:ascii="Comic Sans MS" w:hAnsi="Comic Sans MS" w:cs="Courier New"/>
      <w:b/>
      <w:bCs/>
      <w:sz w:val="22"/>
      <w:u w:val="single"/>
    </w:rPr>
  </w:style>
  <w:style w:type="paragraph" w:styleId="Ttulo6">
    <w:name w:val="heading 6"/>
    <w:basedOn w:val="Normal"/>
    <w:next w:val="Normal"/>
    <w:qFormat/>
    <w:rsid w:val="007015A4"/>
    <w:pPr>
      <w:keepNext/>
      <w:spacing w:line="360" w:lineRule="auto"/>
      <w:jc w:val="center"/>
      <w:outlineLvl w:val="5"/>
    </w:pPr>
    <w:rPr>
      <w:rFonts w:ascii="Comic Sans MS" w:hAnsi="Comic Sans MS" w:cs="Courier New"/>
      <w:b/>
      <w:bCs/>
      <w:sz w:val="22"/>
    </w:rPr>
  </w:style>
  <w:style w:type="paragraph" w:styleId="Ttulo7">
    <w:name w:val="heading 7"/>
    <w:basedOn w:val="Normal"/>
    <w:next w:val="Normal"/>
    <w:qFormat/>
    <w:rsid w:val="007015A4"/>
    <w:pPr>
      <w:keepNext/>
      <w:ind w:left="181" w:right="198"/>
      <w:jc w:val="both"/>
      <w:outlineLvl w:val="6"/>
    </w:pPr>
    <w:rPr>
      <w:b/>
      <w:bCs/>
      <w:u w:val="single"/>
      <w:lang w:val="ca-ES"/>
    </w:rPr>
  </w:style>
  <w:style w:type="paragraph" w:styleId="Ttulo8">
    <w:name w:val="heading 8"/>
    <w:basedOn w:val="Normal"/>
    <w:next w:val="Normal"/>
    <w:qFormat/>
    <w:rsid w:val="007015A4"/>
    <w:pPr>
      <w:keepNext/>
      <w:spacing w:before="120" w:after="120"/>
      <w:ind w:left="180" w:right="198"/>
      <w:outlineLvl w:val="7"/>
    </w:pPr>
    <w:rPr>
      <w:b/>
      <w:bCs/>
      <w:lang w:val="ca-ES"/>
    </w:rPr>
  </w:style>
  <w:style w:type="paragraph" w:styleId="Ttulo9">
    <w:name w:val="heading 9"/>
    <w:basedOn w:val="Normal"/>
    <w:next w:val="Normal"/>
    <w:qFormat/>
    <w:rsid w:val="007015A4"/>
    <w:pPr>
      <w:keepNext/>
      <w:ind w:left="181" w:right="198"/>
      <w:outlineLvl w:val="8"/>
    </w:pPr>
    <w:rPr>
      <w:b/>
      <w:bCs/>
      <w:lang w:val="ca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rsid w:val="007015A4"/>
    <w:pPr>
      <w:spacing w:line="360" w:lineRule="auto"/>
      <w:jc w:val="both"/>
    </w:pPr>
    <w:rPr>
      <w:rFonts w:ascii="Comic Sans MS" w:hAnsi="Comic Sans MS"/>
    </w:rPr>
  </w:style>
  <w:style w:type="paragraph" w:styleId="Textoindependiente2">
    <w:name w:val="Body Text 2"/>
    <w:basedOn w:val="Normal"/>
    <w:rsid w:val="007015A4"/>
    <w:pPr>
      <w:spacing w:line="360" w:lineRule="auto"/>
      <w:jc w:val="both"/>
    </w:pPr>
    <w:rPr>
      <w:rFonts w:ascii="Comic Sans MS" w:hAnsi="Comic Sans MS" w:cs="Courier New"/>
      <w:sz w:val="22"/>
    </w:rPr>
  </w:style>
  <w:style w:type="paragraph" w:styleId="Textoindependiente3">
    <w:name w:val="Body Text 3"/>
    <w:basedOn w:val="Normal"/>
    <w:rsid w:val="007015A4"/>
    <w:pPr>
      <w:spacing w:line="360" w:lineRule="auto"/>
      <w:jc w:val="both"/>
    </w:pPr>
    <w:rPr>
      <w:rFonts w:ascii="Comic Sans MS" w:hAnsi="Comic Sans MS" w:cs="Courier New"/>
      <w:b/>
      <w:bCs/>
      <w:sz w:val="22"/>
    </w:rPr>
  </w:style>
  <w:style w:type="paragraph" w:styleId="Encabezado">
    <w:name w:val="header"/>
    <w:basedOn w:val="Normal"/>
    <w:link w:val="EncabezadoCar"/>
    <w:uiPriority w:val="99"/>
    <w:rsid w:val="007015A4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rsid w:val="007015A4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7015A4"/>
  </w:style>
  <w:style w:type="table" w:styleId="Tablaconcuadrcula">
    <w:name w:val="Table Grid"/>
    <w:basedOn w:val="Tablanormal"/>
    <w:rsid w:val="004210C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374EA1"/>
    <w:rPr>
      <w:rFonts w:ascii="Segoe UI" w:hAnsi="Segoe UI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374EA1"/>
    <w:rPr>
      <w:rFonts w:ascii="Segoe UI" w:hAnsi="Segoe UI" w:cs="Segoe UI"/>
      <w:sz w:val="18"/>
      <w:szCs w:val="18"/>
    </w:rPr>
  </w:style>
  <w:style w:type="character" w:customStyle="1" w:styleId="EncabezadoCar">
    <w:name w:val="Encabezado Car"/>
    <w:link w:val="Encabezado"/>
    <w:uiPriority w:val="99"/>
    <w:rsid w:val="00C773B4"/>
    <w:rPr>
      <w:sz w:val="24"/>
      <w:szCs w:val="24"/>
    </w:rPr>
  </w:style>
  <w:style w:type="character" w:customStyle="1" w:styleId="PiedepginaCar">
    <w:name w:val="Pie de página Car"/>
    <w:link w:val="Piedepgina"/>
    <w:uiPriority w:val="99"/>
    <w:rsid w:val="00C773B4"/>
    <w:rPr>
      <w:sz w:val="24"/>
      <w:szCs w:val="24"/>
    </w:rPr>
  </w:style>
  <w:style w:type="paragraph" w:styleId="Prrafodelista">
    <w:name w:val="List Paragraph"/>
    <w:basedOn w:val="Normal"/>
    <w:uiPriority w:val="34"/>
    <w:qFormat/>
    <w:rsid w:val="00904AE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15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7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1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9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05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6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642FF8-F38B-4E5D-9383-5ED13C6747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</Pages>
  <Words>182</Words>
  <Characters>999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A/A Srta</vt:lpstr>
    </vt:vector>
  </TitlesOfParts>
  <Company>SA</Company>
  <LinksUpToDate>false</LinksUpToDate>
  <CharactersWithSpaces>1179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A/A Srta</dc:title>
  <dc:creator>CAD03</dc:creator>
  <cp:lastModifiedBy>JEFE TALLER-2</cp:lastModifiedBy>
  <cp:revision>4</cp:revision>
  <cp:lastPrinted>2015-01-07T11:41:00Z</cp:lastPrinted>
  <dcterms:created xsi:type="dcterms:W3CDTF">2016-10-25T09:02:00Z</dcterms:created>
  <dcterms:modified xsi:type="dcterms:W3CDTF">2017-03-07T07:51:00Z</dcterms:modified>
</cp:coreProperties>
</file>