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1B" w:rsidRPr="00C018CE" w:rsidRDefault="006E59A6" w:rsidP="006E59A6">
      <w:pPr>
        <w:ind w:right="198"/>
        <w:rPr>
          <w:rFonts w:ascii="Tahoma" w:hAnsi="Tahoma" w:cs="Tahoma"/>
          <w:b/>
          <w:sz w:val="20"/>
          <w:szCs w:val="20"/>
          <w:u w:val="single"/>
        </w:rPr>
      </w:pPr>
      <w:r w:rsidRPr="00C018CE">
        <w:rPr>
          <w:rFonts w:ascii="Tahoma" w:hAnsi="Tahoma" w:cs="Tahoma"/>
          <w:b/>
          <w:bCs/>
          <w:sz w:val="20"/>
          <w:szCs w:val="20"/>
          <w:u w:val="single"/>
        </w:rPr>
        <w:t>Referencia Molde:</w:t>
      </w:r>
      <w:r w:rsidR="00726ECB">
        <w:rPr>
          <w:rFonts w:ascii="Tahoma" w:hAnsi="Tahoma" w:cs="Tahoma"/>
          <w:b/>
          <w:bCs/>
          <w:sz w:val="20"/>
          <w:szCs w:val="20"/>
          <w:u w:val="single"/>
        </w:rPr>
        <w:t xml:space="preserve"> 1965</w:t>
      </w:r>
      <w:r w:rsidR="007B5A41">
        <w:rPr>
          <w:rFonts w:ascii="Tahoma" w:hAnsi="Tahoma" w:cs="Tahoma"/>
          <w:b/>
          <w:bCs/>
          <w:sz w:val="20"/>
          <w:szCs w:val="20"/>
          <w:u w:val="single"/>
        </w:rPr>
        <w:tab/>
      </w:r>
    </w:p>
    <w:p w:rsidR="00AA51A8" w:rsidRPr="00C018CE" w:rsidRDefault="00AA51A8" w:rsidP="00683FD2">
      <w:pPr>
        <w:ind w:right="198"/>
        <w:rPr>
          <w:rFonts w:ascii="Tahoma" w:hAnsi="Tahoma" w:cs="Tahoma"/>
          <w:sz w:val="20"/>
          <w:szCs w:val="20"/>
        </w:rPr>
      </w:pPr>
    </w:p>
    <w:p w:rsidR="006E59A6" w:rsidRPr="00C018CE" w:rsidRDefault="002839A5" w:rsidP="00683FD2">
      <w:pPr>
        <w:ind w:right="198"/>
        <w:rPr>
          <w:rFonts w:ascii="Tahoma" w:hAnsi="Tahoma" w:cs="Tahoma"/>
          <w:b/>
          <w:sz w:val="20"/>
          <w:szCs w:val="20"/>
          <w:u w:val="single"/>
        </w:rPr>
      </w:pPr>
      <w:r>
        <w:rPr>
          <w:rFonts w:ascii="Tahoma" w:hAnsi="Tahoma" w:cs="Tahoma"/>
          <w:b/>
          <w:sz w:val="20"/>
          <w:szCs w:val="20"/>
          <w:u w:val="single"/>
        </w:rPr>
        <w:t>Denominación</w:t>
      </w:r>
      <w:r w:rsidR="00C773B4">
        <w:rPr>
          <w:rFonts w:ascii="Tahoma" w:hAnsi="Tahoma" w:cs="Tahoma"/>
          <w:b/>
          <w:sz w:val="20"/>
          <w:szCs w:val="20"/>
          <w:u w:val="single"/>
        </w:rPr>
        <w:t xml:space="preserve"> </w:t>
      </w:r>
      <w:r w:rsidR="007B5A41">
        <w:rPr>
          <w:rFonts w:ascii="Tahoma" w:hAnsi="Tahoma" w:cs="Tahoma"/>
          <w:b/>
          <w:sz w:val="20"/>
          <w:szCs w:val="20"/>
          <w:u w:val="single"/>
        </w:rPr>
        <w:t xml:space="preserve">figura: </w:t>
      </w:r>
      <w:r w:rsidR="00726ECB" w:rsidRPr="00726ECB">
        <w:rPr>
          <w:rFonts w:ascii="Tahoma" w:hAnsi="Tahoma" w:cs="Tahoma"/>
          <w:b/>
          <w:sz w:val="20"/>
          <w:szCs w:val="20"/>
          <w:u w:val="single"/>
        </w:rPr>
        <w:t>INTERIOR TAPA ALTA 50ml DIAMANTE</w:t>
      </w:r>
    </w:p>
    <w:p w:rsidR="006E59A6" w:rsidRPr="00C018CE" w:rsidRDefault="006E59A6"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83FD2" w:rsidRPr="00C018CE" w:rsidTr="00432C4B">
        <w:trPr>
          <w:trHeight w:val="2136"/>
          <w:jc w:val="center"/>
        </w:trPr>
        <w:tc>
          <w:tcPr>
            <w:tcW w:w="9072" w:type="dxa"/>
          </w:tcPr>
          <w:p w:rsidR="00374EA1" w:rsidRPr="00C018CE" w:rsidRDefault="006E59A6" w:rsidP="006E59A6">
            <w:pPr>
              <w:tabs>
                <w:tab w:val="left" w:pos="8194"/>
              </w:tabs>
              <w:spacing w:after="120"/>
              <w:jc w:val="center"/>
              <w:rPr>
                <w:rFonts w:ascii="Tahoma" w:hAnsi="Tahoma" w:cs="Tahoma"/>
                <w:b/>
                <w:bCs/>
                <w:sz w:val="20"/>
                <w:szCs w:val="20"/>
                <w:u w:val="single"/>
              </w:rPr>
            </w:pPr>
            <w:r w:rsidRPr="00C018CE">
              <w:rPr>
                <w:rFonts w:ascii="Tahoma" w:hAnsi="Tahoma" w:cs="Tahoma"/>
                <w:b/>
                <w:bCs/>
                <w:sz w:val="20"/>
                <w:szCs w:val="20"/>
                <w:u w:val="single"/>
              </w:rPr>
              <w:t>REPARACIÓN:</w:t>
            </w:r>
          </w:p>
          <w:p w:rsidR="00C773B4" w:rsidRPr="00C018CE" w:rsidRDefault="00C773B4" w:rsidP="00E0455B">
            <w:pPr>
              <w:tabs>
                <w:tab w:val="left" w:pos="8194"/>
              </w:tabs>
              <w:spacing w:after="120"/>
              <w:jc w:val="both"/>
              <w:rPr>
                <w:rFonts w:ascii="Tahoma" w:hAnsi="Tahoma" w:cs="Tahoma"/>
                <w:bCs/>
                <w:sz w:val="20"/>
                <w:szCs w:val="20"/>
              </w:rPr>
            </w:pPr>
          </w:p>
        </w:tc>
      </w:tr>
    </w:tbl>
    <w:p w:rsidR="00EA588F" w:rsidRPr="00C018CE" w:rsidRDefault="00EA588F">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5E67D8" w:rsidRPr="00C018CE" w:rsidTr="00C773B4">
        <w:trPr>
          <w:trHeight w:val="309"/>
          <w:jc w:val="center"/>
        </w:trPr>
        <w:tc>
          <w:tcPr>
            <w:tcW w:w="4795" w:type="dxa"/>
          </w:tcPr>
          <w:p w:rsidR="00374EA1" w:rsidRPr="00C773B4" w:rsidRDefault="00374EA1" w:rsidP="00C773B4">
            <w:pPr>
              <w:tabs>
                <w:tab w:val="left" w:pos="8194"/>
              </w:tabs>
              <w:spacing w:after="120"/>
              <w:rPr>
                <w:rFonts w:ascii="Arial" w:hAnsi="Arial" w:cs="Arial"/>
                <w:bCs/>
                <w:sz w:val="16"/>
                <w:szCs w:val="16"/>
              </w:rPr>
            </w:pPr>
            <w:r w:rsidRPr="00C773B4">
              <w:rPr>
                <w:rFonts w:ascii="Arial" w:hAnsi="Arial" w:cs="Arial"/>
                <w:bCs/>
                <w:sz w:val="16"/>
                <w:szCs w:val="16"/>
              </w:rPr>
              <w:t>Responsable Producción Inyección</w:t>
            </w:r>
            <w:r w:rsidR="005E67D8" w:rsidRPr="00C773B4">
              <w:rPr>
                <w:rFonts w:ascii="Arial" w:hAnsi="Arial" w:cs="Arial"/>
                <w:bCs/>
                <w:sz w:val="16"/>
                <w:szCs w:val="16"/>
              </w:rPr>
              <w:t xml:space="preserve">: </w:t>
            </w:r>
            <w:r w:rsidR="00EF143D">
              <w:rPr>
                <w:rFonts w:ascii="Arial" w:hAnsi="Arial" w:cs="Arial"/>
                <w:bCs/>
                <w:sz w:val="16"/>
                <w:szCs w:val="16"/>
              </w:rPr>
              <w:t>Joan Fíguls Ruiz</w:t>
            </w:r>
          </w:p>
          <w:p w:rsidR="005E67D8" w:rsidRPr="00C773B4" w:rsidRDefault="005E67D8" w:rsidP="00C773B4">
            <w:pPr>
              <w:tabs>
                <w:tab w:val="left" w:pos="8194"/>
              </w:tabs>
              <w:spacing w:after="120"/>
              <w:rPr>
                <w:rFonts w:ascii="Arial" w:hAnsi="Arial" w:cs="Arial"/>
                <w:bCs/>
                <w:sz w:val="16"/>
                <w:szCs w:val="16"/>
              </w:rPr>
            </w:pPr>
          </w:p>
        </w:tc>
        <w:tc>
          <w:tcPr>
            <w:tcW w:w="2268"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Firma:</w:t>
            </w:r>
            <w:r w:rsidR="00EF143D">
              <w:rPr>
                <w:rFonts w:ascii="Arial" w:hAnsi="Arial" w:cs="Arial"/>
                <w:bCs/>
                <w:noProof/>
                <w:sz w:val="16"/>
                <w:szCs w:val="16"/>
              </w:rPr>
              <w:t xml:space="preserve"> </w:t>
            </w:r>
          </w:p>
          <w:p w:rsidR="00C773B4" w:rsidRPr="00C773B4" w:rsidRDefault="00C773B4" w:rsidP="00C773B4">
            <w:pPr>
              <w:tabs>
                <w:tab w:val="left" w:pos="8194"/>
              </w:tabs>
              <w:spacing w:after="120"/>
              <w:rPr>
                <w:rFonts w:ascii="Arial" w:hAnsi="Arial" w:cs="Arial"/>
                <w:bCs/>
                <w:sz w:val="16"/>
                <w:szCs w:val="16"/>
              </w:rPr>
            </w:pPr>
          </w:p>
        </w:tc>
        <w:tc>
          <w:tcPr>
            <w:tcW w:w="2009"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A57B62" w:rsidRPr="00C773B4">
              <w:rPr>
                <w:rFonts w:ascii="Arial" w:hAnsi="Arial" w:cs="Arial"/>
                <w:bCs/>
                <w:sz w:val="16"/>
                <w:szCs w:val="16"/>
              </w:rPr>
              <w:t>:</w:t>
            </w:r>
          </w:p>
          <w:p w:rsidR="00C773B4" w:rsidRPr="00C773B4" w:rsidRDefault="00C773B4" w:rsidP="00A24ABA">
            <w:pPr>
              <w:tabs>
                <w:tab w:val="left" w:pos="8194"/>
              </w:tabs>
              <w:spacing w:after="120"/>
              <w:rPr>
                <w:rFonts w:ascii="Arial" w:hAnsi="Arial" w:cs="Arial"/>
                <w:bCs/>
                <w:sz w:val="16"/>
                <w:szCs w:val="16"/>
              </w:rPr>
            </w:pPr>
          </w:p>
        </w:tc>
      </w:tr>
    </w:tbl>
    <w:p w:rsidR="005E67D8" w:rsidRPr="00C018CE" w:rsidRDefault="005E67D8">
      <w:pPr>
        <w:rPr>
          <w:rFonts w:ascii="Tahoma" w:hAnsi="Tahoma" w:cs="Tahoma"/>
          <w:sz w:val="20"/>
          <w:szCs w:val="20"/>
          <w:lang w:val="ca-ES"/>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E59A6" w:rsidRPr="00C018CE" w:rsidTr="0067518B">
        <w:trPr>
          <w:trHeight w:val="2136"/>
          <w:jc w:val="center"/>
        </w:trPr>
        <w:tc>
          <w:tcPr>
            <w:tcW w:w="9072" w:type="dxa"/>
          </w:tcPr>
          <w:p w:rsidR="006E59A6" w:rsidRPr="00C018CE" w:rsidRDefault="00C018CE" w:rsidP="00C018CE">
            <w:pPr>
              <w:tabs>
                <w:tab w:val="left" w:pos="8194"/>
              </w:tabs>
              <w:spacing w:after="120"/>
              <w:rPr>
                <w:rFonts w:ascii="Tahoma" w:hAnsi="Tahoma" w:cs="Tahoma"/>
                <w:b/>
                <w:bCs/>
                <w:sz w:val="20"/>
                <w:szCs w:val="20"/>
                <w:u w:val="single"/>
              </w:rPr>
            </w:pPr>
            <w:r w:rsidRPr="00C018CE">
              <w:rPr>
                <w:rFonts w:ascii="Tahoma" w:hAnsi="Tahoma" w:cs="Tahoma"/>
                <w:b/>
                <w:bCs/>
                <w:sz w:val="20"/>
                <w:szCs w:val="20"/>
                <w:u w:val="single"/>
              </w:rPr>
              <w:t>HORAS REPARACIÓN:</w:t>
            </w:r>
          </w:p>
          <w:p w:rsidR="00C018CE" w:rsidRDefault="00C018CE" w:rsidP="00C018CE">
            <w:pPr>
              <w:tabs>
                <w:tab w:val="left" w:pos="8194"/>
              </w:tabs>
              <w:spacing w:after="120"/>
              <w:jc w:val="both"/>
              <w:rPr>
                <w:rFonts w:ascii="Tahoma" w:hAnsi="Tahoma" w:cs="Tahoma"/>
                <w:b/>
                <w:bCs/>
                <w:sz w:val="20"/>
                <w:szCs w:val="20"/>
                <w:u w:val="single"/>
              </w:rPr>
            </w:pPr>
            <w:r w:rsidRPr="00C018CE">
              <w:rPr>
                <w:rFonts w:ascii="Tahoma" w:hAnsi="Tahoma" w:cs="Tahoma"/>
                <w:b/>
                <w:bCs/>
                <w:sz w:val="20"/>
                <w:szCs w:val="20"/>
                <w:u w:val="single"/>
              </w:rPr>
              <w:t>INFORME REPARACIÓN:</w:t>
            </w:r>
          </w:p>
          <w:p w:rsidR="00181FED" w:rsidRPr="00A24ABA" w:rsidRDefault="00A24ABA" w:rsidP="00A24ABA">
            <w:pPr>
              <w:pStyle w:val="Prrafodelista"/>
              <w:numPr>
                <w:ilvl w:val="0"/>
                <w:numId w:val="39"/>
              </w:numPr>
              <w:tabs>
                <w:tab w:val="left" w:pos="8194"/>
              </w:tabs>
              <w:spacing w:after="120"/>
              <w:jc w:val="both"/>
              <w:rPr>
                <w:rFonts w:ascii="Tahoma" w:hAnsi="Tahoma" w:cs="Tahoma"/>
                <w:bCs/>
                <w:sz w:val="20"/>
                <w:szCs w:val="20"/>
              </w:rPr>
            </w:pPr>
            <w:r w:rsidRPr="00A24ABA">
              <w:rPr>
                <w:rFonts w:ascii="Tahoma" w:hAnsi="Tahoma" w:cs="Tahoma"/>
                <w:bCs/>
                <w:sz w:val="20"/>
                <w:szCs w:val="20"/>
              </w:rPr>
              <w:t>Después</w:t>
            </w:r>
            <w:r w:rsidR="003C4E43" w:rsidRPr="00A24ABA">
              <w:rPr>
                <w:rFonts w:ascii="Tahoma" w:hAnsi="Tahoma" w:cs="Tahoma"/>
                <w:bCs/>
                <w:sz w:val="20"/>
                <w:szCs w:val="20"/>
              </w:rPr>
              <w:t xml:space="preserve"> de los res</w:t>
            </w:r>
            <w:r w:rsidR="00C52766" w:rsidRPr="00A24ABA">
              <w:rPr>
                <w:rFonts w:ascii="Tahoma" w:hAnsi="Tahoma" w:cs="Tahoma"/>
                <w:bCs/>
                <w:sz w:val="20"/>
                <w:szCs w:val="20"/>
              </w:rPr>
              <w:t>ul</w:t>
            </w:r>
            <w:r w:rsidR="00181FED" w:rsidRPr="00A24ABA">
              <w:rPr>
                <w:rFonts w:ascii="Tahoma" w:hAnsi="Tahoma" w:cs="Tahoma"/>
                <w:bCs/>
                <w:sz w:val="20"/>
                <w:szCs w:val="20"/>
              </w:rPr>
              <w:t>tados obtenidos tras prueba pasamos a corregir las desviaciones encontradas.</w:t>
            </w:r>
          </w:p>
          <w:p w:rsidR="00181FED" w:rsidRPr="00A24ABA" w:rsidRDefault="00181FED" w:rsidP="00A24ABA">
            <w:pPr>
              <w:pStyle w:val="Prrafodelista"/>
              <w:numPr>
                <w:ilvl w:val="0"/>
                <w:numId w:val="39"/>
              </w:numPr>
              <w:tabs>
                <w:tab w:val="left" w:pos="8194"/>
              </w:tabs>
              <w:spacing w:after="120"/>
              <w:jc w:val="both"/>
              <w:rPr>
                <w:rFonts w:ascii="Tahoma" w:hAnsi="Tahoma" w:cs="Tahoma"/>
                <w:b/>
                <w:bCs/>
                <w:sz w:val="20"/>
                <w:szCs w:val="20"/>
                <w:highlight w:val="yellow"/>
              </w:rPr>
            </w:pPr>
            <w:r w:rsidRPr="00A24ABA">
              <w:rPr>
                <w:rFonts w:ascii="Tahoma" w:hAnsi="Tahoma" w:cs="Tahoma"/>
                <w:b/>
                <w:bCs/>
                <w:sz w:val="20"/>
                <w:szCs w:val="20"/>
                <w:highlight w:val="yellow"/>
              </w:rPr>
              <w:t>En el ensamblaje entre tapa interior y exterior existe juego en vertical de 0.35, 0.4, después de comentar las posibles opciones de corrección optamos por corregir el molde 1965 tapa interior modificando la altura de los dientes en 0.40.</w:t>
            </w:r>
          </w:p>
          <w:p w:rsidR="00181FED" w:rsidRPr="00A24ABA" w:rsidRDefault="00181FED" w:rsidP="00A24ABA">
            <w:pPr>
              <w:pStyle w:val="Prrafodelista"/>
              <w:numPr>
                <w:ilvl w:val="0"/>
                <w:numId w:val="39"/>
              </w:numPr>
              <w:tabs>
                <w:tab w:val="left" w:pos="8194"/>
              </w:tabs>
              <w:spacing w:after="120"/>
              <w:jc w:val="both"/>
              <w:rPr>
                <w:rFonts w:ascii="Tahoma" w:hAnsi="Tahoma" w:cs="Tahoma"/>
                <w:bCs/>
                <w:sz w:val="20"/>
                <w:szCs w:val="20"/>
              </w:rPr>
            </w:pPr>
            <w:r w:rsidRPr="00A24ABA">
              <w:rPr>
                <w:rFonts w:ascii="Tahoma" w:hAnsi="Tahoma" w:cs="Tahoma"/>
                <w:bCs/>
                <w:sz w:val="20"/>
                <w:szCs w:val="20"/>
              </w:rPr>
              <w:t xml:space="preserve">Hemos colocado de nuevo el electrodo del dentado en la </w:t>
            </w:r>
            <w:proofErr w:type="spellStart"/>
            <w:r w:rsidRPr="00A24ABA">
              <w:rPr>
                <w:rFonts w:ascii="Tahoma" w:hAnsi="Tahoma" w:cs="Tahoma"/>
                <w:bCs/>
                <w:sz w:val="20"/>
                <w:szCs w:val="20"/>
              </w:rPr>
              <w:t>maquina</w:t>
            </w:r>
            <w:proofErr w:type="spellEnd"/>
            <w:r w:rsidRPr="00A24ABA">
              <w:rPr>
                <w:rFonts w:ascii="Tahoma" w:hAnsi="Tahoma" w:cs="Tahoma"/>
                <w:bCs/>
                <w:sz w:val="20"/>
                <w:szCs w:val="20"/>
              </w:rPr>
              <w:t xml:space="preserve"> de </w:t>
            </w:r>
            <w:proofErr w:type="spellStart"/>
            <w:r w:rsidRPr="00A24ABA">
              <w:rPr>
                <w:rFonts w:ascii="Tahoma" w:hAnsi="Tahoma" w:cs="Tahoma"/>
                <w:bCs/>
                <w:sz w:val="20"/>
                <w:szCs w:val="20"/>
              </w:rPr>
              <w:t>erosion</w:t>
            </w:r>
            <w:proofErr w:type="spellEnd"/>
            <w:r w:rsidRPr="00A24ABA">
              <w:rPr>
                <w:rFonts w:ascii="Tahoma" w:hAnsi="Tahoma" w:cs="Tahoma"/>
                <w:bCs/>
                <w:sz w:val="20"/>
                <w:szCs w:val="20"/>
              </w:rPr>
              <w:t xml:space="preserve"> y bajamos 0.40 con el fin de incrementar la medida de 1.37 a 1.77.</w:t>
            </w:r>
          </w:p>
          <w:p w:rsidR="00181FED" w:rsidRPr="00A24ABA" w:rsidRDefault="00181FED" w:rsidP="00A24ABA">
            <w:pPr>
              <w:pStyle w:val="Prrafodelista"/>
              <w:numPr>
                <w:ilvl w:val="0"/>
                <w:numId w:val="39"/>
              </w:numPr>
              <w:tabs>
                <w:tab w:val="left" w:pos="8194"/>
              </w:tabs>
              <w:spacing w:after="120"/>
              <w:jc w:val="both"/>
              <w:rPr>
                <w:rFonts w:ascii="Tahoma" w:hAnsi="Tahoma" w:cs="Tahoma"/>
                <w:bCs/>
                <w:sz w:val="20"/>
                <w:szCs w:val="20"/>
              </w:rPr>
            </w:pPr>
            <w:r w:rsidRPr="00A24ABA">
              <w:rPr>
                <w:rFonts w:ascii="Tahoma" w:hAnsi="Tahoma" w:cs="Tahoma"/>
                <w:bCs/>
                <w:sz w:val="20"/>
                <w:szCs w:val="20"/>
              </w:rPr>
              <w:t xml:space="preserve">La sincronización de los </w:t>
            </w:r>
            <w:proofErr w:type="spellStart"/>
            <w:r w:rsidRPr="00A24ABA">
              <w:rPr>
                <w:rFonts w:ascii="Tahoma" w:hAnsi="Tahoma" w:cs="Tahoma"/>
                <w:bCs/>
                <w:sz w:val="20"/>
                <w:szCs w:val="20"/>
              </w:rPr>
              <w:t>noyos</w:t>
            </w:r>
            <w:proofErr w:type="spellEnd"/>
            <w:r w:rsidRPr="00A24ABA">
              <w:rPr>
                <w:rFonts w:ascii="Tahoma" w:hAnsi="Tahoma" w:cs="Tahoma"/>
                <w:bCs/>
                <w:sz w:val="20"/>
                <w:szCs w:val="20"/>
              </w:rPr>
              <w:t xml:space="preserve"> en montaje estaba mal ajustada,  no llegaba a su posición final porque los topes </w:t>
            </w:r>
            <w:proofErr w:type="spellStart"/>
            <w:proofErr w:type="gramStart"/>
            <w:r w:rsidRPr="00A24ABA">
              <w:rPr>
                <w:rFonts w:ascii="Tahoma" w:hAnsi="Tahoma" w:cs="Tahoma"/>
                <w:bCs/>
                <w:sz w:val="20"/>
                <w:szCs w:val="20"/>
              </w:rPr>
              <w:t>limites</w:t>
            </w:r>
            <w:proofErr w:type="spellEnd"/>
            <w:proofErr w:type="gramEnd"/>
            <w:r w:rsidRPr="00A24ABA">
              <w:rPr>
                <w:rFonts w:ascii="Tahoma" w:hAnsi="Tahoma" w:cs="Tahoma"/>
                <w:bCs/>
                <w:sz w:val="20"/>
                <w:szCs w:val="20"/>
              </w:rPr>
              <w:t xml:space="preserve"> de los </w:t>
            </w:r>
            <w:proofErr w:type="spellStart"/>
            <w:r w:rsidRPr="00A24ABA">
              <w:rPr>
                <w:rFonts w:ascii="Tahoma" w:hAnsi="Tahoma" w:cs="Tahoma"/>
                <w:bCs/>
                <w:sz w:val="20"/>
                <w:szCs w:val="20"/>
              </w:rPr>
              <w:t>noyos</w:t>
            </w:r>
            <w:proofErr w:type="spellEnd"/>
            <w:r w:rsidRPr="00A24ABA">
              <w:rPr>
                <w:rFonts w:ascii="Tahoma" w:hAnsi="Tahoma" w:cs="Tahoma"/>
                <w:bCs/>
                <w:sz w:val="20"/>
                <w:szCs w:val="20"/>
              </w:rPr>
              <w:t xml:space="preserve"> toca</w:t>
            </w:r>
            <w:r w:rsidR="00A24ABA" w:rsidRPr="00A24ABA">
              <w:rPr>
                <w:rFonts w:ascii="Tahoma" w:hAnsi="Tahoma" w:cs="Tahoma"/>
                <w:bCs/>
                <w:sz w:val="20"/>
                <w:szCs w:val="20"/>
              </w:rPr>
              <w:t xml:space="preserve">ban la placa y no </w:t>
            </w:r>
            <w:proofErr w:type="spellStart"/>
            <w:r w:rsidR="00A24ABA" w:rsidRPr="00A24ABA">
              <w:rPr>
                <w:rFonts w:ascii="Tahoma" w:hAnsi="Tahoma" w:cs="Tahoma"/>
                <w:bCs/>
                <w:sz w:val="20"/>
                <w:szCs w:val="20"/>
              </w:rPr>
              <w:t>permitia</w:t>
            </w:r>
            <w:proofErr w:type="spellEnd"/>
            <w:r w:rsidR="00A24ABA" w:rsidRPr="00A24ABA">
              <w:rPr>
                <w:rFonts w:ascii="Tahoma" w:hAnsi="Tahoma" w:cs="Tahoma"/>
                <w:bCs/>
                <w:sz w:val="20"/>
                <w:szCs w:val="20"/>
              </w:rPr>
              <w:t xml:space="preserve"> avanzar</w:t>
            </w:r>
            <w:r w:rsidRPr="00A24ABA">
              <w:rPr>
                <w:rFonts w:ascii="Tahoma" w:hAnsi="Tahoma" w:cs="Tahoma"/>
                <w:bCs/>
                <w:sz w:val="20"/>
                <w:szCs w:val="20"/>
              </w:rPr>
              <w:t>, hemos corregido el problema</w:t>
            </w:r>
            <w:r w:rsidR="00A24ABA" w:rsidRPr="00A24ABA">
              <w:rPr>
                <w:rFonts w:ascii="Tahoma" w:hAnsi="Tahoma" w:cs="Tahoma"/>
                <w:bCs/>
                <w:sz w:val="20"/>
                <w:szCs w:val="20"/>
              </w:rPr>
              <w:t xml:space="preserve"> mecanizando 0.5 las caras afectadas en los 2 </w:t>
            </w:r>
            <w:proofErr w:type="spellStart"/>
            <w:r w:rsidR="00A24ABA" w:rsidRPr="00A24ABA">
              <w:rPr>
                <w:rFonts w:ascii="Tahoma" w:hAnsi="Tahoma" w:cs="Tahoma"/>
                <w:bCs/>
                <w:sz w:val="20"/>
                <w:szCs w:val="20"/>
              </w:rPr>
              <w:t>noyos</w:t>
            </w:r>
            <w:proofErr w:type="spellEnd"/>
            <w:r w:rsidR="00A24ABA" w:rsidRPr="00A24ABA">
              <w:rPr>
                <w:rFonts w:ascii="Tahoma" w:hAnsi="Tahoma" w:cs="Tahoma"/>
                <w:bCs/>
                <w:sz w:val="20"/>
                <w:szCs w:val="20"/>
              </w:rPr>
              <w:t>.</w:t>
            </w:r>
          </w:p>
          <w:p w:rsidR="00A24ABA" w:rsidRPr="00A24ABA" w:rsidRDefault="00A24ABA" w:rsidP="00A24ABA">
            <w:pPr>
              <w:pStyle w:val="Prrafodelista"/>
              <w:numPr>
                <w:ilvl w:val="0"/>
                <w:numId w:val="39"/>
              </w:numPr>
              <w:tabs>
                <w:tab w:val="left" w:pos="8194"/>
              </w:tabs>
              <w:spacing w:after="120"/>
              <w:jc w:val="both"/>
              <w:rPr>
                <w:rFonts w:ascii="Tahoma" w:hAnsi="Tahoma" w:cs="Tahoma"/>
                <w:bCs/>
                <w:sz w:val="20"/>
                <w:szCs w:val="20"/>
              </w:rPr>
            </w:pPr>
            <w:r w:rsidRPr="00A24ABA">
              <w:rPr>
                <w:rFonts w:ascii="Tahoma" w:hAnsi="Tahoma" w:cs="Tahoma"/>
                <w:bCs/>
                <w:sz w:val="20"/>
                <w:szCs w:val="20"/>
              </w:rPr>
              <w:t xml:space="preserve">Se vuelve a montar, se comprueba a conciencia que ahora la posición de los </w:t>
            </w:r>
            <w:proofErr w:type="spellStart"/>
            <w:r w:rsidRPr="00A24ABA">
              <w:rPr>
                <w:rFonts w:ascii="Tahoma" w:hAnsi="Tahoma" w:cs="Tahoma"/>
                <w:bCs/>
                <w:sz w:val="20"/>
                <w:szCs w:val="20"/>
              </w:rPr>
              <w:t>noyos</w:t>
            </w:r>
            <w:proofErr w:type="spellEnd"/>
            <w:r w:rsidRPr="00A24ABA">
              <w:rPr>
                <w:rFonts w:ascii="Tahoma" w:hAnsi="Tahoma" w:cs="Tahoma"/>
                <w:bCs/>
                <w:sz w:val="20"/>
                <w:szCs w:val="20"/>
              </w:rPr>
              <w:t xml:space="preserve"> y ajustes de conos son correctos.</w:t>
            </w:r>
          </w:p>
          <w:p w:rsidR="00A24ABA" w:rsidRPr="00A24ABA" w:rsidRDefault="00A24ABA" w:rsidP="00A24ABA">
            <w:pPr>
              <w:pStyle w:val="Prrafodelista"/>
              <w:numPr>
                <w:ilvl w:val="0"/>
                <w:numId w:val="39"/>
              </w:numPr>
              <w:tabs>
                <w:tab w:val="left" w:pos="8194"/>
              </w:tabs>
              <w:spacing w:after="120"/>
              <w:jc w:val="both"/>
              <w:rPr>
                <w:rFonts w:ascii="Tahoma" w:hAnsi="Tahoma" w:cs="Tahoma"/>
                <w:b/>
                <w:bCs/>
                <w:sz w:val="20"/>
                <w:szCs w:val="20"/>
                <w:highlight w:val="yellow"/>
              </w:rPr>
            </w:pPr>
            <w:r w:rsidRPr="00A24ABA">
              <w:rPr>
                <w:rFonts w:ascii="Tahoma" w:hAnsi="Tahoma" w:cs="Tahoma"/>
                <w:b/>
                <w:bCs/>
                <w:sz w:val="20"/>
                <w:szCs w:val="20"/>
                <w:highlight w:val="yellow"/>
              </w:rPr>
              <w:t>Debido a lo citado en el párrafo</w:t>
            </w:r>
            <w:r>
              <w:rPr>
                <w:rFonts w:ascii="Tahoma" w:hAnsi="Tahoma" w:cs="Tahoma"/>
                <w:b/>
                <w:bCs/>
                <w:sz w:val="20"/>
                <w:szCs w:val="20"/>
                <w:highlight w:val="yellow"/>
              </w:rPr>
              <w:t xml:space="preserve"> 2</w:t>
            </w:r>
            <w:r w:rsidRPr="00A24ABA">
              <w:rPr>
                <w:rFonts w:ascii="Tahoma" w:hAnsi="Tahoma" w:cs="Tahoma"/>
                <w:b/>
                <w:bCs/>
                <w:sz w:val="20"/>
                <w:szCs w:val="20"/>
                <w:highlight w:val="yellow"/>
              </w:rPr>
              <w:t xml:space="preserve"> de este informe adjuntamos planos actualizados de los 2 componentes, Tapa Interior y Tapa Exterior.</w:t>
            </w:r>
          </w:p>
          <w:p w:rsidR="00C33347" w:rsidRDefault="00181FED" w:rsidP="00C018CE">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 xml:space="preserve"> </w:t>
            </w:r>
          </w:p>
          <w:p w:rsidR="00C018CE" w:rsidRPr="00C018CE" w:rsidRDefault="00C018CE" w:rsidP="00C33347">
            <w:pPr>
              <w:tabs>
                <w:tab w:val="left" w:pos="8194"/>
              </w:tabs>
              <w:spacing w:after="120"/>
              <w:jc w:val="both"/>
              <w:rPr>
                <w:rFonts w:ascii="Tahoma" w:hAnsi="Tahoma" w:cs="Tahoma"/>
                <w:b/>
                <w:bCs/>
                <w:sz w:val="20"/>
                <w:szCs w:val="20"/>
                <w:u w:val="single"/>
              </w:rPr>
            </w:pPr>
          </w:p>
        </w:tc>
      </w:tr>
    </w:tbl>
    <w:p w:rsidR="006E59A6" w:rsidRPr="00C018CE" w:rsidRDefault="006E59A6">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C018CE" w:rsidRPr="00C018CE" w:rsidTr="00E508A3">
        <w:trPr>
          <w:trHeight w:val="418"/>
          <w:jc w:val="center"/>
        </w:trPr>
        <w:tc>
          <w:tcPr>
            <w:tcW w:w="4795" w:type="dxa"/>
          </w:tcPr>
          <w:p w:rsidR="00E508A3" w:rsidRDefault="00E508A3" w:rsidP="00EF143D">
            <w:pPr>
              <w:tabs>
                <w:tab w:val="left" w:pos="8194"/>
              </w:tabs>
              <w:spacing w:after="120"/>
              <w:rPr>
                <w:rFonts w:ascii="Arial" w:hAnsi="Arial" w:cs="Arial"/>
                <w:bCs/>
                <w:sz w:val="16"/>
                <w:szCs w:val="16"/>
              </w:rPr>
            </w:pPr>
          </w:p>
          <w:p w:rsidR="00C773B4" w:rsidRPr="00726ECB" w:rsidRDefault="00C018CE" w:rsidP="00EF143D">
            <w:pPr>
              <w:tabs>
                <w:tab w:val="left" w:pos="8194"/>
              </w:tabs>
              <w:spacing w:after="120"/>
              <w:rPr>
                <w:rFonts w:ascii="Arial" w:hAnsi="Arial" w:cs="Arial"/>
                <w:bCs/>
              </w:rPr>
            </w:pPr>
            <w:r w:rsidRPr="00726ECB">
              <w:rPr>
                <w:rFonts w:ascii="Arial" w:hAnsi="Arial" w:cs="Arial"/>
                <w:bCs/>
              </w:rPr>
              <w:t xml:space="preserve">Responsable Taller: </w:t>
            </w:r>
            <w:r w:rsidR="00EF143D" w:rsidRPr="00726ECB">
              <w:rPr>
                <w:rFonts w:ascii="Arial" w:hAnsi="Arial" w:cs="Arial"/>
                <w:bCs/>
              </w:rPr>
              <w:t xml:space="preserve"> </w:t>
            </w:r>
            <w:r w:rsidR="00E508A3" w:rsidRPr="00726ECB">
              <w:rPr>
                <w:rFonts w:ascii="Arial" w:hAnsi="Arial" w:cs="Arial"/>
                <w:b/>
                <w:bCs/>
              </w:rPr>
              <w:t>Manuel Serrano</w:t>
            </w:r>
          </w:p>
          <w:p w:rsidR="00E508A3" w:rsidRPr="00C773B4" w:rsidRDefault="00E508A3" w:rsidP="00EF143D">
            <w:pPr>
              <w:tabs>
                <w:tab w:val="left" w:pos="8194"/>
              </w:tabs>
              <w:spacing w:after="120"/>
              <w:rPr>
                <w:rFonts w:ascii="Arial" w:hAnsi="Arial" w:cs="Arial"/>
                <w:bCs/>
                <w:sz w:val="16"/>
                <w:szCs w:val="16"/>
              </w:rPr>
            </w:pPr>
          </w:p>
        </w:tc>
        <w:tc>
          <w:tcPr>
            <w:tcW w:w="2268" w:type="dxa"/>
          </w:tcPr>
          <w:p w:rsidR="00E508A3" w:rsidRDefault="00E508A3" w:rsidP="00C773B4">
            <w:pPr>
              <w:tabs>
                <w:tab w:val="left" w:pos="8194"/>
              </w:tabs>
              <w:spacing w:after="120"/>
              <w:rPr>
                <w:rFonts w:ascii="Arial" w:hAnsi="Arial" w:cs="Arial"/>
                <w:bCs/>
                <w:sz w:val="16"/>
                <w:szCs w:val="16"/>
              </w:rPr>
            </w:pPr>
          </w:p>
          <w:p w:rsidR="00C018CE" w:rsidRPr="00726ECB" w:rsidRDefault="00C018CE" w:rsidP="00E508A3">
            <w:pPr>
              <w:tabs>
                <w:tab w:val="left" w:pos="8194"/>
              </w:tabs>
              <w:spacing w:after="120"/>
              <w:rPr>
                <w:rFonts w:ascii="Arial" w:hAnsi="Arial" w:cs="Arial"/>
                <w:bCs/>
              </w:rPr>
            </w:pPr>
            <w:r w:rsidRPr="00726ECB">
              <w:rPr>
                <w:rFonts w:ascii="Arial" w:hAnsi="Arial" w:cs="Arial"/>
                <w:bCs/>
              </w:rPr>
              <w:t>Firma:</w:t>
            </w:r>
            <w:r w:rsidR="007B5A41" w:rsidRPr="00726ECB">
              <w:rPr>
                <w:rFonts w:ascii="Arial" w:hAnsi="Arial" w:cs="Arial"/>
                <w:bCs/>
              </w:rPr>
              <w:t xml:space="preserve"> </w:t>
            </w:r>
            <w:proofErr w:type="spellStart"/>
            <w:r w:rsidR="00E508A3" w:rsidRPr="00726ECB">
              <w:rPr>
                <w:rFonts w:ascii="Arial" w:hAnsi="Arial" w:cs="Arial"/>
                <w:b/>
                <w:bCs/>
              </w:rPr>
              <w:t>M.Serrano</w:t>
            </w:r>
            <w:proofErr w:type="spellEnd"/>
          </w:p>
        </w:tc>
        <w:tc>
          <w:tcPr>
            <w:tcW w:w="2009" w:type="dxa"/>
          </w:tcPr>
          <w:p w:rsidR="00E508A3" w:rsidRDefault="00E508A3" w:rsidP="00EF143D">
            <w:pPr>
              <w:tabs>
                <w:tab w:val="left" w:pos="8194"/>
              </w:tabs>
              <w:spacing w:after="120"/>
              <w:rPr>
                <w:rFonts w:ascii="Arial" w:hAnsi="Arial" w:cs="Arial"/>
                <w:bCs/>
                <w:sz w:val="16"/>
                <w:szCs w:val="16"/>
              </w:rPr>
            </w:pPr>
          </w:p>
          <w:p w:rsidR="00C018CE" w:rsidRPr="00726ECB" w:rsidRDefault="00C018CE" w:rsidP="00A24ABA">
            <w:pPr>
              <w:tabs>
                <w:tab w:val="left" w:pos="8194"/>
              </w:tabs>
              <w:spacing w:after="120"/>
              <w:rPr>
                <w:rFonts w:ascii="Arial" w:hAnsi="Arial" w:cs="Arial"/>
                <w:bCs/>
              </w:rPr>
            </w:pPr>
            <w:r w:rsidRPr="00726ECB">
              <w:rPr>
                <w:rFonts w:ascii="Arial" w:hAnsi="Arial" w:cs="Arial"/>
                <w:bCs/>
              </w:rPr>
              <w:t>Fecha</w:t>
            </w:r>
            <w:r w:rsidR="007B5A41" w:rsidRPr="00726ECB">
              <w:rPr>
                <w:rFonts w:ascii="Arial" w:hAnsi="Arial" w:cs="Arial"/>
                <w:bCs/>
              </w:rPr>
              <w:t xml:space="preserve"> </w:t>
            </w:r>
            <w:r w:rsidRPr="00726ECB">
              <w:rPr>
                <w:rFonts w:ascii="Arial" w:hAnsi="Arial" w:cs="Arial"/>
                <w:bCs/>
              </w:rPr>
              <w:t>:</w:t>
            </w:r>
            <w:r w:rsidR="00EF143D" w:rsidRPr="00726ECB">
              <w:rPr>
                <w:rFonts w:ascii="Arial" w:hAnsi="Arial" w:cs="Arial"/>
                <w:bCs/>
              </w:rPr>
              <w:t xml:space="preserve"> </w:t>
            </w:r>
            <w:r w:rsidR="00A24ABA">
              <w:rPr>
                <w:rFonts w:ascii="Arial" w:hAnsi="Arial" w:cs="Arial"/>
                <w:b/>
                <w:bCs/>
              </w:rPr>
              <w:t>27/06</w:t>
            </w:r>
            <w:r w:rsidR="00726ECB" w:rsidRPr="00726ECB">
              <w:rPr>
                <w:rFonts w:ascii="Arial" w:hAnsi="Arial" w:cs="Arial"/>
                <w:b/>
                <w:bCs/>
              </w:rPr>
              <w:t>/17</w:t>
            </w:r>
          </w:p>
        </w:tc>
      </w:tr>
    </w:tbl>
    <w:p w:rsidR="00C018CE" w:rsidRDefault="00C018CE">
      <w:pPr>
        <w:rPr>
          <w:rFonts w:ascii="Tahoma" w:hAnsi="Tahoma" w:cs="Tahoma"/>
          <w:sz w:val="20"/>
          <w:szCs w:val="20"/>
        </w:rPr>
      </w:pPr>
    </w:p>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E17F54" w:rsidRPr="00C018CE" w:rsidTr="00692631">
        <w:trPr>
          <w:trHeight w:val="2136"/>
          <w:jc w:val="center"/>
        </w:trPr>
        <w:tc>
          <w:tcPr>
            <w:tcW w:w="9072" w:type="dxa"/>
          </w:tcPr>
          <w:p w:rsidR="00E17F54" w:rsidRPr="00C018CE" w:rsidRDefault="00E17F54" w:rsidP="00692631">
            <w:pPr>
              <w:tabs>
                <w:tab w:val="left" w:pos="8194"/>
              </w:tabs>
              <w:spacing w:after="120"/>
              <w:rPr>
                <w:rFonts w:ascii="Tahoma" w:hAnsi="Tahoma" w:cs="Tahoma"/>
                <w:b/>
                <w:bCs/>
                <w:sz w:val="20"/>
                <w:szCs w:val="20"/>
                <w:u w:val="single"/>
              </w:rPr>
            </w:pPr>
            <w:r>
              <w:rPr>
                <w:rFonts w:ascii="Tahoma" w:hAnsi="Tahoma" w:cs="Tahoma"/>
                <w:b/>
                <w:bCs/>
                <w:sz w:val="20"/>
                <w:szCs w:val="20"/>
                <w:u w:val="single"/>
              </w:rPr>
              <w:lastRenderedPageBreak/>
              <w:t>HORAS PRUEBA</w:t>
            </w:r>
            <w:r w:rsidRPr="00C018CE">
              <w:rPr>
                <w:rFonts w:ascii="Tahoma" w:hAnsi="Tahoma" w:cs="Tahoma"/>
                <w:b/>
                <w:bCs/>
                <w:sz w:val="20"/>
                <w:szCs w:val="20"/>
                <w:u w:val="single"/>
              </w:rPr>
              <w:t>:</w:t>
            </w:r>
            <w:r w:rsidR="00B70274">
              <w:rPr>
                <w:rFonts w:ascii="Tahoma" w:hAnsi="Tahoma" w:cs="Tahoma"/>
                <w:b/>
                <w:bCs/>
                <w:sz w:val="20"/>
                <w:szCs w:val="20"/>
                <w:u w:val="single"/>
              </w:rPr>
              <w:t xml:space="preserve"> </w:t>
            </w:r>
          </w:p>
          <w:p w:rsidR="00E17F54" w:rsidRPr="00C018CE" w:rsidRDefault="00E17F54" w:rsidP="00692631">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INFORME PRUEBA</w:t>
            </w:r>
            <w:r w:rsidRPr="00C018CE">
              <w:rPr>
                <w:rFonts w:ascii="Tahoma" w:hAnsi="Tahoma" w:cs="Tahoma"/>
                <w:b/>
                <w:bCs/>
                <w:sz w:val="20"/>
                <w:szCs w:val="20"/>
                <w:u w:val="single"/>
              </w:rPr>
              <w:t>:</w:t>
            </w:r>
          </w:p>
          <w:p w:rsidR="00B70274" w:rsidRPr="006336FA" w:rsidRDefault="00B70274" w:rsidP="00692631">
            <w:pPr>
              <w:tabs>
                <w:tab w:val="left" w:pos="8194"/>
              </w:tabs>
              <w:spacing w:after="120"/>
              <w:jc w:val="both"/>
              <w:rPr>
                <w:rFonts w:ascii="Tahoma" w:hAnsi="Tahoma" w:cs="Tahoma"/>
                <w:bCs/>
                <w:sz w:val="20"/>
                <w:szCs w:val="20"/>
              </w:rPr>
            </w:pPr>
            <w:bookmarkStart w:id="0" w:name="_GoBack"/>
            <w:bookmarkEnd w:id="0"/>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E17F54" w:rsidRPr="00C018CE" w:rsidTr="00692631">
        <w:trPr>
          <w:trHeight w:val="333"/>
          <w:jc w:val="center"/>
        </w:trPr>
        <w:tc>
          <w:tcPr>
            <w:tcW w:w="4795" w:type="dxa"/>
          </w:tcPr>
          <w:p w:rsidR="00E17F54"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 xml:space="preserve">Responsable Producción Inyección: </w:t>
            </w:r>
          </w:p>
          <w:p w:rsidR="009B64AC" w:rsidRPr="006738E1" w:rsidRDefault="009B64AC" w:rsidP="00692631">
            <w:pPr>
              <w:tabs>
                <w:tab w:val="left" w:pos="8194"/>
              </w:tabs>
              <w:spacing w:after="120"/>
              <w:rPr>
                <w:rFonts w:ascii="Arial" w:hAnsi="Arial" w:cs="Arial"/>
                <w:bCs/>
                <w:sz w:val="16"/>
                <w:szCs w:val="16"/>
              </w:rPr>
            </w:pPr>
          </w:p>
        </w:tc>
        <w:tc>
          <w:tcPr>
            <w:tcW w:w="2268"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Firma:</w:t>
            </w:r>
            <w:r w:rsidR="00B70274">
              <w:rPr>
                <w:noProof/>
              </w:rPr>
              <w:t xml:space="preserve"> </w:t>
            </w:r>
          </w:p>
        </w:tc>
        <w:tc>
          <w:tcPr>
            <w:tcW w:w="2009" w:type="dxa"/>
          </w:tcPr>
          <w:p w:rsidR="00E17F54" w:rsidRPr="006738E1" w:rsidRDefault="00E17F54" w:rsidP="00A24ABA">
            <w:pPr>
              <w:tabs>
                <w:tab w:val="left" w:pos="8194"/>
              </w:tabs>
              <w:spacing w:after="120"/>
              <w:rPr>
                <w:rFonts w:ascii="Arial" w:hAnsi="Arial" w:cs="Arial"/>
                <w:bCs/>
                <w:sz w:val="16"/>
                <w:szCs w:val="16"/>
              </w:rPr>
            </w:pPr>
            <w:r w:rsidRPr="006738E1">
              <w:rPr>
                <w:rFonts w:ascii="Arial" w:hAnsi="Arial" w:cs="Arial"/>
                <w:bCs/>
                <w:sz w:val="16"/>
                <w:szCs w:val="16"/>
              </w:rPr>
              <w:t xml:space="preserve">Fecha: </w:t>
            </w:r>
            <w:r w:rsidR="00EF143D">
              <w:rPr>
                <w:rFonts w:ascii="Arial" w:hAnsi="Arial" w:cs="Arial"/>
                <w:bCs/>
                <w:sz w:val="16"/>
                <w:szCs w:val="16"/>
              </w:rPr>
              <w:t xml:space="preserve"> </w:t>
            </w:r>
          </w:p>
        </w:tc>
      </w:tr>
    </w:tbl>
    <w:p w:rsidR="00E17F54" w:rsidRDefault="00E17F54">
      <w:pPr>
        <w:rPr>
          <w:rFonts w:ascii="Tahoma" w:hAnsi="Tahoma" w:cs="Tahoma"/>
          <w:sz w:val="20"/>
          <w:szCs w:val="20"/>
        </w:rPr>
      </w:pPr>
    </w:p>
    <w:p w:rsidR="00E17F54" w:rsidRPr="00C018CE" w:rsidRDefault="00E17F54">
      <w:pPr>
        <w:rPr>
          <w:rFonts w:ascii="Tahoma" w:hAnsi="Tahoma" w:cs="Tahoma"/>
          <w:sz w:val="20"/>
          <w:szCs w:val="20"/>
        </w:rPr>
      </w:pPr>
    </w:p>
    <w:sectPr w:rsidR="00E17F54" w:rsidRPr="00C018CE" w:rsidSect="001417D7">
      <w:headerReference w:type="default" r:id="rId9"/>
      <w:footerReference w:type="default" r:id="rId10"/>
      <w:pgSz w:w="12240" w:h="15840"/>
      <w:pgMar w:top="71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B40" w:rsidRDefault="00E03B40">
      <w:r>
        <w:separator/>
      </w:r>
    </w:p>
  </w:endnote>
  <w:endnote w:type="continuationSeparator" w:id="0">
    <w:p w:rsidR="00E03B40" w:rsidRDefault="00E0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4" w:rsidRPr="00C773B4" w:rsidRDefault="00C773B4" w:rsidP="00C773B4">
    <w:pPr>
      <w:rPr>
        <w:rFonts w:ascii="Tahoma" w:hAnsi="Tahoma" w:cs="Tahoma"/>
        <w:sz w:val="20"/>
        <w:szCs w:val="20"/>
      </w:rPr>
    </w:pPr>
    <w:r w:rsidRPr="00C018CE">
      <w:rPr>
        <w:rFonts w:ascii="Tahoma" w:hAnsi="Tahoma" w:cs="Tahoma"/>
        <w:sz w:val="20"/>
        <w:szCs w:val="20"/>
      </w:rPr>
      <w:t xml:space="preserve">Este informe debe ser re-enviado por mail con la información correspondiente una vez el molde esté reparado y listo para enviar a </w:t>
    </w:r>
    <w:r w:rsidR="006738E1" w:rsidRPr="00C018CE">
      <w:rPr>
        <w:rFonts w:ascii="Tahoma" w:hAnsi="Tahoma" w:cs="Tahoma"/>
        <w:sz w:val="20"/>
        <w:szCs w:val="20"/>
      </w:rPr>
      <w:t>fábrica</w:t>
    </w:r>
    <w:r w:rsidRPr="00C018CE">
      <w:rPr>
        <w:rFonts w:ascii="Tahoma" w:hAnsi="Tahoma" w:cs="Tahoma"/>
        <w:sz w:val="20"/>
        <w:szCs w:val="20"/>
      </w:rPr>
      <w:t>.</w:t>
    </w:r>
  </w:p>
  <w:p w:rsidR="00C773B4" w:rsidRDefault="001417D7">
    <w:pPr>
      <w:pStyle w:val="Piedepgina"/>
      <w:jc w:val="right"/>
    </w:pPr>
    <w:r>
      <w:fldChar w:fldCharType="begin"/>
    </w:r>
    <w:r w:rsidR="00C773B4">
      <w:instrText>PAGE   \* MERGEFORMAT</w:instrText>
    </w:r>
    <w:r>
      <w:fldChar w:fldCharType="separate"/>
    </w:r>
    <w:r w:rsidR="00A24ABA">
      <w:rPr>
        <w:noProof/>
      </w:rPr>
      <w:t>1</w:t>
    </w:r>
    <w:r>
      <w:fldChar w:fldCharType="end"/>
    </w:r>
  </w:p>
  <w:p w:rsidR="00793AC3" w:rsidRDefault="00793A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B40" w:rsidRDefault="00E03B40">
      <w:r>
        <w:separator/>
      </w:r>
    </w:p>
  </w:footnote>
  <w:footnote w:type="continuationSeparator" w:id="0">
    <w:p w:rsidR="00E03B40" w:rsidRDefault="00E03B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2435"/>
      <w:gridCol w:w="6637"/>
    </w:tblGrid>
    <w:tr w:rsidR="00793AC3" w:rsidTr="00CF1F55">
      <w:trPr>
        <w:trHeight w:val="815"/>
        <w:jc w:val="center"/>
      </w:trPr>
      <w:tc>
        <w:tcPr>
          <w:tcW w:w="2410" w:type="dxa"/>
        </w:tcPr>
        <w:p w:rsidR="00793AC3" w:rsidRDefault="009B64AC">
          <w:pPr>
            <w:spacing w:line="360" w:lineRule="auto"/>
            <w:rPr>
              <w:sz w:val="22"/>
            </w:rPr>
          </w:pPr>
          <w:r>
            <w:rPr>
              <w:noProof/>
              <w:sz w:val="22"/>
            </w:rPr>
            <w:drawing>
              <wp:anchor distT="0" distB="0" distL="114300" distR="114300" simplePos="0" relativeHeight="251658240" behindDoc="0" locked="0" layoutInCell="1" allowOverlap="1" wp14:anchorId="6084A275" wp14:editId="5B5944A9">
                <wp:simplePos x="0" y="0"/>
                <wp:positionH relativeFrom="column">
                  <wp:posOffset>95250</wp:posOffset>
                </wp:positionH>
                <wp:positionV relativeFrom="paragraph">
                  <wp:posOffset>119380</wp:posOffset>
                </wp:positionV>
                <wp:extent cx="1326515" cy="261620"/>
                <wp:effectExtent l="0" t="0" r="6985"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contrast="80000"/>
                          <a:extLst>
                            <a:ext uri="{28A0092B-C50C-407E-A947-70E740481C1C}">
                              <a14:useLocalDpi xmlns:a14="http://schemas.microsoft.com/office/drawing/2010/main" val="0"/>
                            </a:ext>
                          </a:extLst>
                        </a:blip>
                        <a:srcRect/>
                        <a:stretch>
                          <a:fillRect/>
                        </a:stretch>
                      </pic:blipFill>
                      <pic:spPr bwMode="auto">
                        <a:xfrm>
                          <a:off x="0" y="0"/>
                          <a:ext cx="1326515" cy="2616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68" w:type="dxa"/>
          <w:vAlign w:val="center"/>
        </w:tcPr>
        <w:p w:rsidR="00793AC3" w:rsidRPr="00CF1F55" w:rsidRDefault="00E0455B" w:rsidP="005E67D8">
          <w:pPr>
            <w:pStyle w:val="Ttulo1"/>
            <w:rPr>
              <w:rFonts w:ascii="Tahoma" w:hAnsi="Tahoma" w:cs="Tahoma"/>
              <w:sz w:val="22"/>
              <w:szCs w:val="22"/>
            </w:rPr>
          </w:pPr>
          <w:r>
            <w:rPr>
              <w:rFonts w:ascii="Tahoma" w:hAnsi="Tahoma" w:cs="Tahoma"/>
              <w:sz w:val="22"/>
              <w:szCs w:val="22"/>
            </w:rPr>
            <w:t xml:space="preserve">INFORME </w:t>
          </w:r>
          <w:r w:rsidR="006E59A6">
            <w:rPr>
              <w:rFonts w:ascii="Tahoma" w:hAnsi="Tahoma" w:cs="Tahoma"/>
              <w:sz w:val="22"/>
              <w:szCs w:val="22"/>
            </w:rPr>
            <w:t>REPARACIÓN MOLDE</w:t>
          </w:r>
        </w:p>
      </w:tc>
    </w:tr>
  </w:tbl>
  <w:p w:rsidR="00793AC3" w:rsidRDefault="00793AC3">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2">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02272B2"/>
    <w:multiLevelType w:val="hybridMultilevel"/>
    <w:tmpl w:val="E95629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1">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3">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9A62E75"/>
    <w:multiLevelType w:val="hybridMultilevel"/>
    <w:tmpl w:val="E4CC13B4"/>
    <w:lvl w:ilvl="0" w:tplc="845E921C">
      <w:start w:val="14"/>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8"/>
  </w:num>
  <w:num w:numId="3">
    <w:abstractNumId w:val="24"/>
  </w:num>
  <w:num w:numId="4">
    <w:abstractNumId w:val="21"/>
  </w:num>
  <w:num w:numId="5">
    <w:abstractNumId w:val="20"/>
  </w:num>
  <w:num w:numId="6">
    <w:abstractNumId w:val="37"/>
  </w:num>
  <w:num w:numId="7">
    <w:abstractNumId w:val="30"/>
  </w:num>
  <w:num w:numId="8">
    <w:abstractNumId w:val="35"/>
  </w:num>
  <w:num w:numId="9">
    <w:abstractNumId w:val="23"/>
  </w:num>
  <w:num w:numId="10">
    <w:abstractNumId w:val="33"/>
  </w:num>
  <w:num w:numId="11">
    <w:abstractNumId w:val="12"/>
  </w:num>
  <w:num w:numId="12">
    <w:abstractNumId w:val="6"/>
  </w:num>
  <w:num w:numId="13">
    <w:abstractNumId w:val="9"/>
  </w:num>
  <w:num w:numId="14">
    <w:abstractNumId w:val="29"/>
  </w:num>
  <w:num w:numId="15">
    <w:abstractNumId w:val="10"/>
  </w:num>
  <w:num w:numId="16">
    <w:abstractNumId w:val="15"/>
  </w:num>
  <w:num w:numId="17">
    <w:abstractNumId w:val="34"/>
  </w:num>
  <w:num w:numId="18">
    <w:abstractNumId w:val="1"/>
  </w:num>
  <w:num w:numId="19">
    <w:abstractNumId w:val="31"/>
  </w:num>
  <w:num w:numId="20">
    <w:abstractNumId w:val="17"/>
  </w:num>
  <w:num w:numId="21">
    <w:abstractNumId w:val="38"/>
  </w:num>
  <w:num w:numId="22">
    <w:abstractNumId w:val="27"/>
  </w:num>
  <w:num w:numId="23">
    <w:abstractNumId w:val="14"/>
  </w:num>
  <w:num w:numId="24">
    <w:abstractNumId w:val="25"/>
  </w:num>
  <w:num w:numId="25">
    <w:abstractNumId w:val="5"/>
  </w:num>
  <w:num w:numId="26">
    <w:abstractNumId w:val="19"/>
  </w:num>
  <w:num w:numId="27">
    <w:abstractNumId w:val="3"/>
  </w:num>
  <w:num w:numId="28">
    <w:abstractNumId w:val="16"/>
  </w:num>
  <w:num w:numId="29">
    <w:abstractNumId w:val="0"/>
  </w:num>
  <w:num w:numId="30">
    <w:abstractNumId w:val="8"/>
  </w:num>
  <w:num w:numId="31">
    <w:abstractNumId w:val="2"/>
  </w:num>
  <w:num w:numId="32">
    <w:abstractNumId w:val="18"/>
  </w:num>
  <w:num w:numId="33">
    <w:abstractNumId w:val="22"/>
  </w:num>
  <w:num w:numId="34">
    <w:abstractNumId w:val="32"/>
  </w:num>
  <w:num w:numId="35">
    <w:abstractNumId w:val="4"/>
  </w:num>
  <w:num w:numId="36">
    <w:abstractNumId w:val="7"/>
  </w:num>
  <w:num w:numId="37">
    <w:abstractNumId w:val="11"/>
  </w:num>
  <w:num w:numId="38">
    <w:abstractNumId w:val="3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D95"/>
    <w:rsid w:val="000104EB"/>
    <w:rsid w:val="00033AC3"/>
    <w:rsid w:val="00035032"/>
    <w:rsid w:val="000511F9"/>
    <w:rsid w:val="000556B2"/>
    <w:rsid w:val="000A7C33"/>
    <w:rsid w:val="001417D7"/>
    <w:rsid w:val="001604F7"/>
    <w:rsid w:val="001646B2"/>
    <w:rsid w:val="00181FED"/>
    <w:rsid w:val="00183E35"/>
    <w:rsid w:val="001A34A1"/>
    <w:rsid w:val="001D4D85"/>
    <w:rsid w:val="001E51AA"/>
    <w:rsid w:val="001F7B07"/>
    <w:rsid w:val="00205177"/>
    <w:rsid w:val="00232159"/>
    <w:rsid w:val="00242D9F"/>
    <w:rsid w:val="00254AA7"/>
    <w:rsid w:val="00266D95"/>
    <w:rsid w:val="00273DC6"/>
    <w:rsid w:val="002839A5"/>
    <w:rsid w:val="00297847"/>
    <w:rsid w:val="002A4BCE"/>
    <w:rsid w:val="002B64AA"/>
    <w:rsid w:val="002D41CD"/>
    <w:rsid w:val="002E41D5"/>
    <w:rsid w:val="002E6A97"/>
    <w:rsid w:val="00350C34"/>
    <w:rsid w:val="0035739F"/>
    <w:rsid w:val="00374EA1"/>
    <w:rsid w:val="003A3CD6"/>
    <w:rsid w:val="003C4E43"/>
    <w:rsid w:val="003E2393"/>
    <w:rsid w:val="004210C7"/>
    <w:rsid w:val="00432C4B"/>
    <w:rsid w:val="0044250E"/>
    <w:rsid w:val="00447971"/>
    <w:rsid w:val="00497F68"/>
    <w:rsid w:val="004A0B72"/>
    <w:rsid w:val="00531112"/>
    <w:rsid w:val="00556794"/>
    <w:rsid w:val="005732B5"/>
    <w:rsid w:val="005C1728"/>
    <w:rsid w:val="005D58DB"/>
    <w:rsid w:val="005E4618"/>
    <w:rsid w:val="005E67D8"/>
    <w:rsid w:val="006336FA"/>
    <w:rsid w:val="006361D9"/>
    <w:rsid w:val="0064207C"/>
    <w:rsid w:val="00656546"/>
    <w:rsid w:val="006738E1"/>
    <w:rsid w:val="0067518B"/>
    <w:rsid w:val="0068099A"/>
    <w:rsid w:val="00683FD2"/>
    <w:rsid w:val="00692631"/>
    <w:rsid w:val="00697082"/>
    <w:rsid w:val="006B5530"/>
    <w:rsid w:val="006B7792"/>
    <w:rsid w:val="006E59A6"/>
    <w:rsid w:val="006E76AF"/>
    <w:rsid w:val="00704D2A"/>
    <w:rsid w:val="00705582"/>
    <w:rsid w:val="00726ECB"/>
    <w:rsid w:val="00760A87"/>
    <w:rsid w:val="00761738"/>
    <w:rsid w:val="00793AC3"/>
    <w:rsid w:val="007A3740"/>
    <w:rsid w:val="007A4312"/>
    <w:rsid w:val="007B5A41"/>
    <w:rsid w:val="007E0746"/>
    <w:rsid w:val="007E7322"/>
    <w:rsid w:val="007E7F35"/>
    <w:rsid w:val="00804A88"/>
    <w:rsid w:val="008131DC"/>
    <w:rsid w:val="0081561A"/>
    <w:rsid w:val="00827D1A"/>
    <w:rsid w:val="00887B21"/>
    <w:rsid w:val="008C4F18"/>
    <w:rsid w:val="008E1518"/>
    <w:rsid w:val="008E6EB5"/>
    <w:rsid w:val="00913EA0"/>
    <w:rsid w:val="00916CDA"/>
    <w:rsid w:val="009345A4"/>
    <w:rsid w:val="00953572"/>
    <w:rsid w:val="00965CA4"/>
    <w:rsid w:val="00966EF9"/>
    <w:rsid w:val="00990F78"/>
    <w:rsid w:val="00991D9A"/>
    <w:rsid w:val="009A49D6"/>
    <w:rsid w:val="009A7E81"/>
    <w:rsid w:val="009B64AC"/>
    <w:rsid w:val="009E77F3"/>
    <w:rsid w:val="00A24ABA"/>
    <w:rsid w:val="00A273F3"/>
    <w:rsid w:val="00A534ED"/>
    <w:rsid w:val="00A57B62"/>
    <w:rsid w:val="00A81903"/>
    <w:rsid w:val="00A825C2"/>
    <w:rsid w:val="00AA51A8"/>
    <w:rsid w:val="00AB40DC"/>
    <w:rsid w:val="00AB70B8"/>
    <w:rsid w:val="00AE0A58"/>
    <w:rsid w:val="00AE1BEB"/>
    <w:rsid w:val="00AE6B70"/>
    <w:rsid w:val="00B42F0C"/>
    <w:rsid w:val="00B5191D"/>
    <w:rsid w:val="00B61BEC"/>
    <w:rsid w:val="00B70274"/>
    <w:rsid w:val="00B84567"/>
    <w:rsid w:val="00B92C7F"/>
    <w:rsid w:val="00BA6727"/>
    <w:rsid w:val="00BB246A"/>
    <w:rsid w:val="00BC0372"/>
    <w:rsid w:val="00BD2659"/>
    <w:rsid w:val="00BE6A88"/>
    <w:rsid w:val="00BF0E59"/>
    <w:rsid w:val="00C018CE"/>
    <w:rsid w:val="00C043DD"/>
    <w:rsid w:val="00C33347"/>
    <w:rsid w:val="00C52766"/>
    <w:rsid w:val="00C773B4"/>
    <w:rsid w:val="00C836B9"/>
    <w:rsid w:val="00C86B48"/>
    <w:rsid w:val="00C9303C"/>
    <w:rsid w:val="00CA09EE"/>
    <w:rsid w:val="00CA363E"/>
    <w:rsid w:val="00CA66CC"/>
    <w:rsid w:val="00CB0A5F"/>
    <w:rsid w:val="00CB29B7"/>
    <w:rsid w:val="00CF1F55"/>
    <w:rsid w:val="00D247BF"/>
    <w:rsid w:val="00D34E30"/>
    <w:rsid w:val="00D52475"/>
    <w:rsid w:val="00D5271B"/>
    <w:rsid w:val="00D733C2"/>
    <w:rsid w:val="00D736EC"/>
    <w:rsid w:val="00D80B58"/>
    <w:rsid w:val="00D82F9D"/>
    <w:rsid w:val="00DC3217"/>
    <w:rsid w:val="00E03B40"/>
    <w:rsid w:val="00E0455B"/>
    <w:rsid w:val="00E17F54"/>
    <w:rsid w:val="00E407EC"/>
    <w:rsid w:val="00E508A3"/>
    <w:rsid w:val="00E550A5"/>
    <w:rsid w:val="00E604D7"/>
    <w:rsid w:val="00E71164"/>
    <w:rsid w:val="00E94E89"/>
    <w:rsid w:val="00E97CE9"/>
    <w:rsid w:val="00EA2672"/>
    <w:rsid w:val="00EA588F"/>
    <w:rsid w:val="00EC6CEB"/>
    <w:rsid w:val="00ED26C5"/>
    <w:rsid w:val="00EF143D"/>
    <w:rsid w:val="00F364CC"/>
    <w:rsid w:val="00F37D1B"/>
    <w:rsid w:val="00F9095B"/>
    <w:rsid w:val="00FA3DCD"/>
    <w:rsid w:val="00FA7C8C"/>
    <w:rsid w:val="00FE69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 w:type="paragraph" w:styleId="Prrafodelista">
    <w:name w:val="List Paragraph"/>
    <w:basedOn w:val="Normal"/>
    <w:uiPriority w:val="34"/>
    <w:qFormat/>
    <w:rsid w:val="00A24A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 w:type="paragraph" w:styleId="Prrafodelista">
    <w:name w:val="List Paragraph"/>
    <w:basedOn w:val="Normal"/>
    <w:uiPriority w:val="34"/>
    <w:qFormat/>
    <w:rsid w:val="00A24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T:\Plantilla%20Informe%20Reparaciones%20Mold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573A1-B647-4F30-B6DD-E9093DA8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 Reparaciones Moldes.dotx</Template>
  <TotalTime>1</TotalTime>
  <Pages>2</Pages>
  <Words>208</Words>
  <Characters>1147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creator>CAD03</dc:creator>
  <cp:lastModifiedBy>JEFE TALLER-2</cp:lastModifiedBy>
  <cp:revision>2</cp:revision>
  <cp:lastPrinted>2015-01-07T11:41:00Z</cp:lastPrinted>
  <dcterms:created xsi:type="dcterms:W3CDTF">2017-06-27T16:36:00Z</dcterms:created>
  <dcterms:modified xsi:type="dcterms:W3CDTF">2017-06-27T16:36:00Z</dcterms:modified>
</cp:coreProperties>
</file>