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1E03B3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Roscas pequeñas en diámetro, agrandar según informe.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1E03B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03/06/2019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412247" w:rsidRDefault="006572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Hemos aumentado</w:t>
            </w:r>
            <w:r w:rsidR="001E03B3">
              <w:rPr>
                <w:rFonts w:ascii="Tahoma" w:hAnsi="Tahoma" w:cs="Tahoma"/>
                <w:bCs/>
                <w:sz w:val="20"/>
                <w:szCs w:val="20"/>
              </w:rPr>
              <w:t xml:space="preserve"> diámetro en rosca bayoneta en el Ø 0.18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1E03B3">
              <w:rPr>
                <w:rFonts w:ascii="Tahoma" w:hAnsi="Tahoma" w:cs="Tahoma"/>
                <w:bCs/>
                <w:sz w:val="20"/>
                <w:szCs w:val="20"/>
              </w:rPr>
              <w:t>orbitando electrodo en cada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cavidad</w:t>
            </w:r>
            <w:r w:rsidR="00412247" w:rsidRPr="00412247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1E03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572AD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1E03B3">
              <w:rPr>
                <w:rFonts w:ascii="Arial" w:hAnsi="Arial" w:cs="Arial"/>
                <w:b/>
                <w:bCs/>
                <w:sz w:val="28"/>
                <w:szCs w:val="28"/>
              </w:rPr>
              <w:t>4/06</w:t>
            </w:r>
            <w:bookmarkStart w:id="0" w:name="_GoBack"/>
            <w:bookmarkEnd w:id="0"/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44" w:rsidRDefault="00684A44">
      <w:r>
        <w:separator/>
      </w:r>
    </w:p>
  </w:endnote>
  <w:endnote w:type="continuationSeparator" w:id="0">
    <w:p w:rsidR="00684A44" w:rsidRDefault="0068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1E03B3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44" w:rsidRDefault="00684A44">
      <w:r>
        <w:separator/>
      </w:r>
    </w:p>
  </w:footnote>
  <w:footnote w:type="continuationSeparator" w:id="0">
    <w:p w:rsidR="00684A44" w:rsidRDefault="0068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03B3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12247"/>
    <w:rsid w:val="004210C7"/>
    <w:rsid w:val="00432C4B"/>
    <w:rsid w:val="0044250E"/>
    <w:rsid w:val="00447971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84A44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DE3A21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CCC5-EA0E-4CF0-891E-F4AEDC49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94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12</cp:revision>
  <cp:lastPrinted>2015-01-07T11:41:00Z</cp:lastPrinted>
  <dcterms:created xsi:type="dcterms:W3CDTF">2017-04-11T10:27:00Z</dcterms:created>
  <dcterms:modified xsi:type="dcterms:W3CDTF">2019-06-05T09:00:00Z</dcterms:modified>
</cp:coreProperties>
</file>