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vyfx596pjhae" w:id="0"/>
      <w:bookmarkEnd w:id="0"/>
      <w:r w:rsidDel="00000000" w:rsidR="00000000" w:rsidRPr="00000000">
        <w:rPr>
          <w:rtl w:val="0"/>
        </w:rPr>
        <w:t xml:space="preserve">TPE - Parte 1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wa5awy9twu6e" w:id="1"/>
      <w:bookmarkEnd w:id="1"/>
      <w:r w:rsidDel="00000000" w:rsidR="00000000" w:rsidRPr="00000000">
        <w:rPr>
          <w:rtl w:val="0"/>
        </w:rPr>
        <w:t xml:space="preserve">Consigna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Desarrollar un</w:t>
      </w:r>
      <w:r w:rsidDel="00000000" w:rsidR="00000000" w:rsidRPr="00000000">
        <w:rPr>
          <w:b w:val="1"/>
          <w:rtl w:val="0"/>
        </w:rPr>
        <w:t xml:space="preserve"> sitio web dinámico</w:t>
      </w:r>
      <w:r w:rsidDel="00000000" w:rsidR="00000000" w:rsidRPr="00000000">
        <w:rPr>
          <w:rtl w:val="0"/>
        </w:rPr>
        <w:t xml:space="preserve"> que permita visualizar un conjunto de </w:t>
      </w:r>
      <w:r w:rsidDel="00000000" w:rsidR="00000000" w:rsidRPr="00000000">
        <w:rPr>
          <w:b w:val="1"/>
          <w:rtl w:val="0"/>
        </w:rPr>
        <w:t xml:space="preserve">ítems </w:t>
      </w:r>
      <w:r w:rsidDel="00000000" w:rsidR="00000000" w:rsidRPr="00000000">
        <w:rPr>
          <w:rtl w:val="0"/>
        </w:rPr>
        <w:t xml:space="preserve">cargados dinámicamente por un usuario administrador. Estos </w:t>
      </w:r>
      <w:r w:rsidDel="00000000" w:rsidR="00000000" w:rsidRPr="00000000">
        <w:rPr>
          <w:i w:val="1"/>
          <w:rtl w:val="0"/>
        </w:rPr>
        <w:t xml:space="preserve">ítems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deben estar modelados en el sistema mediante una relación 1 a N. Por ejemplo, se puede pensar como </w:t>
      </w:r>
      <w:r w:rsidDel="00000000" w:rsidR="00000000" w:rsidRPr="00000000">
        <w:rPr>
          <w:b w:val="1"/>
          <w:rtl w:val="0"/>
        </w:rPr>
        <w:t xml:space="preserve">ítems</w:t>
      </w:r>
      <w:r w:rsidDel="00000000" w:rsidR="00000000" w:rsidRPr="00000000">
        <w:rPr>
          <w:rtl w:val="0"/>
        </w:rPr>
        <w:t xml:space="preserve"> pertenecientes a </w:t>
      </w:r>
      <w:r w:rsidDel="00000000" w:rsidR="00000000" w:rsidRPr="00000000">
        <w:rPr>
          <w:b w:val="1"/>
          <w:rtl w:val="0"/>
        </w:rPr>
        <w:t xml:space="preserve">categorías, ítems</w:t>
      </w:r>
      <w:r w:rsidDel="00000000" w:rsidR="00000000" w:rsidRPr="00000000">
        <w:rPr>
          <w:rtl w:val="0"/>
        </w:rPr>
        <w:t xml:space="preserve"> que tienen un conjunto de </w:t>
      </w:r>
      <w:r w:rsidDel="00000000" w:rsidR="00000000" w:rsidRPr="00000000">
        <w:rPr>
          <w:b w:val="1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 o cualquier modelo de datos deseado que se adapte a esta relación.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adelante, se usará </w:t>
      </w:r>
      <w:r w:rsidDel="00000000" w:rsidR="00000000" w:rsidRPr="00000000">
        <w:rPr>
          <w:b w:val="1"/>
          <w:rtl w:val="0"/>
        </w:rPr>
        <w:t xml:space="preserve">ítems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categoría </w:t>
      </w:r>
      <w:r w:rsidDel="00000000" w:rsidR="00000000" w:rsidRPr="00000000">
        <w:rPr>
          <w:rtl w:val="0"/>
        </w:rPr>
        <w:t xml:space="preserve">para describir los requerimientos funcionales, pero cada grupo lo adaptará a su modelo de datos.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b w:val="1"/>
        </w:rPr>
      </w:pPr>
      <w:bookmarkStart w:colFirst="0" w:colLast="0" w:name="_nnzivafzctgx" w:id="2"/>
      <w:bookmarkEnd w:id="2"/>
      <w:r w:rsidDel="00000000" w:rsidR="00000000" w:rsidRPr="00000000">
        <w:rPr>
          <w:rtl w:val="0"/>
        </w:rPr>
        <w:t xml:space="preserve">Descripción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Debe contar con una base de datos acorde al tipo de página a implementar. La base de datos debe tener al menos una relación 1-N. Por ejemplo, debe haber una </w:t>
      </w:r>
      <w:r w:rsidDel="00000000" w:rsidR="00000000" w:rsidRPr="00000000">
        <w:rPr>
          <w:i w:val="1"/>
          <w:color w:val="222222"/>
          <w:rtl w:val="0"/>
        </w:rPr>
        <w:t xml:space="preserve">categoría</w:t>
      </w:r>
      <w:r w:rsidDel="00000000" w:rsidR="00000000" w:rsidRPr="00000000">
        <w:rPr>
          <w:color w:val="222222"/>
          <w:rtl w:val="0"/>
        </w:rPr>
        <w:t xml:space="preserve">, y un nivel de </w:t>
      </w:r>
      <w:r w:rsidDel="00000000" w:rsidR="00000000" w:rsidRPr="00000000">
        <w:rPr>
          <w:i w:val="1"/>
          <w:color w:val="222222"/>
          <w:rtl w:val="0"/>
        </w:rPr>
        <w:t xml:space="preserve">ítem</w:t>
      </w:r>
      <w:r w:rsidDel="00000000" w:rsidR="00000000" w:rsidRPr="00000000">
        <w:rPr>
          <w:color w:val="222222"/>
          <w:rtl w:val="0"/>
        </w:rPr>
        <w:t xml:space="preserve"> que es agrupado en la categoría. Las columnas de cada tabla deben ser acordes a la lógica de su página.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A continuación se dan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ejemplos</w:t>
      </w:r>
      <w:r w:rsidDel="00000000" w:rsidR="00000000" w:rsidRPr="00000000">
        <w:rPr>
          <w:i w:val="1"/>
          <w:color w:val="222222"/>
          <w:rtl w:val="0"/>
        </w:rPr>
        <w:t xml:space="preserve"> sugeridos que se pueden aplicar a muchas páginas, otras opciones son bienvenidas.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Comercial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Debe contar con las tablas Producto y Categoría. Un producto puede pertenecer sólo a una categoría.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Noticias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Debe contar con las tablas Noticia y Sección. Una noticia puede pertenecer sólo a una sección.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Autores y libros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Un conjunto de autores con los libros que escribieron.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Rutas y ciudades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i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Debe contar con las tablas Ciudad y Ruta. Una ruta puede llegar a varias ciudades.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Productos con especificaciones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Debe contar con las tablas Producto y Especificación. Una especificación pertenece a un producto.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CVs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Un listado de los potenciales empleados con sus distintas líneas en su currículum. Debe contar con las tablas Empleado y Línea.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b w:val="1"/>
          <w:i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Otras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color w:val="222222"/>
          <w:rtl w:val="0"/>
        </w:rPr>
        <w:t xml:space="preserve">Funciones en salas de cine, animales en reinos animales, películas según el estudio de filmación (o género), materias con su profesor a cargo (uno solo), temporadas y episodios,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wwwgpx1dl032" w:id="3"/>
      <w:bookmarkEnd w:id="3"/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Acceso público </w:t>
      </w:r>
    </w:p>
    <w:p w:rsidR="00000000" w:rsidDel="00000000" w:rsidP="00000000" w:rsidRDefault="00000000" w:rsidRPr="00000000" w14:paraId="0000001B">
      <w:pPr>
        <w:pageBreakBefore w:val="0"/>
        <w:rPr>
          <w:vertAlign w:val="subscript"/>
        </w:rPr>
      </w:pPr>
      <w:r w:rsidDel="00000000" w:rsidR="00000000" w:rsidRPr="00000000">
        <w:rPr>
          <w:color w:val="222222"/>
          <w:rtl w:val="0"/>
        </w:rPr>
        <w:t xml:space="preserve">Deben existir</w:t>
      </w:r>
      <w:r w:rsidDel="00000000" w:rsidR="00000000" w:rsidRPr="00000000">
        <w:rPr>
          <w:b w:val="1"/>
          <w:color w:val="222222"/>
          <w:rtl w:val="0"/>
        </w:rPr>
        <w:t xml:space="preserve"> diferentes secciones</w:t>
      </w:r>
      <w:r w:rsidDel="00000000" w:rsidR="00000000" w:rsidRPr="00000000">
        <w:rPr>
          <w:color w:val="222222"/>
          <w:rtl w:val="0"/>
        </w:rPr>
        <w:t xml:space="preserve"> donde se muestre el contenido dinámicamente generado desde la base de datos. Estas secciones pueden ser accedidas de </w:t>
      </w:r>
      <w:r w:rsidDel="00000000" w:rsidR="00000000" w:rsidRPr="00000000">
        <w:rPr>
          <w:b w:val="1"/>
          <w:color w:val="222222"/>
          <w:rtl w:val="0"/>
        </w:rPr>
        <w:t xml:space="preserve">manera pública</w:t>
      </w:r>
      <w:r w:rsidDel="00000000" w:rsidR="00000000" w:rsidRPr="00000000">
        <w:rPr>
          <w:color w:val="222222"/>
          <w:rtl w:val="0"/>
        </w:rPr>
        <w:t xml:space="preserve">, no es necesario loguearse.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Listado de ítems</w:t>
      </w:r>
      <w:r w:rsidDel="00000000" w:rsidR="00000000" w:rsidRPr="00000000">
        <w:rPr>
          <w:color w:val="222222"/>
          <w:rtl w:val="0"/>
        </w:rPr>
        <w:t xml:space="preserve">: </w:t>
      </w:r>
      <w:r w:rsidDel="00000000" w:rsidR="00000000" w:rsidRPr="00000000">
        <w:rPr>
          <w:rtl w:val="0"/>
        </w:rPr>
        <w:t xml:space="preserve">Se debe poder visualizar todos los items cargados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Detalle de ítem:</w:t>
      </w:r>
      <w:r w:rsidDel="00000000" w:rsidR="00000000" w:rsidRPr="00000000">
        <w:rPr>
          <w:rtl w:val="0"/>
        </w:rPr>
        <w:t xml:space="preserve"> Se debe poder navegar y visualizar cada ítem particularmente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Listado de categorías: </w:t>
      </w:r>
      <w:r w:rsidDel="00000000" w:rsidR="00000000" w:rsidRPr="00000000">
        <w:rPr>
          <w:rtl w:val="0"/>
        </w:rPr>
        <w:t xml:space="preserve">Se debe poder visualizar un listado con todas las categorías cargadas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Listado de ítems x categoría</w:t>
      </w:r>
      <w:r w:rsidDel="00000000" w:rsidR="00000000" w:rsidRPr="00000000">
        <w:rPr>
          <w:rtl w:val="0"/>
        </w:rPr>
        <w:t xml:space="preserve">: Se debe poder visualizar los ítems perteneciente a una categoría seleccionada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color w:val="222222"/>
          <w:rtl w:val="0"/>
        </w:rPr>
        <w:t xml:space="preserve">Importante: En cada ítem siempre se debe mostrar el </w:t>
      </w:r>
      <w:r w:rsidDel="00000000" w:rsidR="00000000" w:rsidRPr="00000000">
        <w:rPr>
          <w:b w:val="1"/>
          <w:color w:val="222222"/>
          <w:rtl w:val="0"/>
        </w:rPr>
        <w:t xml:space="preserve">nombre de la categoría</w:t>
      </w:r>
      <w:r w:rsidDel="00000000" w:rsidR="00000000" w:rsidRPr="00000000">
        <w:rPr>
          <w:color w:val="222222"/>
          <w:rtl w:val="0"/>
        </w:rPr>
        <w:t xml:space="preserve"> a la que pertenece.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Acceso administrador de datos 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Debe existir una sección para la </w:t>
      </w:r>
      <w:r w:rsidDel="00000000" w:rsidR="00000000" w:rsidRPr="00000000">
        <w:rPr>
          <w:b w:val="1"/>
          <w:color w:val="222222"/>
          <w:rtl w:val="0"/>
        </w:rPr>
        <w:t xml:space="preserve">administración </w:t>
      </w:r>
      <w:r w:rsidDel="00000000" w:rsidR="00000000" w:rsidRPr="00000000">
        <w:rPr>
          <w:color w:val="222222"/>
          <w:rtl w:val="0"/>
        </w:rPr>
        <w:t xml:space="preserve">de datos, la cual es accedida solo a usuarios administradores del sitio.*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El usuario administrador debe loguearse con </w:t>
      </w:r>
      <w:r w:rsidDel="00000000" w:rsidR="00000000" w:rsidRPr="00000000">
        <w:rPr>
          <w:b w:val="1"/>
          <w:color w:val="222222"/>
          <w:rtl w:val="0"/>
        </w:rPr>
        <w:t xml:space="preserve">usuario </w:t>
      </w:r>
      <w:r w:rsidDel="00000000" w:rsidR="00000000" w:rsidRPr="00000000">
        <w:rPr>
          <w:color w:val="222222"/>
          <w:rtl w:val="0"/>
        </w:rPr>
        <w:t xml:space="preserve">y </w:t>
      </w:r>
      <w:r w:rsidDel="00000000" w:rsidR="00000000" w:rsidRPr="00000000">
        <w:rPr>
          <w:b w:val="1"/>
          <w:color w:val="222222"/>
          <w:rtl w:val="0"/>
        </w:rPr>
        <w:t xml:space="preserve">contraseña.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 usuario debe poder </w:t>
      </w:r>
      <w:r w:rsidDel="00000000" w:rsidR="00000000" w:rsidRPr="00000000">
        <w:rPr>
          <w:b w:val="1"/>
          <w:color w:val="222222"/>
          <w:rtl w:val="0"/>
        </w:rPr>
        <w:t xml:space="preserve">desloguearse</w:t>
      </w:r>
      <w:r w:rsidDel="00000000" w:rsidR="00000000" w:rsidRPr="00000000">
        <w:rPr>
          <w:color w:val="222222"/>
          <w:rtl w:val="0"/>
        </w:rPr>
        <w:t xml:space="preserve"> (logout)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Solo los usuarios </w:t>
      </w:r>
      <w:r w:rsidDel="00000000" w:rsidR="00000000" w:rsidRPr="00000000">
        <w:rPr>
          <w:color w:val="222222"/>
          <w:rtl w:val="0"/>
        </w:rPr>
        <w:t xml:space="preserve">logueados </w:t>
      </w:r>
      <w:r w:rsidDel="00000000" w:rsidR="00000000" w:rsidRPr="00000000">
        <w:rPr>
          <w:color w:val="222222"/>
          <w:u w:val="single"/>
          <w:rtl w:val="0"/>
        </w:rPr>
        <w:t xml:space="preserve">pueden modificar las categorías y los ítems</w:t>
      </w:r>
      <w:r w:rsidDel="00000000" w:rsidR="00000000" w:rsidRPr="00000000">
        <w:rPr>
          <w:color w:val="2222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 debe crear servicios de ABM (alta/baja/modificación) para administrar los datos: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Administrar Ítems (entidad del lado N de la relación).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Lista de Items (Noticias/Productos/…)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Agregar Items (Noticias/Productos/…)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Eliminar </w:t>
      </w:r>
      <w:r w:rsidDel="00000000" w:rsidR="00000000" w:rsidRPr="00000000">
        <w:rPr>
          <w:color w:val="222222"/>
          <w:rtl w:val="0"/>
        </w:rPr>
        <w:t xml:space="preserve">Items (Noticias/Productos/…)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Editar </w:t>
      </w:r>
      <w:r w:rsidDel="00000000" w:rsidR="00000000" w:rsidRPr="00000000">
        <w:rPr>
          <w:color w:val="222222"/>
          <w:rtl w:val="0"/>
        </w:rPr>
        <w:t xml:space="preserve">Items (Noticias/Productos/…)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i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Importante:</w:t>
      </w:r>
      <w:r w:rsidDel="00000000" w:rsidR="00000000" w:rsidRPr="00000000">
        <w:rPr>
          <w:i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i w:val="1"/>
          <w:color w:val="222222"/>
          <w:highlight w:val="yellow"/>
        </w:rPr>
      </w:pPr>
      <w:r w:rsidDel="00000000" w:rsidR="00000000" w:rsidRPr="00000000">
        <w:rPr>
          <w:i w:val="1"/>
          <w:color w:val="222222"/>
          <w:rtl w:val="0"/>
        </w:rPr>
        <w:t xml:space="preserve">Al agregar Items (Noticias/Productos/…) se debe poder elegir la categoría a la que pertenecen utilizando un select que muestre el nombre de la misma.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Administrar Categorías (entidad del lado 1 de la relación)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Lista de Categorias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Agregar Categorias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Eliminar Categorias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Editar Categorias.</w:t>
      </w:r>
    </w:p>
    <w:p w:rsidR="00000000" w:rsidDel="00000000" w:rsidP="00000000" w:rsidRDefault="00000000" w:rsidRPr="00000000" w14:paraId="00000036">
      <w:pPr>
        <w:pStyle w:val="Heading2"/>
        <w:pageBreakBefore w:val="0"/>
        <w:rPr/>
      </w:pPr>
      <w:bookmarkStart w:colFirst="0" w:colLast="0" w:name="_msukt23qxq0f" w:id="4"/>
      <w:bookmarkEnd w:id="4"/>
      <w:r w:rsidDel="00000000" w:rsidR="00000000" w:rsidRPr="00000000">
        <w:rPr>
          <w:rtl w:val="0"/>
        </w:rPr>
        <w:t xml:space="preserve">Requerimientos Técnicos (no funcionales)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Todos los HTML deben mostrarse utilizando un motor de plantillas (Smarty o similar)*.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Todas las acciones realizadas en la página deben estar manejadas utilizando el patrón MVC.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color w:val="222222"/>
          <w:u w:val="none"/>
        </w:rPr>
      </w:pPr>
      <w:r w:rsidDel="00000000" w:rsidR="00000000" w:rsidRPr="00000000">
        <w:rPr>
          <w:i w:val="1"/>
          <w:color w:val="222222"/>
          <w:rtl w:val="0"/>
        </w:rPr>
        <w:t xml:space="preserve">Las URL deben ser semánticas.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 sitio debe incluir un archivo sql para instalar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rPr/>
      </w:pPr>
      <w:bookmarkStart w:colFirst="0" w:colLast="0" w:name="_y9uwyrsr9ctz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rPr/>
      </w:pPr>
      <w:bookmarkStart w:colFirst="0" w:colLast="0" w:name="_9tle56me3r1q" w:id="6"/>
      <w:bookmarkEnd w:id="6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La presentación es de acuerdo a los grupos definidos en la planilla correspondiente. La entrega se realizará en un repositorio público de GIT a elección del grupo. La URL debe estar subida a la </w:t>
      </w:r>
      <w:r w:rsidDel="00000000" w:rsidR="00000000" w:rsidRPr="00000000">
        <w:rPr>
          <w:b w:val="1"/>
          <w:rtl w:val="0"/>
        </w:rPr>
        <w:t xml:space="preserve">planilla </w:t>
      </w:r>
      <w:r w:rsidDel="00000000" w:rsidR="00000000" w:rsidRPr="00000000">
        <w:rPr>
          <w:rtl w:val="0"/>
        </w:rPr>
        <w:t xml:space="preserve">en la fecha de entrega pautada.</w:t>
      </w:r>
    </w:p>
    <w:p w:rsidR="00000000" w:rsidDel="00000000" w:rsidP="00000000" w:rsidRDefault="00000000" w:rsidRPr="00000000" w14:paraId="0000003E">
      <w:pPr>
        <w:pStyle w:val="Heading3"/>
        <w:pageBreakBefore w:val="0"/>
        <w:rPr>
          <w:b w:val="1"/>
        </w:rPr>
      </w:pPr>
      <w:bookmarkStart w:colFirst="0" w:colLast="0" w:name="_yfyyb6mc9rov" w:id="7"/>
      <w:bookmarkEnd w:id="7"/>
      <w:r w:rsidDel="00000000" w:rsidR="00000000" w:rsidRPr="00000000">
        <w:rPr>
          <w:b w:val="1"/>
          <w:rtl w:val="0"/>
        </w:rPr>
        <w:t xml:space="preserve">Planilla compartida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En la planilla de consigna se debe indicar las dos tablas (mínimo) y todos sus campos. Esto debe ser revisado con los ayudantes antes de </w:t>
      </w:r>
      <w:r w:rsidDel="00000000" w:rsidR="00000000" w:rsidRPr="00000000">
        <w:rPr>
          <w:rtl w:val="0"/>
        </w:rPr>
        <w:t xml:space="preserve">comenzar a implementar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rPr/>
      </w:pPr>
      <w:bookmarkStart w:colFirst="0" w:colLast="0" w:name="_1g5mu1oomul3" w:id="8"/>
      <w:bookmarkEnd w:id="8"/>
      <w:r w:rsidDel="00000000" w:rsidR="00000000" w:rsidRPr="00000000">
        <w:rPr>
          <w:rtl w:val="0"/>
        </w:rPr>
        <w:t xml:space="preserve">Pautas de corrección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Se considera fundamental la aplicación de buenas prácticas, y la elección apropiada de cada tecnología para cada punto a resolver.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Hacer prácticas marcadas como malas se considera motivo de pérdida de promoción y de </w:t>
      </w:r>
      <w:r w:rsidDel="00000000" w:rsidR="00000000" w:rsidRPr="00000000">
        <w:rPr>
          <w:rtl w:val="0"/>
        </w:rPr>
        <w:t xml:space="preserve">puntaje de cursada.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En caso de no tener la planilla completa para la fecha fijada se perderá la </w:t>
      </w:r>
      <w:r w:rsidDel="00000000" w:rsidR="00000000" w:rsidRPr="00000000">
        <w:rPr>
          <w:b w:val="1"/>
          <w:rtl w:val="0"/>
        </w:rPr>
        <w:t xml:space="preserve">promoción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 exposición/defensa se </w:t>
      </w:r>
      <w:r w:rsidDel="00000000" w:rsidR="00000000" w:rsidRPr="00000000">
        <w:rPr>
          <w:strike w:val="1"/>
          <w:rtl w:val="0"/>
        </w:rPr>
        <w:t xml:space="preserve">realizará en una computadora dada por la cátedra,</w:t>
      </w:r>
      <w:r w:rsidDel="00000000" w:rsidR="00000000" w:rsidRPr="00000000">
        <w:rPr>
          <w:rtl w:val="0"/>
        </w:rPr>
        <w:t xml:space="preserve"> por lo que se recomienda probar la página web en diferentes</w:t>
      </w:r>
      <w:r w:rsidDel="00000000" w:rsidR="00000000" w:rsidRPr="00000000">
        <w:rPr>
          <w:rtl w:val="0"/>
        </w:rPr>
        <w:t xml:space="preserve"> computadoras.</w:t>
      </w:r>
    </w:p>
    <w:p w:rsidR="00000000" w:rsidDel="00000000" w:rsidP="00000000" w:rsidRDefault="00000000" w:rsidRPr="00000000" w14:paraId="00000044">
      <w:pPr>
        <w:pageBreakBefore w:val="0"/>
        <w:rPr>
          <w:i w:val="1"/>
          <w:color w:val="222222"/>
        </w:rPr>
      </w:pPr>
      <w:r w:rsidDel="00000000" w:rsidR="00000000" w:rsidRPr="00000000">
        <w:rPr>
          <w:rtl w:val="0"/>
        </w:rPr>
        <w:t xml:space="preserve">En el caso de trabajos grupales, la defensa es de cada miembro por separado. </w:t>
      </w:r>
      <w:r w:rsidDel="00000000" w:rsidR="00000000" w:rsidRPr="00000000">
        <w:rPr>
          <w:b w:val="1"/>
          <w:rtl w:val="0"/>
        </w:rPr>
        <w:t xml:space="preserve">Todos los integrantes deben poder responder a cualquier pregunta de cualquier parte del trabajo.</w:t>
      </w:r>
      <w:r w:rsidDel="00000000" w:rsidR="00000000" w:rsidRPr="00000000">
        <w:rPr>
          <w:rtl w:val="0"/>
        </w:rPr>
        <w:t xml:space="preserve"> En caso de errores graves se puede desaprobar el trabajo (lo que implica desaprobar la cursada).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Notas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* Autenticación y seguridad: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Se recomienda comenzar con la sección “privada” sin autenticación. Una vez dada la clase de seguridad del 27/09 es muy sencillo protegerlo con usuario y contraseña.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**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Vistas: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Se recomienda mantener una UI super sencilla hasta que se dé la clase de Templates Engine del 20/09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2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spacing w:after="0" w:line="240" w:lineRule="auto"/>
      <w:jc w:val="right"/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sz w:val="24"/>
        <w:szCs w:val="24"/>
        <w:rtl w:val="0"/>
      </w:rPr>
      <w:t xml:space="preserve">  </w:t>
      <w:tab/>
      <w:tab/>
      <w:tab/>
      <w:tab/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TUDAI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123825</wp:posOffset>
          </wp:positionH>
          <wp:positionV relativeFrom="paragraph">
            <wp:posOffset>47626</wp:posOffset>
          </wp:positionV>
          <wp:extent cx="1855589" cy="677693"/>
          <wp:effectExtent b="0" l="0" r="0" t="0"/>
          <wp:wrapSquare wrapText="bothSides" distB="5715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5589" cy="6776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A">
    <w:pPr>
      <w:pageBreakBefore w:val="0"/>
      <w:spacing w:after="0" w:line="240" w:lineRule="auto"/>
      <w:ind w:left="1440" w:firstLine="720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WEB 2 </w:t>
    </w:r>
  </w:p>
  <w:p w:rsidR="00000000" w:rsidDel="00000000" w:rsidP="00000000" w:rsidRDefault="00000000" w:rsidRPr="00000000" w14:paraId="0000004B">
    <w:pPr>
      <w:pageBreakBefore w:val="0"/>
      <w:spacing w:after="0" w:line="240" w:lineRule="auto"/>
      <w:ind w:firstLine="720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