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6917" w14:textId="77777777" w:rsidR="00A254D6" w:rsidRPr="00A254D6" w:rsidRDefault="00A254D6" w:rsidP="00D12786">
      <w:pPr>
        <w:spacing w:before="480" w:after="12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2C3E50"/>
          <w:kern w:val="0"/>
          <w:sz w:val="48"/>
          <w:szCs w:val="48"/>
          <w14:ligatures w14:val="none"/>
        </w:rPr>
        <w:t>MANUAL DE PROCEDIMIENTOS</w:t>
      </w:r>
    </w:p>
    <w:p w14:paraId="30DF5FF6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DISTRITO 17 - ALCOHÓLICOS ANÓNIMOS</w:t>
      </w:r>
    </w:p>
    <w:p w14:paraId="04713A96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ÁREA 15 (PANHANDLE DE FLORIDA A LAS ISLAS DE LAS BAHAMAS)</w:t>
      </w:r>
    </w:p>
    <w:p w14:paraId="06E13448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ÍNDICE DE CONTENIDOS</w:t>
      </w:r>
    </w:p>
    <w:p w14:paraId="089F72F2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Distrito 17</w:t>
      </w:r>
    </w:p>
    <w:p w14:paraId="680957A6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Área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15 y </w:t>
      </w: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Comité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</w:t>
      </w: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Lingüístico</w:t>
      </w:r>
      <w:proofErr w:type="spellEnd"/>
    </w:p>
    <w:p w14:paraId="49745BD0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Reuniones donde Participan los Miembros del Distrito</w:t>
      </w:r>
    </w:p>
    <w:p w14:paraId="0FF3129B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Mesa de Servicio del Distrito</w:t>
      </w:r>
    </w:p>
    <w:p w14:paraId="7B1D8831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Comités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de Servicio del Distrito</w:t>
      </w:r>
    </w:p>
    <w:p w14:paraId="36FEAF5F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Funciones de los Servidores del Distrito</w:t>
      </w:r>
    </w:p>
    <w:p w14:paraId="639A94D2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Enlaces</w:t>
      </w:r>
    </w:p>
    <w:p w14:paraId="3C4C16CE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Tesorería</w:t>
      </w:r>
      <w:proofErr w:type="spellEnd"/>
    </w:p>
    <w:p w14:paraId="4E13A07F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Duración de los Servicios y Elecciones</w:t>
      </w:r>
    </w:p>
    <w:p w14:paraId="620102CC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Vacantes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de Servicio</w:t>
      </w:r>
    </w:p>
    <w:p w14:paraId="5BD54411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Requisitos para Servir en el Distrito</w:t>
      </w:r>
    </w:p>
    <w:p w14:paraId="1FA138F6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Mociones</w:t>
      </w:r>
      <w:proofErr w:type="spellEnd"/>
    </w:p>
    <w:p w14:paraId="071307B8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Relación con el Área y la Conferencia</w:t>
      </w:r>
    </w:p>
    <w:p w14:paraId="001BC2DD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Derecho de Voto</w:t>
      </w:r>
    </w:p>
    <w:p w14:paraId="440F416C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Inventario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de Servicio</w:t>
      </w:r>
    </w:p>
    <w:p w14:paraId="184D9B5D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1. DISTRITO 17</w:t>
      </w:r>
    </w:p>
    <w:p w14:paraId="744DF973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Desde 1996, un grupo de compañeros comenzó a trabajar en respuesta a la necesidad manifestada por los grupos de contar con un distrito propio. Estos esfuerzos culminaron en 1998 con la formación del Distrito 17, el cual agrupa a los grupos de habla hispana de los condados de Miami-Dade y Broward.</w:t>
      </w:r>
    </w:p>
    <w:p w14:paraId="6E67B998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2. ÁREA 15 Y COMITÉ LINGÜÍSTICO</w:t>
      </w:r>
    </w:p>
    <w:p w14:paraId="1C47F023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El Área 15 cuenta con 21 distritos, de los cuales tres son de habla hispana e integran el Comité Lingüístico del Área:</w:t>
      </w:r>
    </w:p>
    <w:p w14:paraId="0ED42232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7820"/>
      </w:tblGrid>
      <w:tr w:rsidR="00A254D6" w:rsidRPr="00A254D6" w14:paraId="556B2EA2" w14:textId="77777777">
        <w:trPr>
          <w:tblHeader/>
        </w:trPr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5F7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B308378" w14:textId="77777777" w:rsidR="00A254D6" w:rsidRPr="00A254D6" w:rsidRDefault="00A254D6" w:rsidP="00A25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C3E50"/>
                <w:kern w:val="0"/>
                <w:lang w:val="en-US"/>
                <w14:ligatures w14:val="none"/>
              </w:rPr>
              <w:lastRenderedPageBreak/>
              <w:t>Distrito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5F7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F30925A" w14:textId="77777777" w:rsidR="00A254D6" w:rsidRPr="00A254D6" w:rsidRDefault="00A254D6" w:rsidP="00A25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A254D6">
              <w:rPr>
                <w:rFonts w:ascii="Arial" w:eastAsia="Times New Roman" w:hAnsi="Arial" w:cs="Arial"/>
                <w:b/>
                <w:bCs/>
                <w:color w:val="2C3E50"/>
                <w:kern w:val="0"/>
                <w:lang w:val="en-US"/>
                <w14:ligatures w14:val="none"/>
              </w:rPr>
              <w:t>Cobertura</w:t>
            </w:r>
            <w:proofErr w:type="spellEnd"/>
            <w:r w:rsidRPr="00A254D6">
              <w:rPr>
                <w:rFonts w:ascii="Arial" w:eastAsia="Times New Roman" w:hAnsi="Arial" w:cs="Arial"/>
                <w:b/>
                <w:bCs/>
                <w:color w:val="2C3E5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A254D6">
              <w:rPr>
                <w:rFonts w:ascii="Arial" w:eastAsia="Times New Roman" w:hAnsi="Arial" w:cs="Arial"/>
                <w:b/>
                <w:bCs/>
                <w:color w:val="2C3E50"/>
                <w:kern w:val="0"/>
                <w:lang w:val="en-US"/>
                <w14:ligatures w14:val="none"/>
              </w:rPr>
              <w:t>Geográfica</w:t>
            </w:r>
            <w:proofErr w:type="spellEnd"/>
          </w:p>
        </w:tc>
      </w:tr>
      <w:tr w:rsidR="00A254D6" w:rsidRPr="00A254D6" w14:paraId="4D137F3C" w14:textId="77777777"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E8CF93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D3436"/>
                <w:kern w:val="0"/>
                <w:lang w:val="en-US"/>
                <w14:ligatures w14:val="none"/>
              </w:rPr>
              <w:t>Distrito 17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D700241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color w:val="2D3436"/>
                <w:kern w:val="0"/>
                <w:lang w:val="en-US"/>
                <w14:ligatures w14:val="none"/>
              </w:rPr>
              <w:t>Miami-Dade y Broward</w:t>
            </w:r>
          </w:p>
        </w:tc>
      </w:tr>
      <w:tr w:rsidR="00A254D6" w:rsidRPr="00A254D6" w14:paraId="3D7CB28A" w14:textId="77777777"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004F1F3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D3436"/>
                <w:kern w:val="0"/>
                <w:lang w:val="en-US"/>
                <w14:ligatures w14:val="none"/>
              </w:rPr>
              <w:t>Distrito 18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C29FE3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color w:val="2D3436"/>
                <w:kern w:val="0"/>
                <w:lang w:val="en-US"/>
                <w14:ligatures w14:val="none"/>
              </w:rPr>
              <w:t>Palm Beach y Martin</w:t>
            </w:r>
          </w:p>
        </w:tc>
      </w:tr>
      <w:tr w:rsidR="00A254D6" w:rsidRPr="00D12786" w14:paraId="2A5DE689" w14:textId="77777777"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3DA2F1F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D3436"/>
                <w:kern w:val="0"/>
                <w:lang w:val="en-US"/>
                <w14:ligatures w14:val="none"/>
              </w:rPr>
              <w:t>Distrito 21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44EB40C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color w:val="2D3436"/>
                <w:kern w:val="0"/>
                <w:lang w:val="en-US"/>
                <w14:ligatures w14:val="none"/>
              </w:rPr>
              <w:t>Pinellas, Hillsborough, Polk, Highlands, Hardee, Sarasota, Manatee y Pasco</w:t>
            </w:r>
          </w:p>
        </w:tc>
      </w:tr>
    </w:tbl>
    <w:p w14:paraId="6F61D5C1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3. REUNIONES DONDE PARTICIPAN TODOS LOS MIEMBROS DEL DISTRITO</w:t>
      </w:r>
    </w:p>
    <w:p w14:paraId="175251F7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 participación en las reuniones de servicio es una parte fundamental del trabajo del Distrito. Se espera que los servidores y miembros interesados participen activamente en las reuniones del Distrito, las reuniones Interdistritales y las Asambleas de Área, reconociendo la importancia de cada una de ellas para el intercambio de información y la toma de decisiones.</w:t>
      </w:r>
    </w:p>
    <w:p w14:paraId="4C1F2627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3.1. Reuniones en el Distrito</w:t>
      </w:r>
    </w:p>
    <w:p w14:paraId="62079390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celebran dos reuniones mensuales:</w:t>
      </w:r>
    </w:p>
    <w:p w14:paraId="57B4DCA5" w14:textId="331E6235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17DE8" w14:textId="77777777" w:rsidR="00A254D6" w:rsidRPr="00A254D6" w:rsidRDefault="00A254D6" w:rsidP="00A254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Primer lunes: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Reunión de trabajo.</w:t>
      </w:r>
    </w:p>
    <w:p w14:paraId="12C81090" w14:textId="77777777" w:rsidR="00A254D6" w:rsidRPr="00A254D6" w:rsidRDefault="00A254D6" w:rsidP="00A254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Tercer lunes: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Reunión de estudio.</w:t>
      </w:r>
    </w:p>
    <w:p w14:paraId="203031A4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3.2. </w:t>
      </w:r>
      <w:proofErr w:type="spellStart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Reunión</w:t>
      </w:r>
      <w:proofErr w:type="spellEnd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Interdistrital</w:t>
      </w:r>
      <w:proofErr w:type="spellEnd"/>
    </w:p>
    <w:p w14:paraId="73ED256F" w14:textId="77777777" w:rsidR="00A254D6" w:rsidRPr="00A254D6" w:rsidRDefault="00A254D6" w:rsidP="00A254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celebra cuatro veces al año.</w:t>
      </w:r>
    </w:p>
    <w:p w14:paraId="6BC210C0" w14:textId="77777777" w:rsidR="00A254D6" w:rsidRPr="00A254D6" w:rsidRDefault="00A254D6" w:rsidP="00A254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Tiene lugar antes de la Asamblea de Área.</w:t>
      </w:r>
    </w:p>
    <w:p w14:paraId="0F0998A7" w14:textId="77777777" w:rsidR="00A254D6" w:rsidRPr="00A254D6" w:rsidRDefault="00A254D6" w:rsidP="00A254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 sede rota entre los tres distritos hispanos (Distritos 17, 18 y 21).</w:t>
      </w:r>
    </w:p>
    <w:p w14:paraId="7E31FEBA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3.3. </w:t>
      </w:r>
      <w:proofErr w:type="spellStart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Asamblea</w:t>
      </w:r>
      <w:proofErr w:type="spellEnd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 de </w:t>
      </w:r>
      <w:proofErr w:type="spellStart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Área</w:t>
      </w:r>
      <w:proofErr w:type="spellEnd"/>
    </w:p>
    <w:p w14:paraId="5F063163" w14:textId="77777777" w:rsidR="00A254D6" w:rsidRPr="00A254D6" w:rsidRDefault="00A254D6" w:rsidP="00A254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celebra cuatro veces al año con una duración de viernes a domingo.</w:t>
      </w:r>
    </w:p>
    <w:p w14:paraId="0BA17AB6" w14:textId="77777777" w:rsidR="00A254D6" w:rsidRPr="00A254D6" w:rsidRDefault="00A254D6" w:rsidP="00A254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comités de servicio se reúnen el sábado.</w:t>
      </w:r>
    </w:p>
    <w:p w14:paraId="4CED4021" w14:textId="77777777" w:rsidR="00A254D6" w:rsidRPr="00A254D6" w:rsidRDefault="00A254D6" w:rsidP="00A254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 reunión de trabajo de los 21 distritos se celebra el domingo.</w:t>
      </w:r>
    </w:p>
    <w:p w14:paraId="44C20BAD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4. MESA DE SERVICIO DEL DISTRITO</w:t>
      </w:r>
    </w:p>
    <w:p w14:paraId="6346D5F2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lastRenderedPageBreak/>
        <w:t>La Mesa de Servicio del Distrito está integrada por los siguientes servidores de confianza:</w:t>
      </w:r>
    </w:p>
    <w:p w14:paraId="2F8A868C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0587655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Coordinador</w:t>
      </w:r>
      <w:proofErr w:type="spellEnd"/>
    </w:p>
    <w:p w14:paraId="0CC0940B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Secretario</w:t>
      </w:r>
      <w:proofErr w:type="spellEnd"/>
    </w:p>
    <w:p w14:paraId="52FC1288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Tesorero</w:t>
      </w:r>
    </w:p>
    <w:p w14:paraId="2B5FCF83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Miembro del Comité de Distrito (MCD)</w:t>
      </w:r>
    </w:p>
    <w:p w14:paraId="15A8A1D8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MCD </w:t>
      </w: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Alterno</w:t>
      </w:r>
      <w:proofErr w:type="spellEnd"/>
    </w:p>
    <w:p w14:paraId="0155995D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Registrador</w:t>
      </w:r>
      <w:proofErr w:type="spellEnd"/>
    </w:p>
    <w:p w14:paraId="4BE9399C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5. COMITÉS DE SERVICIO DEL DISTRITO</w:t>
      </w:r>
    </w:p>
    <w:p w14:paraId="286BADFA" w14:textId="74B463CC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El Distrito 17 cuenta con comités encargados de cumplir con nuestro único propósito:</w:t>
      </w: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FE1CC6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Información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Pública (IP)</w:t>
      </w:r>
    </w:p>
    <w:p w14:paraId="40A2A050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Cooperación con la Comunidad Profesional (CCP)</w:t>
      </w:r>
    </w:p>
    <w:p w14:paraId="39ECE25F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Tratamiento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y </w:t>
      </w: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Accesibilidades</w:t>
      </w:r>
      <w:proofErr w:type="spellEnd"/>
    </w:p>
    <w:p w14:paraId="4FB53106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Instituciones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</w:t>
      </w: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Correccionales</w:t>
      </w:r>
      <w:proofErr w:type="spellEnd"/>
    </w:p>
    <w:p w14:paraId="75269D33" w14:textId="77777777" w:rsidR="00A254D6" w:rsidRPr="00584C2A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proofErr w:type="spellStart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Eventos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 Especiales</w:t>
      </w:r>
    </w:p>
    <w:p w14:paraId="4CCC98D8" w14:textId="70BEB130" w:rsidR="00584C2A" w:rsidRPr="00A254D6" w:rsidRDefault="00270A7A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La Vi</w:t>
      </w:r>
      <w:r w:rsidR="00D3000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ñ</w:t>
      </w:r>
      <w:r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 xml:space="preserve">a </w:t>
      </w:r>
    </w:p>
    <w:p w14:paraId="6569AE8D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6. FUNCIONES DE LOS SERVIDORES DEL DISTRITO</w:t>
      </w:r>
    </w:p>
    <w:p w14:paraId="225A4F56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6.1. </w:t>
      </w:r>
      <w:proofErr w:type="spellStart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Servidores</w:t>
      </w:r>
      <w:proofErr w:type="spellEnd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 de la Mesa</w:t>
      </w:r>
    </w:p>
    <w:p w14:paraId="7DA2503C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Coordinador: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Coordina las reuniones del Distrito y lo representa en las Asambleas de Área, presentando los informes correspondientes. Esta función se mantiene para ajustarse a la estructura de servicio del Área 15.</w:t>
      </w:r>
    </w:p>
    <w:p w14:paraId="56ECFE43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Secretario: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Responsable de conservar las actas, revisar la correspondencia y mantener los registros de las reuniones del Distrito.</w:t>
      </w:r>
    </w:p>
    <w:p w14:paraId="5CE342E7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Tesorero: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Responsable de administrar los recursos económicos del Distrito y presentar informes periódicos de ingresos y gastos.</w:t>
      </w:r>
    </w:p>
    <w:p w14:paraId="158A8DB5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Registrador: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Responsable de mantener actualizada la información de grupos y servidores de confianza, así como la base de datos utilizada por el Área 15.</w:t>
      </w:r>
    </w:p>
    <w:p w14:paraId="7F6B20E8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MCD (Miembro del Comité de Distrito):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Sirve de enlace entre los grupos, el Distrito y el Área. Realiza visitas frecuentes a los grupos para fomentar su participación en los servicios generales.</w:t>
      </w:r>
    </w:p>
    <w:p w14:paraId="4BDA6169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MCD Alterno: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Apoya al MCD y asume sus funciones en su ausencia, representando al Distrito en reuniones y asambleas cuando sea necesario.</w:t>
      </w:r>
    </w:p>
    <w:p w14:paraId="13D7E02D" w14:textId="3179B4D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lastRenderedPageBreak/>
        <w:t xml:space="preserve">6.2. </w:t>
      </w:r>
      <w:r w:rsidR="00267B31"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Comites</w:t>
      </w: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 de Servicio</w:t>
      </w:r>
    </w:p>
    <w:p w14:paraId="5BBFC875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Información Pública (IP):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Organiza mesas informativas y colabora en medios de comunicación y redes sociales para informar correctamente sobre AA.</w:t>
      </w:r>
    </w:p>
    <w:p w14:paraId="677A0D7D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Cooperación con la Comunidad Profesional (CCP):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Mantiene contacto con profesionales que trabajan con alcohólicos, fomentando la cooperación sin afiliación.</w:t>
      </w:r>
    </w:p>
    <w:p w14:paraId="50645E35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Tratamiento y Accesibilidades: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Apoya a los miembros en centros de tratamiento y a quienes enfrentan problemas de accesibilidad física o sensorial.</w:t>
      </w:r>
    </w:p>
    <w:p w14:paraId="357F0360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Instituciones Correccionales: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Coordina los esfuerzos para llevar el mensaje a personas privadas de libertad.</w:t>
      </w:r>
    </w:p>
    <w:p w14:paraId="64B157D5" w14:textId="77777777" w:rsidR="00A254D6" w:rsidRPr="006E265F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Eventos Especiales: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Apoya la organización de talleres, actividades y aniversarios del Distrito.</w:t>
      </w:r>
    </w:p>
    <w:p w14:paraId="2A9C7A97" w14:textId="6F9FB3A3" w:rsidR="006E265F" w:rsidRPr="00A254D6" w:rsidRDefault="006E265F" w:rsidP="006E265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La Vi</w:t>
      </w:r>
      <w:r w:rsidR="00817983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ña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</w:t>
      </w:r>
      <w:r w:rsidR="00817983">
        <w:rPr>
          <w:rFonts w:ascii="Arial" w:eastAsia="Times New Roman" w:hAnsi="Arial" w:cs="Arial"/>
          <w:color w:val="2D3436"/>
          <w:kern w:val="0"/>
          <w14:ligatures w14:val="none"/>
        </w:rPr>
        <w:t xml:space="preserve">Motiva y facilita las </w:t>
      </w:r>
      <w:r w:rsidR="00C5448B">
        <w:rPr>
          <w:rFonts w:ascii="Arial" w:eastAsia="Times New Roman" w:hAnsi="Arial" w:cs="Arial"/>
          <w:color w:val="2D3436"/>
          <w:kern w:val="0"/>
          <w14:ligatures w14:val="none"/>
        </w:rPr>
        <w:t>suscripciones</w:t>
      </w:r>
      <w:r w:rsidR="00817983">
        <w:rPr>
          <w:rFonts w:ascii="Arial" w:eastAsia="Times New Roman" w:hAnsi="Arial" w:cs="Arial"/>
          <w:color w:val="2D3436"/>
          <w:kern w:val="0"/>
          <w14:ligatures w14:val="none"/>
        </w:rPr>
        <w:t xml:space="preserve"> </w:t>
      </w:r>
      <w:r w:rsidR="00C5448B">
        <w:rPr>
          <w:rFonts w:ascii="Arial" w:eastAsia="Times New Roman" w:hAnsi="Arial" w:cs="Arial"/>
          <w:color w:val="2D3436"/>
          <w:kern w:val="0"/>
          <w14:ligatures w14:val="none"/>
        </w:rPr>
        <w:t>a la revista.</w:t>
      </w:r>
    </w:p>
    <w:p w14:paraId="31549EA1" w14:textId="77777777" w:rsidR="006E265F" w:rsidRPr="00A254D6" w:rsidRDefault="006E265F" w:rsidP="006E265F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2837E0B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7. ENLACES</w:t>
      </w:r>
    </w:p>
    <w:p w14:paraId="0987228C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enlaces mantienen la comunicación fluida entre el Distrito y otras entidades:</w:t>
      </w:r>
    </w:p>
    <w:p w14:paraId="20451155" w14:textId="47657B3A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6A464" w14:textId="77777777" w:rsidR="00A254D6" w:rsidRPr="00A254D6" w:rsidRDefault="00A254D6" w:rsidP="00A254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Enlace con el Distrito 10: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Participa en las reuniones de ambos distritos (17 y 10) transmitiendo información relevante.</w:t>
      </w:r>
    </w:p>
    <w:p w14:paraId="3DCD559A" w14:textId="77777777" w:rsidR="00A254D6" w:rsidRPr="00A254D6" w:rsidRDefault="00A254D6" w:rsidP="00A254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 xml:space="preserve">Enlace con </w:t>
      </w:r>
      <w:proofErr w:type="spellStart"/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Intergrupo</w:t>
      </w:r>
      <w:proofErr w:type="spellEnd"/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Actúa como puente de comunicación entre el Distrito y la oficina de </w:t>
      </w:r>
      <w:proofErr w:type="spellStart"/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Intergrupo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.</w:t>
      </w:r>
    </w:p>
    <w:p w14:paraId="0959B8CC" w14:textId="77777777" w:rsidR="00A254D6" w:rsidRPr="00A254D6" w:rsidRDefault="00A254D6" w:rsidP="00A254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Enlace con Convenciones Hispanas: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Participa en las reuniones de las Convenciones Hispanas (Estatal y Nacional) e informa al Distrito.</w:t>
      </w:r>
    </w:p>
    <w:p w14:paraId="52131C9C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8. TESORERÍA</w:t>
      </w:r>
    </w:p>
    <w:p w14:paraId="423D76D8" w14:textId="071A890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 xml:space="preserve">8.1. Colecta de la </w:t>
      </w:r>
      <w:r w:rsidR="00E71045"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S</w:t>
      </w:r>
      <w:r w:rsidR="00E71045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éptima</w:t>
      </w:r>
      <w:r w:rsidR="00267B31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 xml:space="preserve"> </w:t>
      </w:r>
      <w:r w:rsidR="00E71045"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Tradición</w:t>
      </w:r>
    </w:p>
    <w:p w14:paraId="4B052511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En cada reunión se pasa el sombrero dos veces:</w:t>
      </w:r>
    </w:p>
    <w:p w14:paraId="1F6BECE5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A6BE05E" w14:textId="77777777" w:rsidR="00A254D6" w:rsidRPr="002C35BE" w:rsidRDefault="00A254D6" w:rsidP="00A254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Primer sombrero: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Destinado para el uso y mantenimiento del Distrito.</w:t>
      </w:r>
    </w:p>
    <w:p w14:paraId="19774F60" w14:textId="77777777" w:rsidR="002C35BE" w:rsidRPr="00A254D6" w:rsidRDefault="002C35BE" w:rsidP="002C35B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78B1B16" w14:textId="77777777" w:rsidR="00A254D6" w:rsidRPr="002C35BE" w:rsidRDefault="00A254D6" w:rsidP="00A254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Segundo sombrero ("Sombrerazo"):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Destinado para las contribuciones al Área 15 y la Oficina de Servicios Generales (OSG).</w:t>
      </w:r>
    </w:p>
    <w:p w14:paraId="7E777064" w14:textId="77777777" w:rsidR="002C35BE" w:rsidRPr="00A254D6" w:rsidRDefault="002C35BE" w:rsidP="002C35B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E9B09E2" w14:textId="77777777" w:rsidR="00A254D6" w:rsidRPr="00A254D6" w:rsidRDefault="00A254D6" w:rsidP="00A254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reciben además contribuciones voluntarias de los grupos pertenecientes al Distrito.</w:t>
      </w:r>
    </w:p>
    <w:p w14:paraId="7CD71CB5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8.2. </w:t>
      </w:r>
      <w:proofErr w:type="spellStart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Gastos</w:t>
      </w:r>
      <w:proofErr w:type="spellEnd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Aprobados</w:t>
      </w:r>
      <w:proofErr w:type="spellEnd"/>
    </w:p>
    <w:p w14:paraId="63754463" w14:textId="77777777" w:rsidR="00A254D6" w:rsidRPr="00A254D6" w:rsidRDefault="00A254D6" w:rsidP="00A254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lastRenderedPageBreak/>
        <w:t xml:space="preserve">Mitad del alquiler compartido con </w:t>
      </w:r>
      <w:proofErr w:type="spellStart"/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Intergrupo</w:t>
      </w:r>
      <w:proofErr w:type="spellEnd"/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.</w:t>
      </w:r>
    </w:p>
    <w:p w14:paraId="24CD74E4" w14:textId="77777777" w:rsidR="00A254D6" w:rsidRPr="00A254D6" w:rsidRDefault="00A254D6" w:rsidP="00A254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Una noche de hospedaje para el MCD y el Coordinador durante las Asambleas de Área.</w:t>
      </w:r>
    </w:p>
    <w:p w14:paraId="790A0A05" w14:textId="77777777" w:rsidR="00A254D6" w:rsidRPr="00A254D6" w:rsidRDefault="00A254D6" w:rsidP="00A254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Contribuciones a Convenciones Hispanas y gastos operativos aprobados.</w:t>
      </w:r>
    </w:p>
    <w:p w14:paraId="112F4EB1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8.3. Informes Financieros</w:t>
      </w:r>
    </w:p>
    <w:p w14:paraId="5EEA8CED" w14:textId="77777777" w:rsidR="00A254D6" w:rsidRDefault="00A254D6" w:rsidP="00A254D6">
      <w:pPr>
        <w:spacing w:after="0" w:line="240" w:lineRule="auto"/>
        <w:rPr>
          <w:rFonts w:ascii="Arial" w:eastAsia="Times New Roman" w:hAnsi="Arial" w:cs="Arial"/>
          <w:color w:val="2D3436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El Tesorero debe presentar un informe financiero detallado en cada reunión del Distrito.</w:t>
      </w:r>
    </w:p>
    <w:p w14:paraId="22F68FAF" w14:textId="2CA9819B" w:rsidR="002E3EAC" w:rsidRPr="00A254D6" w:rsidRDefault="002E3EAC" w:rsidP="002E3E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8.</w:t>
      </w:r>
      <w:r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4</w:t>
      </w: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 xml:space="preserve">. </w:t>
      </w:r>
      <w:r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Reserva Prudencial</w:t>
      </w:r>
    </w:p>
    <w:p w14:paraId="67F2E55E" w14:textId="5B6659FA" w:rsidR="002E3EAC" w:rsidRPr="00A254D6" w:rsidRDefault="002E3EAC" w:rsidP="002E3E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El </w:t>
      </w:r>
      <w:r>
        <w:rPr>
          <w:rFonts w:ascii="Arial" w:eastAsia="Times New Roman" w:hAnsi="Arial" w:cs="Arial"/>
          <w:color w:val="2D3436"/>
          <w:kern w:val="0"/>
          <w14:ligatures w14:val="none"/>
        </w:rPr>
        <w:t>Distrito contara con una reserva prude</w:t>
      </w:r>
      <w:r w:rsidR="00873DC4">
        <w:rPr>
          <w:rFonts w:ascii="Arial" w:eastAsia="Times New Roman" w:hAnsi="Arial" w:cs="Arial"/>
          <w:color w:val="2D3436"/>
          <w:kern w:val="0"/>
          <w14:ligatures w14:val="none"/>
        </w:rPr>
        <w:t>ncial equivalente a 3 meses de los gastos.</w:t>
      </w:r>
    </w:p>
    <w:p w14:paraId="3879B95C" w14:textId="77777777" w:rsidR="002E3EAC" w:rsidRPr="00A254D6" w:rsidRDefault="002E3EAC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D5BE1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9. DURACIÓN DE LOS SERVICIOS Y ELECCIONES</w:t>
      </w:r>
    </w:p>
    <w:p w14:paraId="522AA346" w14:textId="77777777" w:rsidR="00A254D6" w:rsidRPr="00A254D6" w:rsidRDefault="00A254D6" w:rsidP="00A254D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Duración: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Los cargos tienen una duración de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2 años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, comenzando el 1 de enero de los años impares.</w:t>
      </w:r>
    </w:p>
    <w:p w14:paraId="48C69AC8" w14:textId="77777777" w:rsidR="00A254D6" w:rsidRPr="00A254D6" w:rsidRDefault="00A254D6" w:rsidP="00A254D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Proceso Electivo: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Se celebra en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septiembre y octubre de los años pares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:</w:t>
      </w:r>
    </w:p>
    <w:p w14:paraId="062CC925" w14:textId="77777777" w:rsidR="00A254D6" w:rsidRPr="00A254D6" w:rsidRDefault="00A254D6" w:rsidP="00A254D6">
      <w:pPr>
        <w:numPr>
          <w:ilvl w:val="1"/>
          <w:numId w:val="13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grupos eligen a sus Representantes de Servicios Generales (RSG).</w:t>
      </w:r>
    </w:p>
    <w:p w14:paraId="7F2D45C9" w14:textId="77777777" w:rsidR="00A254D6" w:rsidRPr="00A254D6" w:rsidRDefault="00A254D6" w:rsidP="00A254D6">
      <w:pPr>
        <w:numPr>
          <w:ilvl w:val="1"/>
          <w:numId w:val="14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nuevos RSG eligen a la Mesa de Servicio del Distrito.</w:t>
      </w:r>
    </w:p>
    <w:p w14:paraId="06DB3CD0" w14:textId="77777777" w:rsidR="00A254D6" w:rsidRPr="00A254D6" w:rsidRDefault="00A254D6" w:rsidP="00A254D6">
      <w:pPr>
        <w:numPr>
          <w:ilvl w:val="1"/>
          <w:numId w:val="15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En la Asamblea de Área, se elige a la Mesa de Servicio del Área.</w:t>
      </w:r>
    </w:p>
    <w:p w14:paraId="23B8B6BB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10. VACANTES DE SERVICIO</w:t>
      </w:r>
    </w:p>
    <w:p w14:paraId="0046DC22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Cuando se produzca una vacante, podrá elegirse un nuevo servidor de confianza durante cualquier reunión de puntos de acuerdo debidamente anunciada. El nuevo servidor completará el periodo de servicio restante.</w:t>
      </w:r>
    </w:p>
    <w:p w14:paraId="3977C0AB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11. REQUISITOS PARA SERVIR EN EL DISTRITO</w:t>
      </w:r>
    </w:p>
    <w:p w14:paraId="4227426E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Se recomienda que los servidores cuenten con al menos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cuatro (4) años de sobriedad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, experiencia previa en servicios de AA, familiaridad con las Doce Tradiciones y los Doce Conceptos, y disponibilidad de tiempo. Deben mantenerse disponibles para compartir su experiencia cuando sean invitados por los grupos.</w:t>
      </w:r>
    </w:p>
    <w:p w14:paraId="772C43CF" w14:textId="77777777" w:rsidR="00A254D6" w:rsidRDefault="00A254D6" w:rsidP="00A254D6">
      <w:pPr>
        <w:spacing w:before="480" w:after="120" w:line="240" w:lineRule="auto"/>
        <w:outlineLvl w:val="0"/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12. MOCIONES</w:t>
      </w:r>
    </w:p>
    <w:p w14:paraId="5E35E394" w14:textId="306D5881" w:rsidR="00E71045" w:rsidRDefault="009B151F" w:rsidP="00A254D6">
      <w:pPr>
        <w:spacing w:before="480" w:after="120" w:line="240" w:lineRule="auto"/>
        <w:outlineLvl w:val="0"/>
        <w:rPr>
          <w:rFonts w:ascii="Arial" w:eastAsia="Times New Roman" w:hAnsi="Arial" w:cs="Arial"/>
          <w:color w:val="2D3436"/>
          <w:kern w:val="0"/>
          <w14:ligatures w14:val="none"/>
        </w:rPr>
      </w:pPr>
      <w:r w:rsidRPr="0064060D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Quorum:</w:t>
      </w:r>
      <w:r>
        <w:rPr>
          <w:rFonts w:ascii="Arial" w:eastAsia="Times New Roman" w:hAnsi="Arial" w:cs="Arial"/>
          <w:color w:val="2D3436"/>
          <w:kern w:val="0"/>
          <w14:ligatures w14:val="none"/>
        </w:rPr>
        <w:t xml:space="preserve"> Para votar una moción deben estar presente 2/3 de los </w:t>
      </w:r>
      <w:proofErr w:type="spellStart"/>
      <w:r w:rsidR="0064060D">
        <w:rPr>
          <w:rFonts w:ascii="Arial" w:eastAsia="Times New Roman" w:hAnsi="Arial" w:cs="Arial"/>
          <w:color w:val="2D3436"/>
          <w:kern w:val="0"/>
          <w14:ligatures w14:val="none"/>
        </w:rPr>
        <w:t>RSGs</w:t>
      </w:r>
      <w:proofErr w:type="spellEnd"/>
      <w:r w:rsidR="0064060D">
        <w:rPr>
          <w:rFonts w:ascii="Arial" w:eastAsia="Times New Roman" w:hAnsi="Arial" w:cs="Arial"/>
          <w:color w:val="2D3436"/>
          <w:kern w:val="0"/>
          <w14:ligatures w14:val="none"/>
        </w:rPr>
        <w:t xml:space="preserve"> que asisten al a las reuniones del distrito.</w:t>
      </w:r>
    </w:p>
    <w:p w14:paraId="1BF03153" w14:textId="200796EE" w:rsidR="002C35BE" w:rsidRPr="00A254D6" w:rsidRDefault="00C75D38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color w:val="2D3436"/>
          <w:kern w:val="0"/>
          <w14:ligatures w14:val="none"/>
        </w:rPr>
        <w:lastRenderedPageBreak/>
        <w:t xml:space="preserve">Las mociones solo pueden ser presentadas en la reunión de trabajo del primer </w:t>
      </w:r>
      <w:proofErr w:type="gramStart"/>
      <w:r>
        <w:rPr>
          <w:rFonts w:ascii="Arial" w:eastAsia="Times New Roman" w:hAnsi="Arial" w:cs="Arial"/>
          <w:color w:val="2D3436"/>
          <w:kern w:val="0"/>
          <w14:ligatures w14:val="none"/>
        </w:rPr>
        <w:t>Lunes</w:t>
      </w:r>
      <w:proofErr w:type="gramEnd"/>
      <w:r>
        <w:rPr>
          <w:rFonts w:ascii="Arial" w:eastAsia="Times New Roman" w:hAnsi="Arial" w:cs="Arial"/>
          <w:color w:val="2D3436"/>
          <w:kern w:val="0"/>
          <w14:ligatures w14:val="none"/>
        </w:rPr>
        <w:t xml:space="preserve"> de cada mes.</w:t>
      </w:r>
    </w:p>
    <w:p w14:paraId="783251D5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12.1. Presentación</w:t>
      </w:r>
    </w:p>
    <w:p w14:paraId="3D7A5F7A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Pueden ser presentadas por los grupos a través de su RSG o por cualquier miembro participante del Distrito 17.</w:t>
      </w:r>
    </w:p>
    <w:p w14:paraId="58881CC3" w14:textId="594D2E6C" w:rsidR="00565A5D" w:rsidRPr="00372D5C" w:rsidRDefault="00A254D6" w:rsidP="00A254D6">
      <w:pPr>
        <w:spacing w:before="360" w:after="80" w:line="240" w:lineRule="auto"/>
        <w:outlineLvl w:val="1"/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</w:pPr>
      <w:r w:rsidRPr="00267B31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12.2. Aprobación</w:t>
      </w:r>
    </w:p>
    <w:p w14:paraId="6624847D" w14:textId="77777777" w:rsidR="00141A49" w:rsidRDefault="00141A49" w:rsidP="00A254D6">
      <w:pPr>
        <w:spacing w:after="0" w:line="240" w:lineRule="auto"/>
        <w:rPr>
          <w:rFonts w:ascii="Arial" w:eastAsia="Times New Roman" w:hAnsi="Arial" w:cs="Arial"/>
          <w:color w:val="2D3436"/>
          <w:kern w:val="0"/>
          <w14:ligatures w14:val="none"/>
        </w:rPr>
      </w:pPr>
    </w:p>
    <w:p w14:paraId="323E4283" w14:textId="263F5FAC" w:rsidR="00372D5C" w:rsidRDefault="00F658DB" w:rsidP="00A254D6">
      <w:pPr>
        <w:spacing w:after="0" w:line="240" w:lineRule="auto"/>
        <w:rPr>
          <w:rFonts w:ascii="Arial" w:eastAsia="Times New Roman" w:hAnsi="Arial" w:cs="Arial"/>
          <w:color w:val="2D3436"/>
          <w:kern w:val="0"/>
          <w14:ligatures w14:val="none"/>
        </w:rPr>
      </w:pPr>
      <w:r w:rsidRPr="00F658DB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Quorum:</w:t>
      </w:r>
      <w:r>
        <w:rPr>
          <w:rFonts w:ascii="Arial" w:eastAsia="Times New Roman" w:hAnsi="Arial" w:cs="Arial"/>
          <w:color w:val="2D3436"/>
          <w:kern w:val="0"/>
          <w14:ligatures w14:val="none"/>
        </w:rPr>
        <w:t xml:space="preserve"> </w:t>
      </w:r>
      <w:r w:rsidR="00372D5C">
        <w:rPr>
          <w:rFonts w:ascii="Arial" w:eastAsia="Times New Roman" w:hAnsi="Arial" w:cs="Arial"/>
          <w:color w:val="2D3436"/>
          <w:kern w:val="0"/>
          <w14:ligatures w14:val="none"/>
        </w:rPr>
        <w:t>Para</w:t>
      </w:r>
      <w:r w:rsidR="00141A49">
        <w:rPr>
          <w:rFonts w:ascii="Arial" w:eastAsia="Times New Roman" w:hAnsi="Arial" w:cs="Arial"/>
          <w:color w:val="2D3436"/>
          <w:kern w:val="0"/>
          <w14:ligatures w14:val="none"/>
        </w:rPr>
        <w:t xml:space="preserve"> aprobar una </w:t>
      </w:r>
      <w:r w:rsidR="00FB40B6">
        <w:rPr>
          <w:rFonts w:ascii="Arial" w:eastAsia="Times New Roman" w:hAnsi="Arial" w:cs="Arial"/>
          <w:color w:val="2D3436"/>
          <w:kern w:val="0"/>
          <w14:ligatures w14:val="none"/>
        </w:rPr>
        <w:t>moción debe</w:t>
      </w:r>
      <w:r>
        <w:rPr>
          <w:rFonts w:ascii="Arial" w:eastAsia="Times New Roman" w:hAnsi="Arial" w:cs="Arial"/>
          <w:color w:val="2D3436"/>
          <w:kern w:val="0"/>
          <w14:ligatures w14:val="none"/>
        </w:rPr>
        <w:t>n</w:t>
      </w:r>
      <w:r w:rsidR="00FB40B6">
        <w:rPr>
          <w:rFonts w:ascii="Arial" w:eastAsia="Times New Roman" w:hAnsi="Arial" w:cs="Arial"/>
          <w:color w:val="2D3436"/>
          <w:kern w:val="0"/>
          <w14:ligatures w14:val="none"/>
        </w:rPr>
        <w:t xml:space="preserve"> </w:t>
      </w:r>
      <w:r w:rsidR="00084B2B">
        <w:rPr>
          <w:rFonts w:ascii="Arial" w:eastAsia="Times New Roman" w:hAnsi="Arial" w:cs="Arial"/>
          <w:color w:val="2D3436"/>
          <w:kern w:val="0"/>
          <w14:ligatures w14:val="none"/>
        </w:rPr>
        <w:t xml:space="preserve">estar presente </w:t>
      </w:r>
      <w:r w:rsidR="00FB40B6">
        <w:rPr>
          <w:rFonts w:ascii="Arial" w:eastAsia="Times New Roman" w:hAnsi="Arial" w:cs="Arial"/>
          <w:color w:val="2D3436"/>
          <w:kern w:val="0"/>
          <w14:ligatures w14:val="none"/>
        </w:rPr>
        <w:t xml:space="preserve">un de 2/3 de los RSG </w:t>
      </w:r>
      <w:r>
        <w:rPr>
          <w:rFonts w:ascii="Arial" w:eastAsia="Times New Roman" w:hAnsi="Arial" w:cs="Arial"/>
          <w:color w:val="2D3436"/>
          <w:kern w:val="0"/>
          <w14:ligatures w14:val="none"/>
        </w:rPr>
        <w:t>que estén asistiendo al distrito.</w:t>
      </w:r>
    </w:p>
    <w:p w14:paraId="4A00EB98" w14:textId="77777777" w:rsidR="00141A49" w:rsidRDefault="00141A49" w:rsidP="00A254D6">
      <w:pPr>
        <w:spacing w:after="0" w:line="240" w:lineRule="auto"/>
        <w:rPr>
          <w:rFonts w:ascii="Arial" w:eastAsia="Times New Roman" w:hAnsi="Arial" w:cs="Arial"/>
          <w:color w:val="2D3436"/>
          <w:kern w:val="0"/>
          <w14:ligatures w14:val="none"/>
        </w:rPr>
      </w:pPr>
    </w:p>
    <w:p w14:paraId="0FC608AD" w14:textId="21FB8A9A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Se aprueban por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mayoría simple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. Para la elección de servidores, se puede utilizar el procedimiento del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Tercer Legado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descrito en el Manual de Servicio de AA.</w:t>
      </w:r>
    </w:p>
    <w:p w14:paraId="3B479B0E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13. RELACIÓN CON EL ÁREA Y LA CONFERENCIA</w:t>
      </w:r>
    </w:p>
    <w:p w14:paraId="4514497E" w14:textId="77777777" w:rsidR="00A254D6" w:rsidRPr="00A254D6" w:rsidRDefault="00A254D6" w:rsidP="00A254D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Las mociones para el Área 15 deben ser aprobadas primero por el Distrito 17.</w:t>
      </w:r>
    </w:p>
    <w:p w14:paraId="365445B5" w14:textId="77777777" w:rsidR="00A254D6" w:rsidRPr="00A254D6" w:rsidRDefault="00A254D6" w:rsidP="00A254D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Las mociones para la Conferencia de Servicios Generales deben ser aprobadas primero por el Área 15.</w:t>
      </w:r>
    </w:p>
    <w:p w14:paraId="5A030FE9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14. DERECHO DE VOTO</w:t>
      </w:r>
    </w:p>
    <w:p w14:paraId="428651B5" w14:textId="77777777" w:rsidR="00A254D6" w:rsidRPr="00A254D6" w:rsidRDefault="00A254D6" w:rsidP="00A254D6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Distrito 17: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El derecho de voto corresponde a los RSG de los grupos.</w:t>
      </w:r>
    </w:p>
    <w:p w14:paraId="35F97475" w14:textId="77777777" w:rsidR="00A254D6" w:rsidRPr="00A254D6" w:rsidRDefault="00A254D6" w:rsidP="00A254D6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Área 15: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El derecho de voto corresponde a los RSG acreditados según procedimientos del Área.</w:t>
      </w:r>
    </w:p>
    <w:p w14:paraId="3DF56EF7" w14:textId="77777777" w:rsidR="00A254D6" w:rsidRPr="00A254D6" w:rsidRDefault="00A254D6" w:rsidP="00A254D6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Reunión Interdistrital: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Todos los participantes pueden intervenir activamente en los asuntos tratados.</w:t>
      </w:r>
    </w:p>
    <w:p w14:paraId="0BAED7FE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15. INVENTARIO DE SERVICIO</w:t>
      </w:r>
    </w:p>
    <w:p w14:paraId="4DA0F215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El Distrito realizará un inventario de servicio anual, utilizando como guía el documento oficial </w:t>
      </w:r>
      <w:r w:rsidRPr="00A254D6">
        <w:rPr>
          <w:rFonts w:ascii="Arial" w:eastAsia="Times New Roman" w:hAnsi="Arial" w:cs="Arial"/>
          <w:i/>
          <w:iCs/>
          <w:color w:val="2D3436"/>
          <w:kern w:val="0"/>
          <w14:ligatures w14:val="none"/>
        </w:rPr>
        <w:t>Inventario de Servicio del Distrito 17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.</w:t>
      </w:r>
    </w:p>
    <w:p w14:paraId="2F7D6C3A" w14:textId="77777777" w:rsidR="006A7CCB" w:rsidRDefault="006A7CCB"/>
    <w:sectPr w:rsidR="006A7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5D0"/>
    <w:multiLevelType w:val="multilevel"/>
    <w:tmpl w:val="4C6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55302"/>
    <w:multiLevelType w:val="multilevel"/>
    <w:tmpl w:val="8A7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E7F15"/>
    <w:multiLevelType w:val="multilevel"/>
    <w:tmpl w:val="2B6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41657"/>
    <w:multiLevelType w:val="multilevel"/>
    <w:tmpl w:val="830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7E1"/>
    <w:multiLevelType w:val="multilevel"/>
    <w:tmpl w:val="CC08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E3946"/>
    <w:multiLevelType w:val="multilevel"/>
    <w:tmpl w:val="C43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21BBB"/>
    <w:multiLevelType w:val="multilevel"/>
    <w:tmpl w:val="267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10B35"/>
    <w:multiLevelType w:val="multilevel"/>
    <w:tmpl w:val="2962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B6832"/>
    <w:multiLevelType w:val="multilevel"/>
    <w:tmpl w:val="2AF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A26D9"/>
    <w:multiLevelType w:val="multilevel"/>
    <w:tmpl w:val="F49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84DF0"/>
    <w:multiLevelType w:val="multilevel"/>
    <w:tmpl w:val="567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F47D2"/>
    <w:multiLevelType w:val="multilevel"/>
    <w:tmpl w:val="063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962FF"/>
    <w:multiLevelType w:val="multilevel"/>
    <w:tmpl w:val="1B3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F752E"/>
    <w:multiLevelType w:val="multilevel"/>
    <w:tmpl w:val="5D1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8526">
    <w:abstractNumId w:val="4"/>
  </w:num>
  <w:num w:numId="2" w16cid:durableId="917522318">
    <w:abstractNumId w:val="12"/>
  </w:num>
  <w:num w:numId="3" w16cid:durableId="218782833">
    <w:abstractNumId w:val="8"/>
  </w:num>
  <w:num w:numId="4" w16cid:durableId="812064099">
    <w:abstractNumId w:val="2"/>
  </w:num>
  <w:num w:numId="5" w16cid:durableId="841047608">
    <w:abstractNumId w:val="1"/>
  </w:num>
  <w:num w:numId="6" w16cid:durableId="683095351">
    <w:abstractNumId w:val="6"/>
  </w:num>
  <w:num w:numId="7" w16cid:durableId="302080285">
    <w:abstractNumId w:val="3"/>
  </w:num>
  <w:num w:numId="8" w16cid:durableId="1988701255">
    <w:abstractNumId w:val="7"/>
  </w:num>
  <w:num w:numId="9" w16cid:durableId="1646206133">
    <w:abstractNumId w:val="5"/>
  </w:num>
  <w:num w:numId="10" w16cid:durableId="187642268">
    <w:abstractNumId w:val="13"/>
  </w:num>
  <w:num w:numId="11" w16cid:durableId="302779388">
    <w:abstractNumId w:val="10"/>
  </w:num>
  <w:num w:numId="12" w16cid:durableId="1898541011">
    <w:abstractNumId w:val="9"/>
  </w:num>
  <w:num w:numId="13" w16cid:durableId="1959950107">
    <w:abstractNumId w:val="9"/>
    <w:lvlOverride w:ilvl="1">
      <w:lvl w:ilvl="1">
        <w:numFmt w:val="lowerLetter"/>
        <w:lvlText w:val="%2."/>
        <w:lvlJc w:val="left"/>
      </w:lvl>
    </w:lvlOverride>
  </w:num>
  <w:num w:numId="14" w16cid:durableId="877473761">
    <w:abstractNumId w:val="9"/>
    <w:lvlOverride w:ilvl="1">
      <w:lvl w:ilvl="1">
        <w:numFmt w:val="lowerLetter"/>
        <w:lvlText w:val="%2."/>
        <w:lvlJc w:val="left"/>
      </w:lvl>
    </w:lvlOverride>
  </w:num>
  <w:num w:numId="15" w16cid:durableId="1303971683">
    <w:abstractNumId w:val="9"/>
    <w:lvlOverride w:ilvl="1">
      <w:lvl w:ilvl="1">
        <w:numFmt w:val="lowerLetter"/>
        <w:lvlText w:val="%2."/>
        <w:lvlJc w:val="left"/>
      </w:lvl>
    </w:lvlOverride>
  </w:num>
  <w:num w:numId="16" w16cid:durableId="377780008">
    <w:abstractNumId w:val="11"/>
  </w:num>
  <w:num w:numId="17" w16cid:durableId="9044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D6"/>
    <w:rsid w:val="00084B2B"/>
    <w:rsid w:val="001004CC"/>
    <w:rsid w:val="00141A49"/>
    <w:rsid w:val="002121EC"/>
    <w:rsid w:val="00267B31"/>
    <w:rsid w:val="00270A7A"/>
    <w:rsid w:val="00292F71"/>
    <w:rsid w:val="002C35BE"/>
    <w:rsid w:val="002E3EAC"/>
    <w:rsid w:val="00372D5C"/>
    <w:rsid w:val="003C7BD4"/>
    <w:rsid w:val="004622E9"/>
    <w:rsid w:val="00496D96"/>
    <w:rsid w:val="00565A5D"/>
    <w:rsid w:val="00584C2A"/>
    <w:rsid w:val="00602D19"/>
    <w:rsid w:val="0064060D"/>
    <w:rsid w:val="006A7CCB"/>
    <w:rsid w:val="006E265F"/>
    <w:rsid w:val="00817983"/>
    <w:rsid w:val="00873DC4"/>
    <w:rsid w:val="009B151F"/>
    <w:rsid w:val="00A254D6"/>
    <w:rsid w:val="00C5448B"/>
    <w:rsid w:val="00C75D38"/>
    <w:rsid w:val="00D12786"/>
    <w:rsid w:val="00D30006"/>
    <w:rsid w:val="00DA2622"/>
    <w:rsid w:val="00E064FF"/>
    <w:rsid w:val="00E71045"/>
    <w:rsid w:val="00EE2EB8"/>
    <w:rsid w:val="00F658DB"/>
    <w:rsid w:val="00FB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F28BC"/>
  <w15:chartTrackingRefBased/>
  <w15:docId w15:val="{4A795DCA-A96C-45AE-A124-04C46F33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D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D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D6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D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D6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D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D6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A2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D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D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A2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D6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A2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D6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A2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Cerro Menendez lezcano</dc:creator>
  <cp:keywords/>
  <dc:description/>
  <cp:lastModifiedBy>Juan Cerro Menendez lezcano</cp:lastModifiedBy>
  <cp:revision>26</cp:revision>
  <cp:lastPrinted>2026-09-24T10:53:00Z</cp:lastPrinted>
  <dcterms:created xsi:type="dcterms:W3CDTF">2026-09-21T01:31:00Z</dcterms:created>
  <dcterms:modified xsi:type="dcterms:W3CDTF">2026-09-27T18:35:00Z</dcterms:modified>
</cp:coreProperties>
</file>