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course is more about programming the computer to do something, or, like lifting the bonnet of your car and tinkering with the engine. In this course, students will be set problems for which they will need to design and programme a solution.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Computing, you will learn how information and communication systems work, how to store information and help people solve problems. You will learn about the basics of computer systems and how they are embedded in everyday activities. You will develop a thorough understanding of the different hardware, software, storage and processor that make computer systems efficient. You will learn and create suitable algorithms (sequences of instructions) to provide a solution to a problem and code the solutions in a suitable programming language. You will need to think around a problem and devise a plan for success! </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