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Computing and ICT department provides opportunities for pupils to develop both their computing and ICT capability. The department believes that pupils should be given the necessary knowledge and understanding to enable them to be digitally literate at a level suitable for the future workplace and to become active participants in a digital world.</w:t>
      </w:r>
    </w:p>
    <w:p w:rsidR="00000000" w:rsidDel="00000000" w:rsidP="00000000" w:rsidRDefault="00000000" w:rsidRPr="00000000" w14:paraId="00000002">
      <w:pPr>
        <w:rPr/>
      </w:pPr>
      <w:r w:rsidDel="00000000" w:rsidR="00000000" w:rsidRPr="00000000">
        <w:rPr>
          <w:rtl w:val="0"/>
        </w:rPr>
        <w:t xml:space="preserve">The Computing and ICT department strives to equip pupils with the skills, knowledge and attitudes necessary to succeed as individuals and as responsible citizens in a world community facing an ever increasing pace of change. We want to allow pupils to have the opportunity to develop and apply their I.C.T. capability whilst they complete their coursework and provide them with lessons that have a level of challenge that is appropriate so avoiding the lack of motivation and disaffection that arises when work set is either undemanding or too difficult.</w:t>
      </w:r>
    </w:p>
    <w:p w:rsidR="00000000" w:rsidDel="00000000" w:rsidP="00000000" w:rsidRDefault="00000000" w:rsidRPr="00000000" w14:paraId="00000003">
      <w:pPr>
        <w:rPr/>
      </w:pPr>
      <w:r w:rsidDel="00000000" w:rsidR="00000000" w:rsidRPr="00000000">
        <w:rPr>
          <w:rtl w:val="0"/>
        </w:rPr>
        <w:t xml:space="preserve">We offer two courses to pupils in Key Stage 4 and we believe that this offers pupils the opportunity to choose the right pathway for them which will enable them to continue to develop their capability and skills in ICT and/or Computing.</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