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UK is a world leader in the creative digital industries, such as in the creation of visual effects for films and computer games. However, there is growing recognition that we need to build on and improve the UK’s capability and capacity for technical innovation and creativity in this area.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UK has a well-deserved reputation for producing innovation and design. In an era in which creativity is intertwining with technology like never before, there is a danger that the UK will fail to nurture the next generation of world class designers.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Course title: AQA GCSE Computer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qualification aims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Understand and apply the fundamental principles and concepts of Computer Science including abstraction, decomposition, logic, algorithms, and data representation.</w:t>
      </w:r>
    </w:p>
    <w:p w:rsidR="00000000" w:rsidDel="00000000" w:rsidP="00000000" w:rsidRDefault="00000000" w:rsidRPr="00000000" w14:paraId="0000000A">
      <w:pPr>
        <w:rPr/>
      </w:pPr>
      <w:r w:rsidDel="00000000" w:rsidR="00000000" w:rsidRPr="00000000">
        <w:rPr>
          <w:rtl w:val="0"/>
        </w:rPr>
        <w:t xml:space="preserve">Analyse problems in computational terms through practical experience of solving such problems, including designing, writing and debugging programs.</w:t>
      </w:r>
    </w:p>
    <w:p w:rsidR="00000000" w:rsidDel="00000000" w:rsidP="00000000" w:rsidRDefault="00000000" w:rsidRPr="00000000" w14:paraId="0000000B">
      <w:pPr>
        <w:rPr/>
      </w:pPr>
      <w:r w:rsidDel="00000000" w:rsidR="00000000" w:rsidRPr="00000000">
        <w:rPr>
          <w:rtl w:val="0"/>
        </w:rPr>
        <w:t xml:space="preserve">Think creatively, innovatively, analytically, logically and critically.</w:t>
      </w:r>
    </w:p>
    <w:p w:rsidR="00000000" w:rsidDel="00000000" w:rsidP="00000000" w:rsidRDefault="00000000" w:rsidRPr="00000000" w14:paraId="0000000C">
      <w:pPr>
        <w:rPr/>
      </w:pPr>
      <w:r w:rsidDel="00000000" w:rsidR="00000000" w:rsidRPr="00000000">
        <w:rPr>
          <w:rtl w:val="0"/>
        </w:rPr>
        <w:t xml:space="preserve">Understand the components that make up digital systems, and how they communicate with one another and with other systems.</w:t>
      </w:r>
    </w:p>
    <w:p w:rsidR="00000000" w:rsidDel="00000000" w:rsidP="00000000" w:rsidRDefault="00000000" w:rsidRPr="00000000" w14:paraId="0000000D">
      <w:pPr>
        <w:rPr/>
      </w:pPr>
      <w:r w:rsidDel="00000000" w:rsidR="00000000" w:rsidRPr="00000000">
        <w:rPr>
          <w:rtl w:val="0"/>
        </w:rPr>
        <w:t xml:space="preserve">Understand the impacts of digital technology to the individual and to wider society.</w:t>
      </w:r>
    </w:p>
    <w:p w:rsidR="00000000" w:rsidDel="00000000" w:rsidP="00000000" w:rsidRDefault="00000000" w:rsidRPr="00000000" w14:paraId="0000000E">
      <w:pPr>
        <w:rPr/>
      </w:pPr>
      <w:r w:rsidDel="00000000" w:rsidR="00000000" w:rsidRPr="00000000">
        <w:rPr>
          <w:rtl w:val="0"/>
        </w:rPr>
        <w:t xml:space="preserve">Apply mathematical skills relevant to Computer Science.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Unit 1: Computational thinking and problem solving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80 marks</w:t>
      </w:r>
    </w:p>
    <w:p w:rsidR="00000000" w:rsidDel="00000000" w:rsidP="00000000" w:rsidRDefault="00000000" w:rsidRPr="00000000" w14:paraId="00000013">
      <w:pPr>
        <w:rPr/>
      </w:pPr>
      <w:r w:rsidDel="00000000" w:rsidR="00000000" w:rsidRPr="00000000">
        <w:rPr>
          <w:rtl w:val="0"/>
        </w:rPr>
        <w:t xml:space="preserve">1 hour and 30 minutes</w:t>
      </w:r>
    </w:p>
    <w:p w:rsidR="00000000" w:rsidDel="00000000" w:rsidP="00000000" w:rsidRDefault="00000000" w:rsidRPr="00000000" w14:paraId="00000014">
      <w:pPr>
        <w:rPr/>
      </w:pPr>
      <w:r w:rsidDel="00000000" w:rsidR="00000000" w:rsidRPr="00000000">
        <w:rPr>
          <w:rtl w:val="0"/>
        </w:rPr>
        <w:t xml:space="preserve">Written paper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What's assessed?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Computational thinking, problem solving, code tracing and applied computing as well as theoretical knowledge of computer science from subject content 1 to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50%</w:t>
      </w:r>
    </w:p>
    <w:p w:rsidR="00000000" w:rsidDel="00000000" w:rsidP="00000000" w:rsidRDefault="00000000" w:rsidRPr="00000000" w14:paraId="0000001C">
      <w:pPr>
        <w:rPr/>
      </w:pPr>
      <w:r w:rsidDel="00000000" w:rsidR="00000000" w:rsidRPr="00000000">
        <w:rPr>
          <w:rtl w:val="0"/>
        </w:rPr>
        <w:t xml:space="preserve">of total</w:t>
      </w:r>
    </w:p>
    <w:p w:rsidR="00000000" w:rsidDel="00000000" w:rsidP="00000000" w:rsidRDefault="00000000" w:rsidRPr="00000000" w14:paraId="0000001D">
      <w:pPr>
        <w:rPr/>
      </w:pPr>
      <w:r w:rsidDel="00000000" w:rsidR="00000000" w:rsidRPr="00000000">
        <w:rPr>
          <w:rtl w:val="0"/>
        </w:rPr>
        <w:t xml:space="preserve">GCSE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Unit 2: Written assessment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80 marks</w:t>
      </w:r>
    </w:p>
    <w:p w:rsidR="00000000" w:rsidDel="00000000" w:rsidP="00000000" w:rsidRDefault="00000000" w:rsidRPr="00000000" w14:paraId="00000022">
      <w:pPr>
        <w:rPr/>
      </w:pPr>
      <w:r w:rsidDel="00000000" w:rsidR="00000000" w:rsidRPr="00000000">
        <w:rPr>
          <w:rtl w:val="0"/>
        </w:rPr>
        <w:t xml:space="preserve">1 hour and 30 minutes</w:t>
      </w:r>
    </w:p>
    <w:p w:rsidR="00000000" w:rsidDel="00000000" w:rsidP="00000000" w:rsidRDefault="00000000" w:rsidRPr="00000000" w14:paraId="00000023">
      <w:pPr>
        <w:rPr/>
      </w:pPr>
      <w:r w:rsidDel="00000000" w:rsidR="00000000" w:rsidRPr="00000000">
        <w:rPr>
          <w:rtl w:val="0"/>
        </w:rPr>
        <w:t xml:space="preserve">Written paper</w:t>
      </w:r>
    </w:p>
    <w:p w:rsidR="00000000" w:rsidDel="00000000" w:rsidP="00000000" w:rsidRDefault="00000000" w:rsidRPr="00000000" w14:paraId="00000024">
      <w:pPr>
        <w:rPr/>
      </w:pPr>
      <w:r w:rsidDel="00000000" w:rsidR="00000000" w:rsidRPr="00000000">
        <w:rPr>
          <w:rtl w:val="0"/>
        </w:rPr>
        <w:t xml:space="preserve">What's assessed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Theoretical knowledge from subject content 3 – 7 above.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50%</w:t>
      </w:r>
    </w:p>
    <w:p w:rsidR="00000000" w:rsidDel="00000000" w:rsidP="00000000" w:rsidRDefault="00000000" w:rsidRPr="00000000" w14:paraId="00000029">
      <w:pPr>
        <w:rPr/>
      </w:pPr>
      <w:r w:rsidDel="00000000" w:rsidR="00000000" w:rsidRPr="00000000">
        <w:rPr>
          <w:rtl w:val="0"/>
        </w:rPr>
        <w:t xml:space="preserve">of total</w:t>
      </w:r>
    </w:p>
    <w:p w:rsidR="00000000" w:rsidDel="00000000" w:rsidP="00000000" w:rsidRDefault="00000000" w:rsidRPr="00000000" w14:paraId="0000002A">
      <w:pPr>
        <w:rPr/>
      </w:pPr>
      <w:r w:rsidDel="00000000" w:rsidR="00000000" w:rsidRPr="00000000">
        <w:rPr>
          <w:rtl w:val="0"/>
        </w:rPr>
        <w:t xml:space="preserve">GCSE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Programming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40 marks</w:t>
      </w:r>
    </w:p>
    <w:p w:rsidR="00000000" w:rsidDel="00000000" w:rsidP="00000000" w:rsidRDefault="00000000" w:rsidRPr="00000000" w14:paraId="0000002F">
      <w:pPr>
        <w:rPr/>
      </w:pPr>
      <w:r w:rsidDel="00000000" w:rsidR="00000000" w:rsidRPr="00000000">
        <w:rPr>
          <w:rtl w:val="0"/>
        </w:rPr>
        <w:t xml:space="preserve">Totalling 20 hours</w:t>
      </w:r>
    </w:p>
    <w:p w:rsidR="00000000" w:rsidDel="00000000" w:rsidP="00000000" w:rsidRDefault="00000000" w:rsidRPr="00000000" w14:paraId="00000030">
      <w:pPr>
        <w:rPr/>
      </w:pPr>
      <w:r w:rsidDel="00000000" w:rsidR="00000000" w:rsidRPr="00000000">
        <w:rPr>
          <w:rtl w:val="0"/>
        </w:rPr>
        <w:t xml:space="preserve">Non-Exam Assessment (NEA)</w:t>
      </w:r>
    </w:p>
    <w:p w:rsidR="00000000" w:rsidDel="00000000" w:rsidP="00000000" w:rsidRDefault="00000000" w:rsidRPr="00000000" w14:paraId="00000031">
      <w:pPr>
        <w:rPr/>
      </w:pPr>
      <w:r w:rsidDel="00000000" w:rsidR="00000000" w:rsidRPr="00000000">
        <w:rPr>
          <w:rtl w:val="0"/>
        </w:rPr>
        <w:t xml:space="preserve">What's assessed?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non-exam assessment (NEA) assesses a pupil’s ability to solve a practical programming problem.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0%</w:t>
      </w:r>
    </w:p>
    <w:p w:rsidR="00000000" w:rsidDel="00000000" w:rsidP="00000000" w:rsidRDefault="00000000" w:rsidRPr="00000000" w14:paraId="00000036">
      <w:pPr>
        <w:rPr/>
      </w:pPr>
      <w:r w:rsidDel="00000000" w:rsidR="00000000" w:rsidRPr="00000000">
        <w:rPr>
          <w:rtl w:val="0"/>
        </w:rPr>
        <w:t xml:space="preserve">of total</w:t>
      </w:r>
    </w:p>
    <w:p w:rsidR="00000000" w:rsidDel="00000000" w:rsidP="00000000" w:rsidRDefault="00000000" w:rsidRPr="00000000" w14:paraId="00000037">
      <w:pPr>
        <w:rPr/>
      </w:pPr>
      <w:r w:rsidDel="00000000" w:rsidR="00000000" w:rsidRPr="00000000">
        <w:rPr>
          <w:rtl w:val="0"/>
        </w:rPr>
        <w:t xml:space="preserve">GCSE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Helps understanding of Units 1 &amp; 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Further information: https://www.aqa.org.uk/subjects/computer-science-and-it/gcse/computer-science-8520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Useful Websites/Information: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https://www.bbc.com/education/subjects/z34k7ty</w:t>
      </w:r>
    </w:p>
    <w:p w:rsidR="00000000" w:rsidDel="00000000" w:rsidP="00000000" w:rsidRDefault="00000000" w:rsidRPr="00000000" w14:paraId="00000040">
      <w:pPr>
        <w:rPr/>
      </w:pPr>
      <w:r w:rsidDel="00000000" w:rsidR="00000000" w:rsidRPr="00000000">
        <w:rPr>
          <w:rtl w:val="0"/>
        </w:rPr>
        <w:t xml:space="preserve">https://www.bbc.com/education/subjects/zqmtsbk</w:t>
      </w:r>
    </w:p>
    <w:p w:rsidR="00000000" w:rsidDel="00000000" w:rsidP="00000000" w:rsidRDefault="00000000" w:rsidRPr="00000000" w14:paraId="00000041">
      <w:pPr>
        <w:rPr/>
      </w:pPr>
      <w:r w:rsidDel="00000000" w:rsidR="00000000" w:rsidRPr="00000000">
        <w:rPr>
          <w:rtl w:val="0"/>
        </w:rPr>
        <w:t xml:space="preserve">http://www.teach-ict.com/glossary/A.htm</w:t>
      </w:r>
    </w:p>
    <w:p w:rsidR="00000000" w:rsidDel="00000000" w:rsidP="00000000" w:rsidRDefault="00000000" w:rsidRPr="00000000" w14:paraId="00000042">
      <w:pPr>
        <w:rPr/>
      </w:pPr>
      <w:r w:rsidDel="00000000" w:rsidR="00000000" w:rsidRPr="00000000">
        <w:rPr>
          <w:rtl w:val="0"/>
        </w:rPr>
        <w:t xml:space="preserve">https://www.w3schools.com/</w:t>
      </w:r>
    </w:p>
    <w:p w:rsidR="00000000" w:rsidDel="00000000" w:rsidP="00000000" w:rsidRDefault="00000000" w:rsidRPr="00000000" w14:paraId="00000043">
      <w:pPr>
        <w:rPr/>
      </w:pPr>
      <w:r w:rsidDel="00000000" w:rsidR="00000000" w:rsidRPr="00000000">
        <w:rPr>
          <w:rtl w:val="0"/>
        </w:rPr>
        <w:t xml:space="preserve">https://members.gcsepod.com/login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Parents can encourage pupils to attend Computing club regularly to obtain additional guidance with coursework. The software used for the projects are Visual Studio, Game Maker 8, Microsoft Office package, Adobe Creative Cloud 2017 and Python.</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