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Board: AQA Specification Code: 4032 ‘Geography matters – the planet will still be here when the politicians are long gone’ Ken Grocott (2007) The GCSE plus programme is a varied and interesting course which will help students to understand the world around them. The course has three units Unit 1: Physical Geography Unit 2: Human Geography Unit 3: Local fieldwork investigation UNIT 1 - Physical Geography - one written paper (1 hour 30 mins) worth 75 marks (37.5% of the total GCSE) This is comprised of two sections - Section A and Section B. Candidates answer three questions, one from Section A, one from Section B plus free choice of one other. Summary of content: Section A The Restless Earth Challenge of Weather and Climate Section B Water on the land The Coastal Zone UNIT 2 - Human Geography - one written paper (1 hour 30 mins) worth 75 marks (37.5% of the total GCSE) This is comprised of two sections - Section A and Section B. Candidates answer three questions, one from Section A, one from Section B plus free choice of one other. Summary of content: Section A Population Change Changing Urban Environments Section B The Development Gap Globalisation UNIT 3 - Local Fieldwork Investigation - Controlled Assessment - 60 marks - worth 25% of the total GCSE In Year 10 an individual project is undertaken based on a write up of urban fieldwork in Croydon. It is expected that the task will take up to 20 hours of teaching time with additional time to collect the fieldwork data. There is a word guidance of 2000 words for this component. We also visit Herne Bay in Year 9.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