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is about people, places and the environment throughout the world. The subject investigates what physical and human environments are like, how they are changing and how they interact in the 21st century. Geography is both a dynamic and very relevant subject.</w:t>
      </w:r>
    </w:p>
    <w:p w:rsidR="00000000" w:rsidDel="00000000" w:rsidP="00000000" w:rsidRDefault="00000000" w:rsidRPr="00000000" w14:paraId="00000002">
      <w:pPr>
        <w:rPr/>
      </w:pPr>
      <w:r w:rsidDel="00000000" w:rsidR="00000000" w:rsidRPr="00000000">
        <w:rPr>
          <w:rtl w:val="0"/>
        </w:rPr>
        <w:t xml:space="preserve">Students will travel the world from the classroom, exploring case studies in the UK and in different countries in our diverse world. We aim to instil a sense of awe and wonder so our students fully appreciate what is going on around them. Studying the Ebacc subject Geography, provides an excellent background for a wide range of careers.</w:t>
      </w:r>
    </w:p>
    <w:p w:rsidR="00000000" w:rsidDel="00000000" w:rsidP="00000000" w:rsidRDefault="00000000" w:rsidRPr="00000000" w14:paraId="00000003">
      <w:pPr>
        <w:rPr/>
      </w:pPr>
      <w:r w:rsidDel="00000000" w:rsidR="00000000" w:rsidRPr="00000000">
        <w:rPr>
          <w:rtl w:val="0"/>
        </w:rPr>
        <w:t xml:space="preserve">What will students learn?</w:t>
      </w:r>
    </w:p>
    <w:p w:rsidR="00000000" w:rsidDel="00000000" w:rsidP="00000000" w:rsidRDefault="00000000" w:rsidRPr="00000000" w14:paraId="00000004">
      <w:pPr>
        <w:rPr/>
      </w:pPr>
      <w:r w:rsidDel="00000000" w:rsidR="00000000" w:rsidRPr="00000000">
        <w:rPr>
          <w:rtl w:val="0"/>
        </w:rPr>
        <w:t xml:space="preserve">The course is designed to provide students with a clear overview of our world in the first part of the 21st century and their place within it. An exciting range of both physical and human geography topics are studied at various spatial scales.</w:t>
      </w:r>
    </w:p>
    <w:p w:rsidR="00000000" w:rsidDel="00000000" w:rsidP="00000000" w:rsidRDefault="00000000" w:rsidRPr="00000000" w14:paraId="00000005">
      <w:pPr>
        <w:rPr/>
      </w:pPr>
      <w:r w:rsidDel="00000000" w:rsidR="00000000" w:rsidRPr="00000000">
        <w:rPr>
          <w:rtl w:val="0"/>
        </w:rPr>
        <w:t xml:space="preserve">Students will develop skills in map and graph work, photo and satellite imagery interpretation, and research and communication. They will also learn to analyse and evaluate, and take part in many decision-making exercises. Furthermore, they will deepen their understanding of their role in society, by considering different viewpoints, values and attitudes. Students will be encouraged to work and think independently.</w:t>
      </w:r>
    </w:p>
    <w:p w:rsidR="00000000" w:rsidDel="00000000" w:rsidP="00000000" w:rsidRDefault="00000000" w:rsidRPr="00000000" w14:paraId="00000006">
      <w:pPr>
        <w:rPr/>
      </w:pPr>
      <w:r w:rsidDel="00000000" w:rsidR="00000000" w:rsidRPr="00000000">
        <w:rPr>
          <w:rtl w:val="0"/>
        </w:rPr>
        <w:t xml:space="preserve">Topics include:</w:t>
      </w:r>
    </w:p>
    <w:p w:rsidR="00000000" w:rsidDel="00000000" w:rsidP="00000000" w:rsidRDefault="00000000" w:rsidRPr="00000000" w14:paraId="00000007">
      <w:pPr>
        <w:rPr/>
      </w:pPr>
      <w:r w:rsidDel="00000000" w:rsidR="00000000" w:rsidRPr="00000000">
        <w:rPr>
          <w:rtl w:val="0"/>
        </w:rPr>
        <w:t xml:space="preserve">• Earthquakes.</w:t>
      </w:r>
    </w:p>
    <w:p w:rsidR="00000000" w:rsidDel="00000000" w:rsidP="00000000" w:rsidRDefault="00000000" w:rsidRPr="00000000" w14:paraId="00000008">
      <w:pPr>
        <w:rPr/>
      </w:pPr>
      <w:r w:rsidDel="00000000" w:rsidR="00000000" w:rsidRPr="00000000">
        <w:rPr>
          <w:rtl w:val="0"/>
        </w:rPr>
        <w:t xml:space="preserve">• Hurricanes.</w:t>
      </w:r>
    </w:p>
    <w:p w:rsidR="00000000" w:rsidDel="00000000" w:rsidP="00000000" w:rsidRDefault="00000000" w:rsidRPr="00000000" w14:paraId="00000009">
      <w:pPr>
        <w:rPr/>
      </w:pPr>
      <w:r w:rsidDel="00000000" w:rsidR="00000000" w:rsidRPr="00000000">
        <w:rPr>
          <w:rtl w:val="0"/>
        </w:rPr>
        <w:t xml:space="preserve">• Extreme weather.</w:t>
      </w:r>
    </w:p>
    <w:p w:rsidR="00000000" w:rsidDel="00000000" w:rsidP="00000000" w:rsidRDefault="00000000" w:rsidRPr="00000000" w14:paraId="0000000A">
      <w:pPr>
        <w:rPr/>
      </w:pPr>
      <w:r w:rsidDel="00000000" w:rsidR="00000000" w:rsidRPr="00000000">
        <w:rPr>
          <w:rtl w:val="0"/>
        </w:rPr>
        <w:t xml:space="preserve">• Climate change.</w:t>
      </w:r>
    </w:p>
    <w:p w:rsidR="00000000" w:rsidDel="00000000" w:rsidP="00000000" w:rsidRDefault="00000000" w:rsidRPr="00000000" w14:paraId="0000000B">
      <w:pPr>
        <w:rPr/>
      </w:pPr>
      <w:r w:rsidDel="00000000" w:rsidR="00000000" w:rsidRPr="00000000">
        <w:rPr>
          <w:rtl w:val="0"/>
        </w:rPr>
        <w:t xml:space="preserve">• Coasts and rivers.</w:t>
      </w:r>
    </w:p>
    <w:p w:rsidR="00000000" w:rsidDel="00000000" w:rsidP="00000000" w:rsidRDefault="00000000" w:rsidRPr="00000000" w14:paraId="0000000C">
      <w:pPr>
        <w:rPr/>
      </w:pPr>
      <w:r w:rsidDel="00000000" w:rsidR="00000000" w:rsidRPr="00000000">
        <w:rPr>
          <w:rtl w:val="0"/>
        </w:rPr>
        <w:t xml:space="preserve">• Tropical rainforests.</w:t>
      </w:r>
    </w:p>
    <w:p w:rsidR="00000000" w:rsidDel="00000000" w:rsidP="00000000" w:rsidRDefault="00000000" w:rsidRPr="00000000" w14:paraId="0000000D">
      <w:pPr>
        <w:rPr/>
      </w:pPr>
      <w:r w:rsidDel="00000000" w:rsidR="00000000" w:rsidRPr="00000000">
        <w:rPr>
          <w:rtl w:val="0"/>
        </w:rPr>
        <w:t xml:space="preserve">• Cold environments.</w:t>
      </w:r>
    </w:p>
    <w:p w:rsidR="00000000" w:rsidDel="00000000" w:rsidP="00000000" w:rsidRDefault="00000000" w:rsidRPr="00000000" w14:paraId="0000000E">
      <w:pPr>
        <w:rPr/>
      </w:pPr>
      <w:r w:rsidDel="00000000" w:rsidR="00000000" w:rsidRPr="00000000">
        <w:rPr>
          <w:rtl w:val="0"/>
        </w:rPr>
        <w:t xml:space="preserve">• Cities in the rich and poor world.</w:t>
      </w:r>
    </w:p>
    <w:p w:rsidR="00000000" w:rsidDel="00000000" w:rsidP="00000000" w:rsidRDefault="00000000" w:rsidRPr="00000000" w14:paraId="0000000F">
      <w:pPr>
        <w:rPr/>
      </w:pPr>
      <w:r w:rsidDel="00000000" w:rsidR="00000000" w:rsidRPr="00000000">
        <w:rPr>
          <w:rtl w:val="0"/>
        </w:rPr>
        <w:t xml:space="preserve">• Global development and different economies.</w:t>
      </w:r>
    </w:p>
    <w:p w:rsidR="00000000" w:rsidDel="00000000" w:rsidP="00000000" w:rsidRDefault="00000000" w:rsidRPr="00000000" w14:paraId="00000010">
      <w:pPr>
        <w:rPr/>
      </w:pPr>
      <w:r w:rsidDel="00000000" w:rsidR="00000000" w:rsidRPr="00000000">
        <w:rPr>
          <w:rtl w:val="0"/>
        </w:rPr>
        <w:t xml:space="preserve">• Energy.</w:t>
      </w:r>
    </w:p>
    <w:p w:rsidR="00000000" w:rsidDel="00000000" w:rsidP="00000000" w:rsidRDefault="00000000" w:rsidRPr="00000000" w14:paraId="00000011">
      <w:pPr>
        <w:rPr/>
      </w:pPr>
      <w:r w:rsidDel="00000000" w:rsidR="00000000" w:rsidRPr="00000000">
        <w:rPr>
          <w:rtl w:val="0"/>
        </w:rPr>
        <w:t xml:space="preserve">• Sustainable resource use.</w:t>
      </w:r>
    </w:p>
    <w:p w:rsidR="00000000" w:rsidDel="00000000" w:rsidP="00000000" w:rsidRDefault="00000000" w:rsidRPr="00000000" w14:paraId="00000012">
      <w:pPr>
        <w:rPr/>
      </w:pPr>
      <w:r w:rsidDel="00000000" w:rsidR="00000000" w:rsidRPr="00000000">
        <w:rPr>
          <w:rtl w:val="0"/>
        </w:rPr>
        <w:t xml:space="preserve">Fieldwork</w:t>
      </w:r>
    </w:p>
    <w:p w:rsidR="00000000" w:rsidDel="00000000" w:rsidP="00000000" w:rsidRDefault="00000000" w:rsidRPr="00000000" w14:paraId="00000013">
      <w:pPr>
        <w:rPr/>
      </w:pPr>
      <w:r w:rsidDel="00000000" w:rsidR="00000000" w:rsidRPr="00000000">
        <w:rPr>
          <w:rtl w:val="0"/>
        </w:rPr>
        <w:t xml:space="preserve">Fieldwork is integral to the study of geography and whenever possible field trips will be undertaken to improve student understanding. At least two fieldwork enquiries are a compulsory element of the course and this will involve excursions to both a coastal and city environment. </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