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GCSE Geography course covers a diverse range of topics. It examines physical geographies, human geographies and the dynamic interaction between the two. This is a one tier entry course that covers all grades 1 – 9. Students will sit the following examinations: 1. Paper 1. Living with the Physical Environment – natural hazards, ecosystems, river and coastal landscapes in the UK. Worth 35% of the final GCSE grade. 2. Paper 2. Challenges in the Human Environment – challenges and opportunities in megacities, the changing economic world and the challenge of resource management. Worth 35% of the final GCSE grade. 3. Paper 3. Geographical applications – issue evaluation, fieldwork, geographical skills. Worth 30% of the final GCSE grade. Geographical skills are an essential component for success in the course so are taught and examined through all papers. As part of the course requirements, we undertake 2 fieldtrips in contrasting locations to develop enquiry skills. “Geography explains the past, illuminates the present and prepares us for the future. What could be more important than that?” Michael Palin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