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OPTION – GCSE GEOGRAPHY (EBacc)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Which course will I be following?</w:t>
      </w:r>
    </w:p>
    <w:p w:rsidR="00000000" w:rsidDel="00000000" w:rsidP="00000000" w:rsidRDefault="00000000" w:rsidRPr="00000000" w14:paraId="00000004">
      <w:pPr>
        <w:rPr/>
      </w:pPr>
      <w:r w:rsidDel="00000000" w:rsidR="00000000" w:rsidRPr="00000000">
        <w:rPr>
          <w:rtl w:val="0"/>
        </w:rPr>
        <w:t xml:space="preserve">GCSE Geography (9-1)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will I be doing?</w:t>
      </w:r>
    </w:p>
    <w:p w:rsidR="00000000" w:rsidDel="00000000" w:rsidP="00000000" w:rsidRDefault="00000000" w:rsidRPr="00000000" w14:paraId="00000007">
      <w:pPr>
        <w:rPr/>
      </w:pPr>
      <w:r w:rsidDel="00000000" w:rsidR="00000000" w:rsidRPr="00000000">
        <w:rPr>
          <w:rtl w:val="0"/>
        </w:rPr>
        <w:t xml:space="preserve">GCSE Geography is about: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Learning more about the world we live in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Developing skills that will help you in other areas, such as IT and research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Completing some of your own practical work away from the classroom</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Working in a team with other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Learning through investigating and doing, as well as listening and reading</w:t>
      </w:r>
    </w:p>
    <w:p w:rsidR="00000000" w:rsidDel="00000000" w:rsidP="00000000" w:rsidRDefault="00000000" w:rsidRPr="00000000" w14:paraId="0000000D">
      <w:pPr>
        <w:rPr/>
      </w:pPr>
      <w:r w:rsidDel="00000000" w:rsidR="00000000" w:rsidRPr="00000000">
        <w:rPr>
          <w:rtl w:val="0"/>
        </w:rPr>
        <w:t xml:space="preserve">You will cover a variety of topics including the changing UK landscape, weather hazards and</w:t>
      </w:r>
    </w:p>
    <w:p w:rsidR="00000000" w:rsidDel="00000000" w:rsidP="00000000" w:rsidRDefault="00000000" w:rsidRPr="00000000" w14:paraId="0000000E">
      <w:pPr>
        <w:rPr/>
      </w:pPr>
      <w:r w:rsidDel="00000000" w:rsidR="00000000" w:rsidRPr="00000000">
        <w:rPr>
          <w:rtl w:val="0"/>
        </w:rPr>
        <w:t xml:space="preserve">climate change, ecosystems and biodiversity, changing cities, global development and resource management. You will also complete several geographical investigations.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How will my work be assessed?</w:t>
      </w:r>
    </w:p>
    <w:p w:rsidR="00000000" w:rsidDel="00000000" w:rsidP="00000000" w:rsidRDefault="00000000" w:rsidRPr="00000000" w14:paraId="00000011">
      <w:pPr>
        <w:rPr/>
      </w:pPr>
      <w:r w:rsidDel="00000000" w:rsidR="00000000" w:rsidRPr="00000000">
        <w:rPr>
          <w:rtl w:val="0"/>
        </w:rPr>
        <w:t xml:space="preserve">There are 3 units of study. </w:t>
      </w:r>
    </w:p>
    <w:p w:rsidR="00000000" w:rsidDel="00000000" w:rsidP="00000000" w:rsidRDefault="00000000" w:rsidRPr="00000000" w14:paraId="00000012">
      <w:pPr>
        <w:rPr/>
      </w:pPr>
      <w:r w:rsidDel="00000000" w:rsidR="00000000" w:rsidRPr="00000000">
        <w:rPr>
          <w:rtl w:val="0"/>
        </w:rPr>
        <w:t xml:space="preserve">Unit 1 - The Physical Environment and Unit 2 - The Human Environment are each assessed through a 1 hour 30 minute exam. Each is worth 37.5% of the final grade and will be sat in the June examination period. </w:t>
      </w:r>
    </w:p>
    <w:p w:rsidR="00000000" w:rsidDel="00000000" w:rsidP="00000000" w:rsidRDefault="00000000" w:rsidRPr="00000000" w14:paraId="00000013">
      <w:pPr>
        <w:rPr/>
      </w:pPr>
      <w:r w:rsidDel="00000000" w:rsidR="00000000" w:rsidRPr="00000000">
        <w:rPr>
          <w:rtl w:val="0"/>
        </w:rPr>
        <w:t xml:space="preserve">Unit 3 - Geographical Investigations is assessed through a 1 hour 30 minute exam worth 25%. We go out and collect data from two contrasting field work destinations.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Are there any specific requirements for this course?</w:t>
      </w:r>
    </w:p>
    <w:p w:rsidR="00000000" w:rsidDel="00000000" w:rsidP="00000000" w:rsidRDefault="00000000" w:rsidRPr="00000000" w14:paraId="00000016">
      <w:pPr>
        <w:rPr/>
      </w:pPr>
      <w:r w:rsidDel="00000000" w:rsidR="00000000" w:rsidRPr="00000000">
        <w:rPr>
          <w:rtl w:val="0"/>
        </w:rPr>
        <w:t xml:space="preserve">An interest in the world we live in, how and why it changes. There is a requirement for good</w:t>
      </w:r>
    </w:p>
    <w:p w:rsidR="00000000" w:rsidDel="00000000" w:rsidP="00000000" w:rsidRDefault="00000000" w:rsidRPr="00000000" w14:paraId="00000017">
      <w:pPr>
        <w:rPr/>
      </w:pPr>
      <w:r w:rsidDel="00000000" w:rsidR="00000000" w:rsidRPr="00000000">
        <w:rPr>
          <w:rtl w:val="0"/>
        </w:rPr>
        <w:t xml:space="preserve">literacy and numeracy skills as the course requires the use of specialist language, graphical and statistical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How will this qualification help in the future?</w:t>
      </w:r>
    </w:p>
    <w:p w:rsidR="00000000" w:rsidDel="00000000" w:rsidP="00000000" w:rsidRDefault="00000000" w:rsidRPr="00000000" w14:paraId="0000001A">
      <w:pPr>
        <w:rPr/>
      </w:pPr>
      <w:r w:rsidDel="00000000" w:rsidR="00000000" w:rsidRPr="00000000">
        <w:rPr>
          <w:rtl w:val="0"/>
        </w:rPr>
        <w:t xml:space="preserve">Many college courses expect you to have 5 GCSEs including a humanities subject. This is only going to increase in the coming years with the introduction of the English Baccalaureate. Employers and universities value the broad range of transferable skills that geography delivers. Geography fits neatly with science, arts and humanities, and geographers also tend to have very good IT skills. The skills you develop can lead you to employment opportunities in journalism, media, engineering, IT, travel and tourism, environmental management, marketing, business management, teaching and local government. Geographers are everywhere!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Who should I ask if I need more information?</w:t>
      </w:r>
    </w:p>
    <w:p w:rsidR="00000000" w:rsidDel="00000000" w:rsidP="00000000" w:rsidRDefault="00000000" w:rsidRPr="00000000" w14:paraId="0000001D">
      <w:pPr>
        <w:rPr/>
      </w:pPr>
      <w:r w:rsidDel="00000000" w:rsidR="00000000" w:rsidRPr="00000000">
        <w:rPr>
          <w:rtl w:val="0"/>
        </w:rPr>
        <w:t xml:space="preserve">Mr Sutton and Mrs Winney</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