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9400"/>
      </w:tblGrid>
      <w:tr w:rsidR="001916CC" w:rsidTr="001916CC">
        <w:tc>
          <w:tcPr>
            <w:tcW w:w="1696" w:type="dxa"/>
            <w:shd w:val="clear" w:color="auto" w:fill="BFBFBF" w:themeFill="background1" w:themeFillShade="BF"/>
            <w:vAlign w:val="center"/>
          </w:tcPr>
          <w:p w:rsidR="001916CC" w:rsidRPr="001916CC" w:rsidRDefault="001916CC" w:rsidP="001916CC">
            <w:pPr>
              <w:jc w:val="center"/>
              <w:rPr>
                <w:rFonts w:ascii="Arial" w:hAnsi="Arial" w:cs="Arial"/>
                <w:b/>
              </w:rPr>
            </w:pPr>
            <w:r w:rsidRPr="001916CC">
              <w:rPr>
                <w:rFonts w:ascii="Arial" w:hAnsi="Arial" w:cs="Arial"/>
                <w:b/>
              </w:rPr>
              <w:t>Nombre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9400" w:type="dxa"/>
            <w:shd w:val="clear" w:color="auto" w:fill="F2F2F2" w:themeFill="background1" w:themeFillShade="F2"/>
          </w:tcPr>
          <w:p w:rsidR="001916CC" w:rsidRPr="001916CC" w:rsidRDefault="001916C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R1 – Diseñar Ranking</w:t>
            </w:r>
          </w:p>
        </w:tc>
      </w:tr>
      <w:tr w:rsidR="001916CC" w:rsidTr="001916CC">
        <w:tc>
          <w:tcPr>
            <w:tcW w:w="1696" w:type="dxa"/>
            <w:shd w:val="clear" w:color="auto" w:fill="BFBFBF" w:themeFill="background1" w:themeFillShade="BF"/>
            <w:vAlign w:val="center"/>
          </w:tcPr>
          <w:p w:rsidR="001916CC" w:rsidRPr="001916CC" w:rsidRDefault="001916CC" w:rsidP="001916CC">
            <w:pPr>
              <w:jc w:val="center"/>
              <w:rPr>
                <w:rFonts w:ascii="Arial" w:hAnsi="Arial" w:cs="Arial"/>
                <w:b/>
              </w:rPr>
            </w:pPr>
            <w:r w:rsidRPr="001916CC">
              <w:rPr>
                <w:rFonts w:ascii="Arial" w:hAnsi="Arial" w:cs="Arial"/>
                <w:b/>
              </w:rPr>
              <w:t>Resumen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9400" w:type="dxa"/>
            <w:shd w:val="clear" w:color="auto" w:fill="D9D9D9" w:themeFill="background1" w:themeFillShade="D9"/>
          </w:tcPr>
          <w:p w:rsidR="001916CC" w:rsidRPr="001916CC" w:rsidRDefault="001916C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desea diseñar un ranking donde se pueda categorizar a los jugadores según su destreza para el juego (</w:t>
            </w:r>
            <w:proofErr w:type="spellStart"/>
            <w:proofErr w:type="gramStart"/>
            <w:r>
              <w:rPr>
                <w:rFonts w:ascii="Arial" w:hAnsi="Arial" w:cs="Arial"/>
              </w:rPr>
              <w:t>skill</w:t>
            </w:r>
            <w:proofErr w:type="spellEnd"/>
            <w:proofErr w:type="gramEnd"/>
            <w:r>
              <w:rPr>
                <w:rFonts w:ascii="Arial" w:hAnsi="Arial" w:cs="Arial"/>
              </w:rPr>
              <w:t>).</w:t>
            </w:r>
            <w:r w:rsidR="00DB358D">
              <w:rPr>
                <w:rFonts w:ascii="Arial" w:hAnsi="Arial" w:cs="Arial"/>
              </w:rPr>
              <w:t xml:space="preserve"> Para así tener un mejor emparejamiento al buscar partida.</w:t>
            </w:r>
          </w:p>
        </w:tc>
      </w:tr>
      <w:tr w:rsidR="001916CC" w:rsidTr="001916CC">
        <w:tc>
          <w:tcPr>
            <w:tcW w:w="1696" w:type="dxa"/>
            <w:shd w:val="clear" w:color="auto" w:fill="BFBFBF" w:themeFill="background1" w:themeFillShade="BF"/>
            <w:vAlign w:val="center"/>
          </w:tcPr>
          <w:p w:rsidR="001916CC" w:rsidRPr="001916CC" w:rsidRDefault="001916CC" w:rsidP="001916CC">
            <w:pPr>
              <w:jc w:val="center"/>
              <w:rPr>
                <w:rFonts w:ascii="Arial" w:hAnsi="Arial" w:cs="Arial"/>
                <w:b/>
              </w:rPr>
            </w:pPr>
            <w:r w:rsidRPr="001916CC">
              <w:rPr>
                <w:rFonts w:ascii="Arial" w:hAnsi="Arial" w:cs="Arial"/>
                <w:b/>
              </w:rPr>
              <w:t>Entrada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9400" w:type="dxa"/>
            <w:shd w:val="clear" w:color="auto" w:fill="F2F2F2" w:themeFill="background1" w:themeFillShade="F2"/>
          </w:tcPr>
          <w:p w:rsidR="001916CC" w:rsidRDefault="00DB358D" w:rsidP="00DB358D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Ping</w:t>
            </w:r>
          </w:p>
          <w:p w:rsidR="00DB358D" w:rsidRDefault="00DB358D" w:rsidP="00DB358D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Geolocalización del jugador</w:t>
            </w:r>
          </w:p>
          <w:p w:rsidR="00DB358D" w:rsidRPr="00DB358D" w:rsidRDefault="00DB358D" w:rsidP="00DB358D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Skill</w:t>
            </w:r>
            <w:proofErr w:type="spellEnd"/>
          </w:p>
        </w:tc>
      </w:tr>
      <w:tr w:rsidR="001916CC" w:rsidTr="001916CC">
        <w:tc>
          <w:tcPr>
            <w:tcW w:w="1696" w:type="dxa"/>
            <w:shd w:val="clear" w:color="auto" w:fill="BFBFBF" w:themeFill="background1" w:themeFillShade="BF"/>
            <w:vAlign w:val="center"/>
          </w:tcPr>
          <w:p w:rsidR="001916CC" w:rsidRPr="001916CC" w:rsidRDefault="001916CC" w:rsidP="001916CC">
            <w:pPr>
              <w:jc w:val="center"/>
              <w:rPr>
                <w:rFonts w:ascii="Arial" w:hAnsi="Arial" w:cs="Arial"/>
                <w:b/>
              </w:rPr>
            </w:pPr>
            <w:r w:rsidRPr="001916CC">
              <w:rPr>
                <w:rFonts w:ascii="Arial" w:hAnsi="Arial" w:cs="Arial"/>
                <w:b/>
              </w:rPr>
              <w:t>Resultado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9400" w:type="dxa"/>
            <w:shd w:val="clear" w:color="auto" w:fill="D9D9D9" w:themeFill="background1" w:themeFillShade="D9"/>
          </w:tcPr>
          <w:p w:rsidR="001916CC" w:rsidRPr="001916CC" w:rsidRDefault="00DB35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Ranking de los jugadores según </w:t>
            </w:r>
            <w:proofErr w:type="gramStart"/>
            <w:r>
              <w:rPr>
                <w:rFonts w:ascii="Arial" w:hAnsi="Arial" w:cs="Arial"/>
              </w:rPr>
              <w:t>la condiciones deseadas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</w:p>
        </w:tc>
      </w:tr>
    </w:tbl>
    <w:tbl>
      <w:tblPr>
        <w:tblStyle w:val="Tablaconcuadrcula"/>
        <w:tblpPr w:leftFromText="141" w:rightFromText="141" w:vertAnchor="text" w:horzAnchor="margin" w:tblpY="314"/>
        <w:tblW w:w="0" w:type="auto"/>
        <w:tblLook w:val="04A0" w:firstRow="1" w:lastRow="0" w:firstColumn="1" w:lastColumn="0" w:noHBand="0" w:noVBand="1"/>
      </w:tblPr>
      <w:tblGrid>
        <w:gridCol w:w="1696"/>
        <w:gridCol w:w="9400"/>
      </w:tblGrid>
      <w:tr w:rsidR="00DB358D" w:rsidTr="00DB358D">
        <w:tc>
          <w:tcPr>
            <w:tcW w:w="1696" w:type="dxa"/>
            <w:shd w:val="clear" w:color="auto" w:fill="BFBFBF" w:themeFill="background1" w:themeFillShade="BF"/>
            <w:vAlign w:val="center"/>
          </w:tcPr>
          <w:p w:rsidR="00DB358D" w:rsidRPr="001916CC" w:rsidRDefault="00DB358D" w:rsidP="00DB358D">
            <w:pPr>
              <w:jc w:val="center"/>
              <w:rPr>
                <w:rFonts w:ascii="Arial" w:hAnsi="Arial" w:cs="Arial"/>
                <w:b/>
              </w:rPr>
            </w:pPr>
            <w:r w:rsidRPr="001916CC">
              <w:rPr>
                <w:rFonts w:ascii="Arial" w:hAnsi="Arial" w:cs="Arial"/>
                <w:b/>
              </w:rPr>
              <w:t>Nombre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9400" w:type="dxa"/>
            <w:shd w:val="clear" w:color="auto" w:fill="F2F2F2" w:themeFill="background1" w:themeFillShade="F2"/>
          </w:tcPr>
          <w:p w:rsidR="00DB358D" w:rsidRPr="001916CC" w:rsidRDefault="00DB358D" w:rsidP="00DB35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Realizar modo “Plataforma”</w:t>
            </w:r>
          </w:p>
        </w:tc>
      </w:tr>
      <w:tr w:rsidR="00DB358D" w:rsidTr="00DB358D">
        <w:tc>
          <w:tcPr>
            <w:tcW w:w="1696" w:type="dxa"/>
            <w:shd w:val="clear" w:color="auto" w:fill="BFBFBF" w:themeFill="background1" w:themeFillShade="BF"/>
            <w:vAlign w:val="center"/>
          </w:tcPr>
          <w:p w:rsidR="00DB358D" w:rsidRPr="001916CC" w:rsidRDefault="00DB358D" w:rsidP="00DB358D">
            <w:pPr>
              <w:jc w:val="center"/>
              <w:rPr>
                <w:rFonts w:ascii="Arial" w:hAnsi="Arial" w:cs="Arial"/>
                <w:b/>
              </w:rPr>
            </w:pPr>
            <w:r w:rsidRPr="001916CC">
              <w:rPr>
                <w:rFonts w:ascii="Arial" w:hAnsi="Arial" w:cs="Arial"/>
                <w:b/>
              </w:rPr>
              <w:t>Resumen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9400" w:type="dxa"/>
            <w:shd w:val="clear" w:color="auto" w:fill="D9D9D9" w:themeFill="background1" w:themeFillShade="D9"/>
          </w:tcPr>
          <w:p w:rsidR="00DB358D" w:rsidRPr="001916CC" w:rsidRDefault="00DB358D" w:rsidP="00DB35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desea realizar un modo plataforma, lo cual permite limitar los jugadores que se unirán a una partida de acuerdo con la plataforma que estén utilizando. Esto promoverá que las empresas diseñadoras de las consolas promuevan las partidas exclusivas de su plataforma</w:t>
            </w:r>
          </w:p>
        </w:tc>
      </w:tr>
      <w:tr w:rsidR="00DB358D" w:rsidTr="00DB358D">
        <w:tc>
          <w:tcPr>
            <w:tcW w:w="1696" w:type="dxa"/>
            <w:shd w:val="clear" w:color="auto" w:fill="BFBFBF" w:themeFill="background1" w:themeFillShade="BF"/>
            <w:vAlign w:val="center"/>
          </w:tcPr>
          <w:p w:rsidR="00DB358D" w:rsidRPr="001916CC" w:rsidRDefault="00DB358D" w:rsidP="00DB358D">
            <w:pPr>
              <w:jc w:val="center"/>
              <w:rPr>
                <w:rFonts w:ascii="Arial" w:hAnsi="Arial" w:cs="Arial"/>
                <w:b/>
              </w:rPr>
            </w:pPr>
            <w:r w:rsidRPr="001916CC">
              <w:rPr>
                <w:rFonts w:ascii="Arial" w:hAnsi="Arial" w:cs="Arial"/>
                <w:b/>
              </w:rPr>
              <w:t>Entrada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9400" w:type="dxa"/>
            <w:shd w:val="clear" w:color="auto" w:fill="F2F2F2" w:themeFill="background1" w:themeFillShade="F2"/>
          </w:tcPr>
          <w:p w:rsidR="00DB358D" w:rsidRPr="00DB358D" w:rsidRDefault="00DB358D" w:rsidP="00DB358D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Plataforma de juego</w:t>
            </w:r>
          </w:p>
        </w:tc>
      </w:tr>
      <w:tr w:rsidR="00DB358D" w:rsidTr="00DB358D">
        <w:tc>
          <w:tcPr>
            <w:tcW w:w="1696" w:type="dxa"/>
            <w:shd w:val="clear" w:color="auto" w:fill="BFBFBF" w:themeFill="background1" w:themeFillShade="BF"/>
            <w:vAlign w:val="center"/>
          </w:tcPr>
          <w:p w:rsidR="00DB358D" w:rsidRPr="001916CC" w:rsidRDefault="00DB358D" w:rsidP="00DB358D">
            <w:pPr>
              <w:jc w:val="center"/>
              <w:rPr>
                <w:rFonts w:ascii="Arial" w:hAnsi="Arial" w:cs="Arial"/>
                <w:b/>
              </w:rPr>
            </w:pPr>
            <w:r w:rsidRPr="001916CC">
              <w:rPr>
                <w:rFonts w:ascii="Arial" w:hAnsi="Arial" w:cs="Arial"/>
                <w:b/>
              </w:rPr>
              <w:t>Resultado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9400" w:type="dxa"/>
            <w:shd w:val="clear" w:color="auto" w:fill="D9D9D9" w:themeFill="background1" w:themeFillShade="D9"/>
          </w:tcPr>
          <w:p w:rsidR="00DB358D" w:rsidRPr="001916CC" w:rsidRDefault="008C4A55" w:rsidP="00DB35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Partidas con jugadores de una sola plataforma</w:t>
            </w:r>
          </w:p>
        </w:tc>
      </w:tr>
    </w:tbl>
    <w:tbl>
      <w:tblPr>
        <w:tblStyle w:val="Tablaconcuadrcula"/>
        <w:tblpPr w:leftFromText="141" w:rightFromText="141" w:vertAnchor="text" w:horzAnchor="margin" w:tblpY="2189"/>
        <w:tblW w:w="0" w:type="auto"/>
        <w:tblLook w:val="04A0" w:firstRow="1" w:lastRow="0" w:firstColumn="1" w:lastColumn="0" w:noHBand="0" w:noVBand="1"/>
      </w:tblPr>
      <w:tblGrid>
        <w:gridCol w:w="1696"/>
        <w:gridCol w:w="9400"/>
      </w:tblGrid>
      <w:tr w:rsidR="008C4A55" w:rsidTr="008C4A55">
        <w:tc>
          <w:tcPr>
            <w:tcW w:w="1696" w:type="dxa"/>
            <w:shd w:val="clear" w:color="auto" w:fill="BFBFBF" w:themeFill="background1" w:themeFillShade="BF"/>
            <w:vAlign w:val="center"/>
          </w:tcPr>
          <w:p w:rsidR="008C4A55" w:rsidRPr="001916CC" w:rsidRDefault="008C4A55" w:rsidP="008C4A55">
            <w:pPr>
              <w:jc w:val="center"/>
              <w:rPr>
                <w:rFonts w:ascii="Arial" w:hAnsi="Arial" w:cs="Arial"/>
                <w:b/>
              </w:rPr>
            </w:pPr>
            <w:r w:rsidRPr="001916CC">
              <w:rPr>
                <w:rFonts w:ascii="Arial" w:hAnsi="Arial" w:cs="Arial"/>
                <w:b/>
              </w:rPr>
              <w:t>Nombre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9400" w:type="dxa"/>
            <w:shd w:val="clear" w:color="auto" w:fill="F2F2F2" w:themeFill="background1" w:themeFillShade="F2"/>
          </w:tcPr>
          <w:p w:rsidR="008C4A55" w:rsidRPr="001916CC" w:rsidRDefault="008C4A55" w:rsidP="008C4A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Implementar el modo San Valentín</w:t>
            </w:r>
          </w:p>
        </w:tc>
      </w:tr>
      <w:tr w:rsidR="008C4A55" w:rsidTr="008C4A55">
        <w:tc>
          <w:tcPr>
            <w:tcW w:w="1696" w:type="dxa"/>
            <w:shd w:val="clear" w:color="auto" w:fill="BFBFBF" w:themeFill="background1" w:themeFillShade="BF"/>
            <w:vAlign w:val="center"/>
          </w:tcPr>
          <w:p w:rsidR="008C4A55" w:rsidRPr="001916CC" w:rsidRDefault="008C4A55" w:rsidP="008C4A55">
            <w:pPr>
              <w:jc w:val="center"/>
              <w:rPr>
                <w:rFonts w:ascii="Arial" w:hAnsi="Arial" w:cs="Arial"/>
                <w:b/>
              </w:rPr>
            </w:pPr>
            <w:r w:rsidRPr="001916CC">
              <w:rPr>
                <w:rFonts w:ascii="Arial" w:hAnsi="Arial" w:cs="Arial"/>
                <w:b/>
              </w:rPr>
              <w:t>Resumen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9400" w:type="dxa"/>
            <w:shd w:val="clear" w:color="auto" w:fill="D9D9D9" w:themeFill="background1" w:themeFillShade="D9"/>
          </w:tcPr>
          <w:p w:rsidR="008C4A55" w:rsidRPr="00DE0569" w:rsidRDefault="00DE0569" w:rsidP="00DE0569">
            <w:pPr>
              <w:tabs>
                <w:tab w:val="left" w:pos="708"/>
              </w:tabs>
              <w:jc w:val="both"/>
              <w:rPr>
                <w:rFonts w:ascii="Arial" w:eastAsia="Calibri" w:hAnsi="Arial" w:cs="Arial"/>
              </w:rPr>
            </w:pPr>
            <w:r w:rsidRPr="00DE0569">
              <w:rPr>
                <w:rFonts w:ascii="Arial" w:hAnsi="Arial" w:cs="Arial"/>
              </w:rPr>
              <w:t xml:space="preserve">Se desea proponer una implementación del modo de juego de San Valentín, </w:t>
            </w:r>
            <w:r w:rsidRPr="00DE0569">
              <w:rPr>
                <w:rFonts w:ascii="Arial" w:eastAsia="Calibri" w:hAnsi="Arial" w:cs="Arial"/>
              </w:rPr>
              <w:t>este</w:t>
            </w:r>
            <w:r w:rsidRPr="00DE0569">
              <w:rPr>
                <w:rFonts w:ascii="Arial" w:eastAsia="Calibri" w:hAnsi="Arial" w:cs="Arial"/>
              </w:rPr>
              <w:t xml:space="preserve"> modo de juego no tienes límite de armas para llevar y solamente podrás cambiar de arma encontrando una nueva o agotando las municiones de tu arma actual, lo cual hará desaparecer el arma actual y te equipará con la última arma que levantaste antes que esa. Es importante que tengas en cuenta que todos los jugadores de </w:t>
            </w:r>
            <w:proofErr w:type="spellStart"/>
            <w:r w:rsidRPr="00DE0569">
              <w:rPr>
                <w:rFonts w:ascii="Arial" w:eastAsia="Calibri" w:hAnsi="Arial" w:cs="Arial"/>
              </w:rPr>
              <w:t>Fornite</w:t>
            </w:r>
            <w:proofErr w:type="spellEnd"/>
            <w:r w:rsidRPr="00DE0569">
              <w:rPr>
                <w:rFonts w:ascii="Arial" w:eastAsia="Calibri" w:hAnsi="Arial" w:cs="Arial"/>
              </w:rPr>
              <w:t xml:space="preserve"> por defecto salen con un Hacha, la cual es un arma de corto alcance con la cual pueden conseguir recursos, como las hachas no tienen municiones no se pueden desaparecer.</w:t>
            </w:r>
          </w:p>
        </w:tc>
      </w:tr>
      <w:tr w:rsidR="008C4A55" w:rsidTr="008C4A55">
        <w:tc>
          <w:tcPr>
            <w:tcW w:w="1696" w:type="dxa"/>
            <w:shd w:val="clear" w:color="auto" w:fill="BFBFBF" w:themeFill="background1" w:themeFillShade="BF"/>
            <w:vAlign w:val="center"/>
          </w:tcPr>
          <w:p w:rsidR="008C4A55" w:rsidRPr="001916CC" w:rsidRDefault="008C4A55" w:rsidP="008C4A55">
            <w:pPr>
              <w:jc w:val="center"/>
              <w:rPr>
                <w:rFonts w:ascii="Arial" w:hAnsi="Arial" w:cs="Arial"/>
                <w:b/>
              </w:rPr>
            </w:pPr>
            <w:r w:rsidRPr="001916CC">
              <w:rPr>
                <w:rFonts w:ascii="Arial" w:hAnsi="Arial" w:cs="Arial"/>
                <w:b/>
              </w:rPr>
              <w:t>Entrada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9400" w:type="dxa"/>
            <w:shd w:val="clear" w:color="auto" w:fill="F2F2F2" w:themeFill="background1" w:themeFillShade="F2"/>
          </w:tcPr>
          <w:p w:rsidR="008C4A55" w:rsidRPr="00DE0569" w:rsidRDefault="00DE0569" w:rsidP="00DE0569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Ninguna</w:t>
            </w:r>
          </w:p>
        </w:tc>
      </w:tr>
      <w:tr w:rsidR="008C4A55" w:rsidTr="008C4A55">
        <w:tc>
          <w:tcPr>
            <w:tcW w:w="1696" w:type="dxa"/>
            <w:shd w:val="clear" w:color="auto" w:fill="BFBFBF" w:themeFill="background1" w:themeFillShade="BF"/>
            <w:vAlign w:val="center"/>
          </w:tcPr>
          <w:p w:rsidR="008C4A55" w:rsidRPr="001916CC" w:rsidRDefault="008C4A55" w:rsidP="008C4A55">
            <w:pPr>
              <w:jc w:val="center"/>
              <w:rPr>
                <w:rFonts w:ascii="Arial" w:hAnsi="Arial" w:cs="Arial"/>
                <w:b/>
              </w:rPr>
            </w:pPr>
            <w:r w:rsidRPr="001916CC">
              <w:rPr>
                <w:rFonts w:ascii="Arial" w:hAnsi="Arial" w:cs="Arial"/>
                <w:b/>
              </w:rPr>
              <w:t>Resultado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9400" w:type="dxa"/>
            <w:shd w:val="clear" w:color="auto" w:fill="D9D9D9" w:themeFill="background1" w:themeFillShade="D9"/>
          </w:tcPr>
          <w:p w:rsidR="008C4A55" w:rsidRPr="001916CC" w:rsidRDefault="00DE0569" w:rsidP="008C4A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Implementación del modo de juego de San Valentín</w:t>
            </w:r>
            <w:bookmarkStart w:id="0" w:name="_GoBack"/>
            <w:bookmarkEnd w:id="0"/>
          </w:p>
        </w:tc>
      </w:tr>
    </w:tbl>
    <w:p w:rsidR="00112A16" w:rsidRDefault="00112A16"/>
    <w:sectPr w:rsidR="00112A16" w:rsidSect="001916CC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B07FF4"/>
    <w:multiLevelType w:val="hybridMultilevel"/>
    <w:tmpl w:val="1E528C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F0CC6"/>
    <w:multiLevelType w:val="hybridMultilevel"/>
    <w:tmpl w:val="89F2A8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6CC"/>
    <w:rsid w:val="00112A16"/>
    <w:rsid w:val="001916CC"/>
    <w:rsid w:val="0021474A"/>
    <w:rsid w:val="008C4A55"/>
    <w:rsid w:val="00DB358D"/>
    <w:rsid w:val="00DE0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447CC"/>
  <w15:chartTrackingRefBased/>
  <w15:docId w15:val="{A852C76C-AAB5-4230-B1E3-35167530F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916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B35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222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Puerta Ordonez</dc:creator>
  <cp:keywords/>
  <dc:description/>
  <cp:lastModifiedBy>Juan Sebastian Puerta Ordonez</cp:lastModifiedBy>
  <cp:revision>2</cp:revision>
  <dcterms:created xsi:type="dcterms:W3CDTF">2018-08-24T18:26:00Z</dcterms:created>
  <dcterms:modified xsi:type="dcterms:W3CDTF">2018-08-24T18:54:00Z</dcterms:modified>
</cp:coreProperties>
</file>