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E11D" w14:textId="77777777" w:rsidR="00195DF8" w:rsidRPr="00204EC7" w:rsidRDefault="00195DF8" w:rsidP="00204EC7">
      <w:pPr>
        <w:pStyle w:val="Ttulo2"/>
        <w:spacing w:before="236"/>
        <w:ind w:left="4076"/>
        <w:jc w:val="center"/>
      </w:pPr>
      <w:r w:rsidRPr="00204EC7">
        <w:rPr>
          <w:noProof/>
        </w:rPr>
        <w:drawing>
          <wp:anchor distT="0" distB="0" distL="0" distR="0" simplePos="0" relativeHeight="251659264" behindDoc="0" locked="0" layoutInCell="1" allowOverlap="1" wp14:anchorId="1CD1221D" wp14:editId="6D721A6F">
            <wp:simplePos x="0" y="0"/>
            <wp:positionH relativeFrom="page">
              <wp:posOffset>1617492</wp:posOffset>
            </wp:positionH>
            <wp:positionV relativeFrom="paragraph">
              <wp:posOffset>153035</wp:posOffset>
            </wp:positionV>
            <wp:extent cx="885189" cy="1118234"/>
            <wp:effectExtent l="0" t="0" r="0" b="0"/>
            <wp:wrapNone/>
            <wp:docPr id="1" name="Image 1" descr="Un dibujo con letras  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con letras  Descripción generada automáticamente con confianza media"/>
                    <pic:cNvPicPr/>
                  </pic:nvPicPr>
                  <pic:blipFill>
                    <a:blip r:embed="rId5" cstate="print"/>
                    <a:stretch>
                      <a:fillRect/>
                    </a:stretch>
                  </pic:blipFill>
                  <pic:spPr>
                    <a:xfrm>
                      <a:off x="0" y="0"/>
                      <a:ext cx="885189" cy="1118234"/>
                    </a:xfrm>
                    <a:prstGeom prst="rect">
                      <a:avLst/>
                    </a:prstGeom>
                  </pic:spPr>
                </pic:pic>
              </a:graphicData>
            </a:graphic>
          </wp:anchor>
        </w:drawing>
      </w:r>
      <w:r w:rsidRPr="00204EC7">
        <w:t>Universidad</w:t>
      </w:r>
      <w:r w:rsidRPr="00204EC7">
        <w:rPr>
          <w:spacing w:val="-4"/>
        </w:rPr>
        <w:t xml:space="preserve"> </w:t>
      </w:r>
      <w:r w:rsidRPr="00204EC7">
        <w:t xml:space="preserve">de </w:t>
      </w:r>
      <w:r w:rsidRPr="00204EC7">
        <w:rPr>
          <w:spacing w:val="-2"/>
        </w:rPr>
        <w:t>Guadalajara</w:t>
      </w:r>
    </w:p>
    <w:p w14:paraId="59F39112" w14:textId="353ADC86" w:rsidR="00204EC7" w:rsidRPr="00204EC7" w:rsidRDefault="00195DF8" w:rsidP="00204EC7">
      <w:pPr>
        <w:spacing w:before="243" w:line="436" w:lineRule="auto"/>
        <w:ind w:left="2832" w:firstLine="600"/>
        <w:jc w:val="center"/>
        <w:rPr>
          <w:b/>
          <w:sz w:val="24"/>
        </w:rPr>
      </w:pPr>
      <w:r w:rsidRPr="00204EC7">
        <w:rPr>
          <w:b/>
          <w:sz w:val="24"/>
        </w:rPr>
        <w:t>Centro universitario de Ciencias Exactas e Ingenierías</w:t>
      </w:r>
    </w:p>
    <w:p w14:paraId="32C6F2AC" w14:textId="78651C17" w:rsidR="00195DF8" w:rsidRPr="00204EC7" w:rsidRDefault="00195DF8" w:rsidP="00204EC7">
      <w:pPr>
        <w:spacing w:before="243" w:line="436" w:lineRule="auto"/>
        <w:ind w:left="2832" w:firstLine="600"/>
        <w:jc w:val="center"/>
        <w:rPr>
          <w:b/>
          <w:sz w:val="24"/>
        </w:rPr>
      </w:pPr>
      <w:r w:rsidRPr="00204EC7">
        <w:rPr>
          <w:b/>
          <w:sz w:val="24"/>
        </w:rPr>
        <w:t>División</w:t>
      </w:r>
      <w:r w:rsidRPr="00204EC7">
        <w:rPr>
          <w:b/>
          <w:spacing w:val="-5"/>
          <w:sz w:val="24"/>
        </w:rPr>
        <w:t xml:space="preserve"> </w:t>
      </w:r>
      <w:r w:rsidRPr="00204EC7">
        <w:rPr>
          <w:b/>
          <w:sz w:val="24"/>
        </w:rPr>
        <w:t>de</w:t>
      </w:r>
      <w:r w:rsidRPr="00204EC7">
        <w:rPr>
          <w:b/>
          <w:spacing w:val="-4"/>
          <w:sz w:val="24"/>
        </w:rPr>
        <w:t xml:space="preserve"> </w:t>
      </w:r>
      <w:r w:rsidRPr="00204EC7">
        <w:rPr>
          <w:b/>
          <w:sz w:val="24"/>
        </w:rPr>
        <w:t>tecnologías</w:t>
      </w:r>
      <w:r w:rsidRPr="00204EC7">
        <w:rPr>
          <w:b/>
          <w:spacing w:val="-4"/>
          <w:sz w:val="24"/>
        </w:rPr>
        <w:t xml:space="preserve"> </w:t>
      </w:r>
      <w:r w:rsidRPr="00204EC7">
        <w:rPr>
          <w:b/>
          <w:sz w:val="24"/>
        </w:rPr>
        <w:t>para</w:t>
      </w:r>
      <w:r w:rsidRPr="00204EC7">
        <w:rPr>
          <w:b/>
          <w:spacing w:val="-10"/>
          <w:sz w:val="24"/>
        </w:rPr>
        <w:t xml:space="preserve"> </w:t>
      </w:r>
      <w:r w:rsidRPr="00204EC7">
        <w:rPr>
          <w:b/>
          <w:sz w:val="24"/>
        </w:rPr>
        <w:t>la</w:t>
      </w:r>
      <w:r w:rsidRPr="00204EC7">
        <w:rPr>
          <w:b/>
          <w:spacing w:val="-5"/>
          <w:sz w:val="24"/>
        </w:rPr>
        <w:t xml:space="preserve"> </w:t>
      </w:r>
      <w:r w:rsidRPr="00204EC7">
        <w:rPr>
          <w:b/>
          <w:sz w:val="24"/>
        </w:rPr>
        <w:t>integración</w:t>
      </w:r>
      <w:r w:rsidRPr="00204EC7">
        <w:rPr>
          <w:b/>
          <w:spacing w:val="-5"/>
          <w:sz w:val="24"/>
        </w:rPr>
        <w:t xml:space="preserve"> </w:t>
      </w:r>
      <w:r w:rsidRPr="00204EC7">
        <w:rPr>
          <w:b/>
          <w:sz w:val="24"/>
        </w:rPr>
        <w:t>Ciber-Humana</w:t>
      </w:r>
    </w:p>
    <w:p w14:paraId="155881DC" w14:textId="522F3B10" w:rsidR="00195DF8" w:rsidRDefault="00E11F00" w:rsidP="00195DF8">
      <w:pPr>
        <w:pStyle w:val="Textoindependiente"/>
        <w:ind w:firstLine="0"/>
        <w:jc w:val="left"/>
        <w:rPr>
          <w:b/>
          <w:sz w:val="20"/>
        </w:rPr>
      </w:pPr>
      <w:r>
        <w:rPr>
          <w:noProof/>
        </w:rPr>
        <w:drawing>
          <wp:anchor distT="0" distB="0" distL="114300" distR="114300" simplePos="0" relativeHeight="251660288" behindDoc="0" locked="0" layoutInCell="1" allowOverlap="1" wp14:anchorId="0FB58D8F" wp14:editId="1168F85B">
            <wp:simplePos x="0" y="0"/>
            <wp:positionH relativeFrom="margin">
              <wp:posOffset>646674</wp:posOffset>
            </wp:positionH>
            <wp:positionV relativeFrom="paragraph">
              <wp:posOffset>211846</wp:posOffset>
            </wp:positionV>
            <wp:extent cx="4536440" cy="2486025"/>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6440"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A926F" w14:textId="203E3950" w:rsidR="00195DF8" w:rsidRDefault="00195DF8" w:rsidP="00195DF8">
      <w:pPr>
        <w:pStyle w:val="Textoindependiente"/>
        <w:ind w:firstLine="0"/>
        <w:jc w:val="left"/>
        <w:rPr>
          <w:b/>
          <w:sz w:val="20"/>
        </w:rPr>
      </w:pPr>
    </w:p>
    <w:p w14:paraId="069335B0" w14:textId="77777777" w:rsidR="00195DF8" w:rsidRDefault="00195DF8" w:rsidP="00195DF8">
      <w:pPr>
        <w:pStyle w:val="Textoindependiente"/>
        <w:spacing w:before="106"/>
        <w:ind w:firstLine="0"/>
        <w:jc w:val="left"/>
        <w:rPr>
          <w:b/>
        </w:rPr>
      </w:pPr>
    </w:p>
    <w:p w14:paraId="587F5D8E" w14:textId="22188385" w:rsidR="00195DF8" w:rsidRDefault="00195DF8" w:rsidP="00195DF8">
      <w:pPr>
        <w:ind w:right="403"/>
        <w:jc w:val="right"/>
        <w:rPr>
          <w:sz w:val="24"/>
        </w:rPr>
      </w:pPr>
      <w:r>
        <w:rPr>
          <w:b/>
          <w:sz w:val="24"/>
        </w:rPr>
        <w:t>Nombre</w:t>
      </w:r>
      <w:r>
        <w:rPr>
          <w:b/>
          <w:spacing w:val="-4"/>
          <w:sz w:val="24"/>
        </w:rPr>
        <w:t xml:space="preserve"> </w:t>
      </w:r>
      <w:r>
        <w:rPr>
          <w:b/>
          <w:sz w:val="24"/>
        </w:rPr>
        <w:t>del</w:t>
      </w:r>
      <w:r>
        <w:rPr>
          <w:b/>
          <w:spacing w:val="-3"/>
          <w:sz w:val="24"/>
        </w:rPr>
        <w:t xml:space="preserve"> </w:t>
      </w:r>
      <w:r>
        <w:rPr>
          <w:b/>
          <w:sz w:val="24"/>
        </w:rPr>
        <w:t>curso</w:t>
      </w:r>
      <w:r>
        <w:rPr>
          <w:sz w:val="24"/>
        </w:rPr>
        <w:t>:</w:t>
      </w:r>
      <w:r>
        <w:rPr>
          <w:spacing w:val="-5"/>
          <w:sz w:val="24"/>
        </w:rPr>
        <w:t xml:space="preserve"> </w:t>
      </w:r>
      <w:r>
        <w:rPr>
          <w:sz w:val="24"/>
        </w:rPr>
        <w:t>Almacenes de datos</w:t>
      </w:r>
    </w:p>
    <w:p w14:paraId="2934E867" w14:textId="626A9CF9" w:rsidR="00195DF8" w:rsidRDefault="00195DF8" w:rsidP="00195DF8">
      <w:pPr>
        <w:spacing w:before="238"/>
        <w:ind w:right="398"/>
        <w:jc w:val="right"/>
        <w:rPr>
          <w:sz w:val="24"/>
        </w:rPr>
      </w:pPr>
      <w:r>
        <w:rPr>
          <w:b/>
          <w:sz w:val="24"/>
        </w:rPr>
        <w:t>Calendario</w:t>
      </w:r>
      <w:r>
        <w:rPr>
          <w:sz w:val="24"/>
        </w:rPr>
        <w:t>:</w:t>
      </w:r>
      <w:r>
        <w:rPr>
          <w:spacing w:val="-4"/>
          <w:sz w:val="24"/>
        </w:rPr>
        <w:t xml:space="preserve"> </w:t>
      </w:r>
      <w:r>
        <w:rPr>
          <w:spacing w:val="-2"/>
          <w:sz w:val="24"/>
        </w:rPr>
        <w:t>202</w:t>
      </w:r>
      <w:r>
        <w:rPr>
          <w:spacing w:val="-2"/>
          <w:sz w:val="24"/>
        </w:rPr>
        <w:t>4A</w:t>
      </w:r>
    </w:p>
    <w:p w14:paraId="6DC48CC2" w14:textId="4E9BC5B4" w:rsidR="00195DF8" w:rsidRDefault="00195DF8" w:rsidP="00195DF8">
      <w:pPr>
        <w:spacing w:before="239"/>
        <w:ind w:right="393"/>
        <w:jc w:val="right"/>
        <w:rPr>
          <w:sz w:val="24"/>
        </w:rPr>
      </w:pPr>
      <w:r>
        <w:rPr>
          <w:b/>
          <w:sz w:val="24"/>
        </w:rPr>
        <w:t>Sección</w:t>
      </w:r>
      <w:r>
        <w:rPr>
          <w:sz w:val="24"/>
        </w:rPr>
        <w:t>:</w:t>
      </w:r>
      <w:r>
        <w:rPr>
          <w:spacing w:val="-3"/>
          <w:sz w:val="24"/>
        </w:rPr>
        <w:t xml:space="preserve"> </w:t>
      </w:r>
      <w:r>
        <w:rPr>
          <w:spacing w:val="-5"/>
          <w:sz w:val="24"/>
        </w:rPr>
        <w:t>D0</w:t>
      </w:r>
      <w:r>
        <w:rPr>
          <w:spacing w:val="-5"/>
          <w:sz w:val="24"/>
        </w:rPr>
        <w:t>4</w:t>
      </w:r>
    </w:p>
    <w:p w14:paraId="2858EA69" w14:textId="40352291" w:rsidR="00195DF8" w:rsidRDefault="00195DF8" w:rsidP="00195DF8">
      <w:pPr>
        <w:spacing w:before="248"/>
        <w:ind w:right="398"/>
        <w:jc w:val="right"/>
        <w:rPr>
          <w:sz w:val="24"/>
        </w:rPr>
      </w:pPr>
      <w:r>
        <w:rPr>
          <w:b/>
          <w:sz w:val="24"/>
        </w:rPr>
        <w:t>Nombre</w:t>
      </w:r>
      <w:r>
        <w:rPr>
          <w:b/>
          <w:spacing w:val="-7"/>
          <w:sz w:val="24"/>
        </w:rPr>
        <w:t xml:space="preserve"> </w:t>
      </w:r>
      <w:r>
        <w:rPr>
          <w:b/>
          <w:sz w:val="24"/>
        </w:rPr>
        <w:t>y #</w:t>
      </w:r>
      <w:r>
        <w:rPr>
          <w:b/>
          <w:spacing w:val="-1"/>
          <w:sz w:val="24"/>
        </w:rPr>
        <w:t xml:space="preserve"> </w:t>
      </w:r>
      <w:r>
        <w:rPr>
          <w:b/>
          <w:sz w:val="24"/>
        </w:rPr>
        <w:t>de</w:t>
      </w:r>
      <w:r>
        <w:rPr>
          <w:b/>
          <w:spacing w:val="-4"/>
          <w:sz w:val="24"/>
        </w:rPr>
        <w:t xml:space="preserve"> </w:t>
      </w:r>
      <w:r>
        <w:rPr>
          <w:b/>
          <w:sz w:val="24"/>
        </w:rPr>
        <w:t>la</w:t>
      </w:r>
      <w:r>
        <w:rPr>
          <w:b/>
          <w:spacing w:val="-2"/>
          <w:sz w:val="24"/>
        </w:rPr>
        <w:t xml:space="preserve"> </w:t>
      </w:r>
      <w:r>
        <w:rPr>
          <w:b/>
          <w:sz w:val="24"/>
        </w:rPr>
        <w:t>Actividad</w:t>
      </w:r>
      <w:r>
        <w:rPr>
          <w:sz w:val="24"/>
        </w:rPr>
        <w:t>: Actividad</w:t>
      </w:r>
      <w:r>
        <w:rPr>
          <w:spacing w:val="2"/>
          <w:sz w:val="24"/>
        </w:rPr>
        <w:t xml:space="preserve"> </w:t>
      </w:r>
      <w:r>
        <w:rPr>
          <w:sz w:val="24"/>
        </w:rPr>
        <w:t>1</w:t>
      </w:r>
    </w:p>
    <w:p w14:paraId="76258267" w14:textId="65D4BAD9" w:rsidR="00195DF8" w:rsidRDefault="00195DF8" w:rsidP="00195DF8">
      <w:pPr>
        <w:pStyle w:val="Ttulo2"/>
        <w:spacing w:before="233"/>
        <w:ind w:left="0" w:right="390"/>
        <w:jc w:val="right"/>
      </w:pPr>
      <w:r>
        <w:t>Fecha:</w:t>
      </w:r>
      <w:r>
        <w:rPr>
          <w:spacing w:val="-4"/>
        </w:rPr>
        <w:t xml:space="preserve"> </w:t>
      </w:r>
      <w:r>
        <w:t>1</w:t>
      </w:r>
      <w:r>
        <w:t>7</w:t>
      </w:r>
      <w:r>
        <w:t>-</w:t>
      </w:r>
      <w:r>
        <w:t>01</w:t>
      </w:r>
      <w:r>
        <w:t>-</w:t>
      </w:r>
      <w:r>
        <w:rPr>
          <w:spacing w:val="-4"/>
        </w:rPr>
        <w:t>202</w:t>
      </w:r>
      <w:r>
        <w:rPr>
          <w:spacing w:val="-4"/>
        </w:rPr>
        <w:t>4</w:t>
      </w:r>
    </w:p>
    <w:p w14:paraId="18089578" w14:textId="77777777" w:rsidR="00195DF8" w:rsidRDefault="00195DF8" w:rsidP="00195DF8">
      <w:pPr>
        <w:spacing w:before="239"/>
        <w:ind w:right="396"/>
        <w:jc w:val="right"/>
        <w:rPr>
          <w:sz w:val="24"/>
        </w:rPr>
      </w:pPr>
      <w:r>
        <w:rPr>
          <w:b/>
          <w:spacing w:val="-2"/>
          <w:sz w:val="24"/>
        </w:rPr>
        <w:t>Alumno</w:t>
      </w:r>
      <w:r>
        <w:rPr>
          <w:spacing w:val="-2"/>
          <w:sz w:val="24"/>
        </w:rPr>
        <w:t>:</w:t>
      </w:r>
    </w:p>
    <w:p w14:paraId="1C5ACD60" w14:textId="77777777" w:rsidR="00195DF8" w:rsidRDefault="00195DF8" w:rsidP="00195DF8">
      <w:pPr>
        <w:pStyle w:val="Prrafodelista"/>
        <w:numPr>
          <w:ilvl w:val="0"/>
          <w:numId w:val="1"/>
        </w:numPr>
        <w:tabs>
          <w:tab w:val="left" w:pos="359"/>
        </w:tabs>
        <w:spacing w:before="243" w:line="289" w:lineRule="exact"/>
        <w:ind w:left="359" w:right="397" w:hanging="359"/>
        <w:jc w:val="right"/>
        <w:rPr>
          <w:sz w:val="24"/>
        </w:rPr>
      </w:pPr>
      <w:r>
        <w:rPr>
          <w:sz w:val="24"/>
        </w:rPr>
        <w:t>Diaz</w:t>
      </w:r>
      <w:r>
        <w:rPr>
          <w:spacing w:val="-5"/>
          <w:sz w:val="24"/>
        </w:rPr>
        <w:t xml:space="preserve"> </w:t>
      </w:r>
      <w:r>
        <w:rPr>
          <w:sz w:val="24"/>
        </w:rPr>
        <w:t>González</w:t>
      </w:r>
      <w:r>
        <w:rPr>
          <w:spacing w:val="-4"/>
          <w:sz w:val="24"/>
        </w:rPr>
        <w:t xml:space="preserve"> </w:t>
      </w:r>
      <w:r>
        <w:rPr>
          <w:sz w:val="24"/>
        </w:rPr>
        <w:t>Paul</w:t>
      </w:r>
      <w:r>
        <w:rPr>
          <w:spacing w:val="-4"/>
          <w:sz w:val="24"/>
        </w:rPr>
        <w:t xml:space="preserve"> Omar</w:t>
      </w:r>
    </w:p>
    <w:p w14:paraId="628598DD" w14:textId="77777777" w:rsidR="00195DF8" w:rsidRDefault="00195DF8" w:rsidP="00195DF8">
      <w:pPr>
        <w:spacing w:line="289" w:lineRule="exact"/>
        <w:ind w:right="399"/>
        <w:jc w:val="right"/>
        <w:rPr>
          <w:sz w:val="24"/>
        </w:rPr>
      </w:pPr>
      <w:r>
        <w:rPr>
          <w:b/>
          <w:sz w:val="24"/>
        </w:rPr>
        <w:t>Código:</w:t>
      </w:r>
      <w:r>
        <w:rPr>
          <w:b/>
          <w:spacing w:val="-8"/>
          <w:sz w:val="24"/>
        </w:rPr>
        <w:t xml:space="preserve"> </w:t>
      </w:r>
      <w:r>
        <w:rPr>
          <w:spacing w:val="-2"/>
          <w:sz w:val="24"/>
        </w:rPr>
        <w:t>217110217</w:t>
      </w:r>
    </w:p>
    <w:p w14:paraId="3A4650F2" w14:textId="17082A3E" w:rsidR="00195DF8" w:rsidRDefault="00195DF8" w:rsidP="00195DF8">
      <w:pPr>
        <w:pStyle w:val="Textoindependiente"/>
        <w:spacing w:before="239"/>
        <w:ind w:right="402" w:firstLine="0"/>
        <w:jc w:val="right"/>
      </w:pPr>
      <w:r>
        <w:rPr>
          <w:b/>
        </w:rPr>
        <w:t>Maestra</w:t>
      </w:r>
      <w:r>
        <w:t>:</w:t>
      </w:r>
      <w:r>
        <w:rPr>
          <w:spacing w:val="-5"/>
        </w:rPr>
        <w:t xml:space="preserve"> </w:t>
      </w:r>
      <w:r>
        <w:t>Armida Griselda Vázquez Curiel</w:t>
      </w:r>
    </w:p>
    <w:p w14:paraId="49014BD7" w14:textId="695537D8" w:rsidR="00195DF8" w:rsidRDefault="00195DF8" w:rsidP="00204EC7">
      <w:pPr>
        <w:spacing w:before="243"/>
        <w:ind w:right="395"/>
        <w:jc w:val="right"/>
        <w:rPr>
          <w:spacing w:val="-2"/>
          <w:sz w:val="24"/>
        </w:rPr>
      </w:pPr>
      <w:r>
        <w:rPr>
          <w:b/>
          <w:sz w:val="24"/>
        </w:rPr>
        <w:t>Carrera:</w:t>
      </w:r>
      <w:r>
        <w:rPr>
          <w:b/>
          <w:spacing w:val="-5"/>
          <w:sz w:val="24"/>
        </w:rPr>
        <w:t xml:space="preserve"> </w:t>
      </w:r>
      <w:r>
        <w:rPr>
          <w:sz w:val="24"/>
        </w:rPr>
        <w:t>Ingeniería</w:t>
      </w:r>
      <w:r>
        <w:rPr>
          <w:spacing w:val="-3"/>
          <w:sz w:val="24"/>
        </w:rPr>
        <w:t xml:space="preserve"> </w:t>
      </w:r>
      <w:r>
        <w:rPr>
          <w:spacing w:val="-2"/>
          <w:sz w:val="24"/>
        </w:rPr>
        <w:t>Informática</w:t>
      </w:r>
    </w:p>
    <w:p w14:paraId="29F21D1C" w14:textId="6E1DBF55" w:rsidR="00195DF8" w:rsidRPr="00E11F00" w:rsidRDefault="00195DF8" w:rsidP="00E11F00">
      <w:pPr>
        <w:spacing w:before="243"/>
        <w:ind w:right="395"/>
        <w:jc w:val="both"/>
        <w:rPr>
          <w:sz w:val="24"/>
          <w:szCs w:val="24"/>
        </w:rPr>
      </w:pPr>
      <w:r w:rsidRPr="00E11F00">
        <w:rPr>
          <w:sz w:val="24"/>
          <w:szCs w:val="24"/>
        </w:rPr>
        <w:lastRenderedPageBreak/>
        <w:t>¿Qué es dato?</w:t>
      </w:r>
    </w:p>
    <w:p w14:paraId="37220A42" w14:textId="77777777" w:rsidR="00195DF8" w:rsidRPr="00195DF8" w:rsidRDefault="00195DF8" w:rsidP="00E11F00">
      <w:pPr>
        <w:widowControl/>
        <w:autoSpaceDE/>
        <w:autoSpaceDN/>
        <w:spacing w:after="365"/>
        <w:jc w:val="both"/>
        <w:rPr>
          <w:rFonts w:eastAsia="Times New Roman"/>
          <w:color w:val="000000"/>
          <w:sz w:val="24"/>
          <w:szCs w:val="24"/>
          <w:lang w:val="es-MX" w:eastAsia="es-MX"/>
        </w:rPr>
      </w:pPr>
      <w:r w:rsidRPr="00195DF8">
        <w:rPr>
          <w:rFonts w:eastAsia="Times New Roman"/>
          <w:color w:val="000000"/>
          <w:sz w:val="24"/>
          <w:szCs w:val="24"/>
          <w:lang w:val="es-MX" w:eastAsia="es-MX"/>
        </w:rPr>
        <w:t>Un dato es la representación de una </w:t>
      </w:r>
      <w:hyperlink r:id="rId7" w:history="1">
        <w:r w:rsidRPr="00195DF8">
          <w:rPr>
            <w:rFonts w:eastAsia="Times New Roman"/>
            <w:color w:val="E84E2B"/>
            <w:sz w:val="24"/>
            <w:szCs w:val="24"/>
            <w:u w:val="single"/>
            <w:lang w:val="es-MX" w:eastAsia="es-MX"/>
          </w:rPr>
          <w:t>variable</w:t>
        </w:r>
      </w:hyperlink>
      <w:r w:rsidRPr="00195DF8">
        <w:rPr>
          <w:rFonts w:eastAsia="Times New Roman"/>
          <w:color w:val="000000"/>
          <w:sz w:val="24"/>
          <w:szCs w:val="24"/>
          <w:lang w:val="es-MX" w:eastAsia="es-MX"/>
        </w:rPr>
        <w:t> que puede ser cuantitativa o cualitativa que </w:t>
      </w:r>
      <w:r w:rsidRPr="00195DF8">
        <w:rPr>
          <w:rFonts w:eastAsia="Times New Roman"/>
          <w:b/>
          <w:bCs/>
          <w:color w:val="000000"/>
          <w:sz w:val="24"/>
          <w:szCs w:val="24"/>
          <w:lang w:val="es-MX" w:eastAsia="es-MX"/>
        </w:rPr>
        <w:t>indica un valor que se le asigna a las cosas y se representa a través de una secuencia de símbolos, números o letras</w:t>
      </w:r>
      <w:r w:rsidRPr="00195DF8">
        <w:rPr>
          <w:rFonts w:eastAsia="Times New Roman"/>
          <w:color w:val="000000"/>
          <w:sz w:val="24"/>
          <w:szCs w:val="24"/>
          <w:lang w:val="es-MX" w:eastAsia="es-MX"/>
        </w:rPr>
        <w:t>.</w:t>
      </w:r>
    </w:p>
    <w:p w14:paraId="5F9AFD36" w14:textId="77777777" w:rsidR="00195DF8" w:rsidRPr="00E11F00" w:rsidRDefault="00195DF8" w:rsidP="00E11F00">
      <w:pPr>
        <w:widowControl/>
        <w:autoSpaceDE/>
        <w:autoSpaceDN/>
        <w:spacing w:after="365"/>
        <w:jc w:val="both"/>
        <w:rPr>
          <w:rFonts w:eastAsia="Times New Roman"/>
          <w:color w:val="000000"/>
          <w:sz w:val="24"/>
          <w:szCs w:val="24"/>
          <w:lang w:val="es-MX" w:eastAsia="es-MX"/>
        </w:rPr>
      </w:pPr>
      <w:r w:rsidRPr="00195DF8">
        <w:rPr>
          <w:rFonts w:eastAsia="Times New Roman"/>
          <w:color w:val="000000"/>
          <w:sz w:val="24"/>
          <w:szCs w:val="24"/>
          <w:lang w:val="es-MX" w:eastAsia="es-MX"/>
        </w:rPr>
        <w:t xml:space="preserve">Los datos describen hechos empíricos. Para examinarlos deben ser organizados o tabulados, ya que un dato por sí mismo no puede demostrar </w:t>
      </w:r>
      <w:proofErr w:type="gramStart"/>
      <w:r w:rsidRPr="00195DF8">
        <w:rPr>
          <w:rFonts w:eastAsia="Times New Roman"/>
          <w:color w:val="000000"/>
          <w:sz w:val="24"/>
          <w:szCs w:val="24"/>
          <w:lang w:val="es-MX" w:eastAsia="es-MX"/>
        </w:rPr>
        <w:t>demasiado</w:t>
      </w:r>
      <w:proofErr w:type="gramEnd"/>
      <w:r w:rsidRPr="00195DF8">
        <w:rPr>
          <w:rFonts w:eastAsia="Times New Roman"/>
          <w:color w:val="000000"/>
          <w:sz w:val="24"/>
          <w:szCs w:val="24"/>
          <w:lang w:val="es-MX" w:eastAsia="es-MX"/>
        </w:rPr>
        <w:t xml:space="preserve"> sino que se debe evaluar el conjunto para examinar los resultados.</w:t>
      </w:r>
    </w:p>
    <w:p w14:paraId="5ECAEDB2" w14:textId="77777777" w:rsidR="00195DF8" w:rsidRPr="00E11F00" w:rsidRDefault="00195DF8" w:rsidP="00E11F00">
      <w:pPr>
        <w:pStyle w:val="Ttulo2"/>
        <w:shd w:val="clear" w:color="auto" w:fill="FFFFFF"/>
        <w:spacing w:after="300"/>
        <w:jc w:val="both"/>
        <w:rPr>
          <w:rFonts w:eastAsia="Times New Roman"/>
          <w:color w:val="212529"/>
          <w:lang w:val="es-MX"/>
        </w:rPr>
      </w:pPr>
      <w:r w:rsidRPr="00E11F00">
        <w:rPr>
          <w:color w:val="212529"/>
        </w:rPr>
        <w:t>Tipos de datos</w:t>
      </w:r>
    </w:p>
    <w:p w14:paraId="2A0DAAF8" w14:textId="77777777" w:rsidR="00195DF8" w:rsidRPr="00E11F00" w:rsidRDefault="00195DF8" w:rsidP="00E11F00">
      <w:pPr>
        <w:pStyle w:val="NormalWeb"/>
        <w:shd w:val="clear" w:color="auto" w:fill="FFFFFF"/>
        <w:jc w:val="both"/>
        <w:rPr>
          <w:rFonts w:ascii="Tahoma" w:hAnsi="Tahoma" w:cs="Tahoma"/>
          <w:color w:val="212529"/>
        </w:rPr>
      </w:pPr>
      <w:r w:rsidRPr="00E11F00">
        <w:rPr>
          <w:rFonts w:ascii="Tahoma" w:hAnsi="Tahoma" w:cs="Tahoma"/>
          <w:color w:val="212529"/>
        </w:rPr>
        <w:t>Los datos pueden ser de varios tipos. Sin embargo, una forma de clasificarlos sería la que se muestra a continuación:</w:t>
      </w:r>
    </w:p>
    <w:p w14:paraId="6964B5BF" w14:textId="77777777" w:rsidR="00195DF8" w:rsidRPr="00E11F00" w:rsidRDefault="00195DF8" w:rsidP="00E11F00">
      <w:pPr>
        <w:widowControl/>
        <w:numPr>
          <w:ilvl w:val="0"/>
          <w:numId w:val="2"/>
        </w:numPr>
        <w:shd w:val="clear" w:color="auto" w:fill="FFFFFF"/>
        <w:autoSpaceDE/>
        <w:autoSpaceDN/>
        <w:spacing w:before="100" w:beforeAutospacing="1" w:after="100" w:afterAutospacing="1"/>
        <w:jc w:val="both"/>
        <w:rPr>
          <w:color w:val="212529"/>
          <w:sz w:val="24"/>
          <w:szCs w:val="24"/>
        </w:rPr>
      </w:pPr>
      <w:r w:rsidRPr="00E11F00">
        <w:rPr>
          <w:rStyle w:val="Textoennegrita"/>
          <w:color w:val="212529"/>
          <w:sz w:val="24"/>
          <w:szCs w:val="24"/>
        </w:rPr>
        <w:t>Numéricos: </w:t>
      </w:r>
      <w:r w:rsidRPr="00E11F00">
        <w:rPr>
          <w:color w:val="212529"/>
          <w:sz w:val="24"/>
          <w:szCs w:val="24"/>
        </w:rPr>
        <w:t>Es una cifra que puede ser entera o con decimales.</w:t>
      </w:r>
    </w:p>
    <w:p w14:paraId="579D4F6E" w14:textId="77777777" w:rsidR="00195DF8" w:rsidRPr="00E11F00" w:rsidRDefault="00195DF8" w:rsidP="00E11F00">
      <w:pPr>
        <w:widowControl/>
        <w:numPr>
          <w:ilvl w:val="0"/>
          <w:numId w:val="2"/>
        </w:numPr>
        <w:shd w:val="clear" w:color="auto" w:fill="FFFFFF"/>
        <w:autoSpaceDE/>
        <w:autoSpaceDN/>
        <w:spacing w:before="100" w:beforeAutospacing="1" w:after="100" w:afterAutospacing="1"/>
        <w:jc w:val="both"/>
        <w:rPr>
          <w:color w:val="212529"/>
          <w:sz w:val="24"/>
          <w:szCs w:val="24"/>
        </w:rPr>
      </w:pPr>
      <w:r w:rsidRPr="00E11F00">
        <w:rPr>
          <w:rStyle w:val="Textoennegrita"/>
          <w:color w:val="212529"/>
          <w:sz w:val="24"/>
          <w:szCs w:val="24"/>
        </w:rPr>
        <w:t>Texto:</w:t>
      </w:r>
      <w:r w:rsidRPr="00E11F00">
        <w:rPr>
          <w:color w:val="212529"/>
          <w:sz w:val="24"/>
          <w:szCs w:val="24"/>
        </w:rPr>
        <w:t> Puede ser una letra, palabra o una serie de caracteres dispuestos en una determinada secuencia.</w:t>
      </w:r>
    </w:p>
    <w:p w14:paraId="188243AF" w14:textId="18EC6745" w:rsidR="00195DF8" w:rsidRPr="00E11F00" w:rsidRDefault="00195DF8" w:rsidP="00E11F00">
      <w:pPr>
        <w:pStyle w:val="NormalWeb"/>
        <w:shd w:val="clear" w:color="auto" w:fill="FFFFFF"/>
        <w:jc w:val="both"/>
        <w:rPr>
          <w:rFonts w:ascii="Tahoma" w:hAnsi="Tahoma" w:cs="Tahoma"/>
          <w:color w:val="212529"/>
        </w:rPr>
      </w:pPr>
      <w:r w:rsidRPr="00E11F00">
        <w:rPr>
          <w:rFonts w:ascii="Tahoma" w:hAnsi="Tahoma" w:cs="Tahoma"/>
          <w:color w:val="212529"/>
        </w:rPr>
        <w:t>Asimismo, también pueden clasificarse de la siguiente forma</w:t>
      </w:r>
      <w:r w:rsidRPr="00E11F00">
        <w:rPr>
          <w:rFonts w:ascii="Tahoma" w:hAnsi="Tahoma" w:cs="Tahoma"/>
          <w:color w:val="212529"/>
        </w:rPr>
        <w:t>:</w:t>
      </w:r>
    </w:p>
    <w:p w14:paraId="586B604C" w14:textId="77777777" w:rsidR="00195DF8" w:rsidRPr="00E11F00" w:rsidRDefault="00195DF8" w:rsidP="00E11F00">
      <w:pPr>
        <w:widowControl/>
        <w:numPr>
          <w:ilvl w:val="0"/>
          <w:numId w:val="3"/>
        </w:numPr>
        <w:shd w:val="clear" w:color="auto" w:fill="FFFFFF"/>
        <w:autoSpaceDE/>
        <w:autoSpaceDN/>
        <w:spacing w:before="100" w:beforeAutospacing="1" w:after="100" w:afterAutospacing="1"/>
        <w:jc w:val="both"/>
        <w:rPr>
          <w:color w:val="212529"/>
          <w:sz w:val="24"/>
          <w:szCs w:val="24"/>
        </w:rPr>
      </w:pPr>
      <w:r w:rsidRPr="00E11F00">
        <w:rPr>
          <w:rStyle w:val="Textoennegrita"/>
          <w:color w:val="212529"/>
          <w:sz w:val="24"/>
          <w:szCs w:val="24"/>
        </w:rPr>
        <w:t>Cualitativos:</w:t>
      </w:r>
      <w:r w:rsidRPr="00E11F00">
        <w:rPr>
          <w:color w:val="212529"/>
          <w:sz w:val="24"/>
          <w:szCs w:val="24"/>
        </w:rPr>
        <w:t> Describen una característica no medible en cifras. Por ejemplo, la nacionalidad.</w:t>
      </w:r>
    </w:p>
    <w:p w14:paraId="2A5A27A4" w14:textId="77777777" w:rsidR="00195DF8" w:rsidRPr="00E11F00" w:rsidRDefault="00195DF8" w:rsidP="00E11F00">
      <w:pPr>
        <w:widowControl/>
        <w:numPr>
          <w:ilvl w:val="0"/>
          <w:numId w:val="3"/>
        </w:numPr>
        <w:shd w:val="clear" w:color="auto" w:fill="FFFFFF"/>
        <w:autoSpaceDE/>
        <w:autoSpaceDN/>
        <w:spacing w:before="100" w:beforeAutospacing="1" w:after="100" w:afterAutospacing="1"/>
        <w:jc w:val="both"/>
        <w:rPr>
          <w:color w:val="212529"/>
          <w:sz w:val="24"/>
          <w:szCs w:val="24"/>
        </w:rPr>
      </w:pPr>
      <w:r w:rsidRPr="00E11F00">
        <w:rPr>
          <w:rStyle w:val="Textoennegrita"/>
          <w:color w:val="212529"/>
          <w:sz w:val="24"/>
          <w:szCs w:val="24"/>
        </w:rPr>
        <w:t>Cuantitativos:</w:t>
      </w:r>
      <w:r w:rsidRPr="00E11F00">
        <w:rPr>
          <w:color w:val="212529"/>
          <w:sz w:val="24"/>
          <w:szCs w:val="24"/>
        </w:rPr>
        <w:t> Es información que puede describirse en cifras.</w:t>
      </w:r>
    </w:p>
    <w:p w14:paraId="1584E7F6" w14:textId="6B57ACB2" w:rsidR="00195DF8" w:rsidRPr="00E11F00" w:rsidRDefault="00195DF8" w:rsidP="00E11F00">
      <w:pPr>
        <w:widowControl/>
        <w:autoSpaceDE/>
        <w:autoSpaceDN/>
        <w:spacing w:after="365"/>
        <w:jc w:val="both"/>
        <w:rPr>
          <w:sz w:val="24"/>
          <w:szCs w:val="24"/>
        </w:rPr>
      </w:pPr>
      <w:r w:rsidRPr="00E11F00">
        <w:rPr>
          <w:sz w:val="24"/>
          <w:szCs w:val="24"/>
        </w:rPr>
        <w:t xml:space="preserve"> </w:t>
      </w:r>
      <w:r w:rsidR="009F1A57" w:rsidRPr="00E11F00">
        <w:rPr>
          <w:sz w:val="24"/>
          <w:szCs w:val="24"/>
        </w:rPr>
        <w:t>¿Qué es información?</w:t>
      </w:r>
    </w:p>
    <w:p w14:paraId="41AF3630" w14:textId="77777777" w:rsidR="009F1A57" w:rsidRPr="00E11F00" w:rsidRDefault="009F1A57" w:rsidP="00E11F00">
      <w:pPr>
        <w:pStyle w:val="Ttulo2"/>
        <w:spacing w:after="120"/>
        <w:jc w:val="both"/>
        <w:rPr>
          <w:rFonts w:eastAsia="Times New Roman"/>
          <w:color w:val="000000"/>
          <w:lang w:val="es-MX"/>
        </w:rPr>
      </w:pPr>
      <w:r w:rsidRPr="00E11F00">
        <w:rPr>
          <w:color w:val="000000"/>
          <w:shd w:val="clear" w:color="auto" w:fill="FFFFFF"/>
        </w:rPr>
        <w:t>La información es </w:t>
      </w:r>
      <w:r w:rsidRPr="00E11F00">
        <w:rPr>
          <w:rStyle w:val="Textoennegrita"/>
          <w:color w:val="000000"/>
        </w:rPr>
        <w:t>un conjunto organizado de </w:t>
      </w:r>
      <w:hyperlink r:id="rId8" w:history="1">
        <w:r w:rsidRPr="00E11F00">
          <w:rPr>
            <w:rStyle w:val="Hipervnculo"/>
            <w:b w:val="0"/>
            <w:bCs w:val="0"/>
            <w:color w:val="E84E2B"/>
          </w:rPr>
          <w:t>datos</w:t>
        </w:r>
      </w:hyperlink>
      <w:r w:rsidRPr="00E11F00">
        <w:rPr>
          <w:rStyle w:val="Textoennegrita"/>
          <w:color w:val="000000"/>
        </w:rPr>
        <w:t> relevantes</w:t>
      </w:r>
      <w:r w:rsidRPr="00E11F00">
        <w:rPr>
          <w:color w:val="000000"/>
          <w:shd w:val="clear" w:color="auto" w:fill="FFFFFF"/>
        </w:rPr>
        <w:t> para uno o más sujetos que extraen de él un conocimiento. Es decir, es una serie de </w:t>
      </w:r>
      <w:hyperlink r:id="rId9" w:history="1">
        <w:r w:rsidRPr="00E11F00">
          <w:rPr>
            <w:rStyle w:val="Hipervnculo"/>
            <w:color w:val="E84E2B"/>
          </w:rPr>
          <w:t>conocimientos</w:t>
        </w:r>
      </w:hyperlink>
      <w:r w:rsidRPr="00E11F00">
        <w:rPr>
          <w:color w:val="000000"/>
          <w:shd w:val="clear" w:color="auto" w:fill="FFFFFF"/>
        </w:rPr>
        <w:t> comunicados, compartidos o transmitidos y que </w:t>
      </w:r>
      <w:r w:rsidRPr="00E11F00">
        <w:rPr>
          <w:rStyle w:val="Textoennegrita"/>
          <w:color w:val="000000"/>
        </w:rPr>
        <w:t>constituyen por lo tanto algún tipo de mensaje</w:t>
      </w:r>
      <w:r w:rsidRPr="00E11F00">
        <w:rPr>
          <w:color w:val="000000"/>
          <w:shd w:val="clear" w:color="auto" w:fill="FFFFFF"/>
        </w:rPr>
        <w:t>.</w:t>
      </w:r>
      <w:r w:rsidRPr="00E11F00">
        <w:rPr>
          <w:color w:val="000000"/>
        </w:rPr>
        <w:br/>
        <w:t>Tipos de información</w:t>
      </w:r>
    </w:p>
    <w:p w14:paraId="79BEACDF" w14:textId="77777777" w:rsidR="009F1A57" w:rsidRPr="00E11F00" w:rsidRDefault="009F1A57" w:rsidP="00E11F00">
      <w:pPr>
        <w:pStyle w:val="NormalWeb"/>
        <w:spacing w:before="0" w:beforeAutospacing="0" w:after="365" w:afterAutospacing="0"/>
        <w:jc w:val="both"/>
        <w:rPr>
          <w:rFonts w:ascii="Tahoma" w:hAnsi="Tahoma" w:cs="Tahoma"/>
          <w:color w:val="000000"/>
        </w:rPr>
      </w:pPr>
      <w:r w:rsidRPr="00E11F00">
        <w:rPr>
          <w:rFonts w:ascii="Tahoma" w:hAnsi="Tahoma" w:cs="Tahoma"/>
          <w:color w:val="000000"/>
        </w:rPr>
        <w:t>La información puede clasificarse de maneras muy distintas, conforme a numerosos criterios. Uno de los más comunes tiene que ver con la relación establecida entre los emisores de la información y sus eventuales o posibles receptores, de la siguiente manera:</w:t>
      </w:r>
    </w:p>
    <w:p w14:paraId="22FAD442" w14:textId="77777777" w:rsidR="009F1A57" w:rsidRPr="00E11F00" w:rsidRDefault="009F1A57" w:rsidP="00E11F00">
      <w:pPr>
        <w:widowControl/>
        <w:numPr>
          <w:ilvl w:val="0"/>
          <w:numId w:val="4"/>
        </w:numPr>
        <w:autoSpaceDE/>
        <w:autoSpaceDN/>
        <w:spacing w:before="100" w:beforeAutospacing="1" w:after="100" w:afterAutospacing="1"/>
        <w:ind w:left="1085"/>
        <w:jc w:val="both"/>
        <w:rPr>
          <w:color w:val="000000"/>
          <w:sz w:val="24"/>
          <w:szCs w:val="24"/>
        </w:rPr>
      </w:pPr>
      <w:r w:rsidRPr="00E11F00">
        <w:rPr>
          <w:rStyle w:val="Textoennegrita"/>
          <w:color w:val="000000"/>
          <w:sz w:val="24"/>
          <w:szCs w:val="24"/>
        </w:rPr>
        <w:t>Información confidencial o clasificada.</w:t>
      </w:r>
      <w:r w:rsidRPr="00E11F00">
        <w:rPr>
          <w:color w:val="000000"/>
          <w:sz w:val="24"/>
          <w:szCs w:val="24"/>
        </w:rPr>
        <w:t> Aquella a la que sólo puede acceder un pequeño conjunto de </w:t>
      </w:r>
      <w:hyperlink r:id="rId10" w:history="1">
        <w:r w:rsidRPr="00E11F00">
          <w:rPr>
            <w:rStyle w:val="Hipervnculo"/>
            <w:color w:val="E84E2B"/>
            <w:sz w:val="24"/>
            <w:szCs w:val="24"/>
          </w:rPr>
          <w:t>personas</w:t>
        </w:r>
      </w:hyperlink>
      <w:r w:rsidRPr="00E11F00">
        <w:rPr>
          <w:color w:val="000000"/>
          <w:sz w:val="24"/>
          <w:szCs w:val="24"/>
        </w:rPr>
        <w:t>, dada la naturaleza secreta, peligrosa, delicada o privada de los </w:t>
      </w:r>
      <w:hyperlink r:id="rId11" w:history="1">
        <w:r w:rsidRPr="00E11F00">
          <w:rPr>
            <w:rStyle w:val="Hipervnculo"/>
            <w:color w:val="E84E2B"/>
            <w:sz w:val="24"/>
            <w:szCs w:val="24"/>
          </w:rPr>
          <w:t>datos</w:t>
        </w:r>
      </w:hyperlink>
      <w:r w:rsidRPr="00E11F00">
        <w:rPr>
          <w:color w:val="000000"/>
          <w:sz w:val="24"/>
          <w:szCs w:val="24"/>
        </w:rPr>
        <w:t> contenidos en ella.</w:t>
      </w:r>
    </w:p>
    <w:p w14:paraId="0BADBB86" w14:textId="77777777" w:rsidR="009F1A57" w:rsidRPr="00E11F00" w:rsidRDefault="009F1A57" w:rsidP="00E11F00">
      <w:pPr>
        <w:widowControl/>
        <w:numPr>
          <w:ilvl w:val="0"/>
          <w:numId w:val="4"/>
        </w:numPr>
        <w:autoSpaceDE/>
        <w:autoSpaceDN/>
        <w:spacing w:before="100" w:beforeAutospacing="1" w:after="100" w:afterAutospacing="1"/>
        <w:ind w:left="1085"/>
        <w:jc w:val="both"/>
        <w:rPr>
          <w:color w:val="000000"/>
          <w:sz w:val="24"/>
          <w:szCs w:val="24"/>
        </w:rPr>
      </w:pPr>
      <w:r w:rsidRPr="00E11F00">
        <w:rPr>
          <w:rStyle w:val="Textoennegrita"/>
          <w:color w:val="000000"/>
          <w:sz w:val="24"/>
          <w:szCs w:val="24"/>
        </w:rPr>
        <w:t>Información pública.</w:t>
      </w:r>
      <w:r w:rsidRPr="00E11F00">
        <w:rPr>
          <w:color w:val="000000"/>
          <w:sz w:val="24"/>
          <w:szCs w:val="24"/>
        </w:rPr>
        <w:t> Aquella que, por el contrario, permite el acceso general de cualquiera a su contenido, sin requerir permisos especiales y sin tener ningún grado de privacidad.</w:t>
      </w:r>
    </w:p>
    <w:p w14:paraId="22FFCB77" w14:textId="77777777" w:rsidR="009F1A57" w:rsidRPr="00E11F00" w:rsidRDefault="009F1A57" w:rsidP="00E11F00">
      <w:pPr>
        <w:widowControl/>
        <w:numPr>
          <w:ilvl w:val="0"/>
          <w:numId w:val="4"/>
        </w:numPr>
        <w:autoSpaceDE/>
        <w:autoSpaceDN/>
        <w:spacing w:before="100" w:beforeAutospacing="1" w:after="100" w:afterAutospacing="1"/>
        <w:ind w:left="1085"/>
        <w:jc w:val="both"/>
        <w:rPr>
          <w:color w:val="000000"/>
          <w:sz w:val="24"/>
          <w:szCs w:val="24"/>
        </w:rPr>
      </w:pPr>
      <w:r w:rsidRPr="00E11F00">
        <w:rPr>
          <w:rStyle w:val="Textoennegrita"/>
          <w:color w:val="000000"/>
          <w:sz w:val="24"/>
          <w:szCs w:val="24"/>
        </w:rPr>
        <w:lastRenderedPageBreak/>
        <w:t>Información personal.</w:t>
      </w:r>
      <w:r w:rsidRPr="00E11F00">
        <w:rPr>
          <w:color w:val="000000"/>
          <w:sz w:val="24"/>
          <w:szCs w:val="24"/>
        </w:rPr>
        <w:t> Aquella que le pertenece a cada persona, es decir, que emana de un individuo concreto, el cual puede decidir con quién compartirla o a quién ofrecérsela.</w:t>
      </w:r>
    </w:p>
    <w:p w14:paraId="4A2D4828" w14:textId="77777777" w:rsidR="009F1A57" w:rsidRPr="00E11F00" w:rsidRDefault="009F1A57" w:rsidP="00E11F00">
      <w:pPr>
        <w:widowControl/>
        <w:numPr>
          <w:ilvl w:val="0"/>
          <w:numId w:val="4"/>
        </w:numPr>
        <w:autoSpaceDE/>
        <w:autoSpaceDN/>
        <w:spacing w:before="100" w:beforeAutospacing="1" w:after="100" w:afterAutospacing="1"/>
        <w:ind w:left="1085"/>
        <w:jc w:val="both"/>
        <w:rPr>
          <w:color w:val="000000"/>
          <w:sz w:val="24"/>
          <w:szCs w:val="24"/>
        </w:rPr>
      </w:pPr>
      <w:r w:rsidRPr="00E11F00">
        <w:rPr>
          <w:rStyle w:val="Textoennegrita"/>
          <w:color w:val="000000"/>
          <w:sz w:val="24"/>
          <w:szCs w:val="24"/>
        </w:rPr>
        <w:t>Información externa.</w:t>
      </w:r>
      <w:r w:rsidRPr="00E11F00">
        <w:rPr>
          <w:color w:val="000000"/>
          <w:sz w:val="24"/>
          <w:szCs w:val="24"/>
        </w:rPr>
        <w:t> Aquella que emana de un </w:t>
      </w:r>
      <w:hyperlink r:id="rId12" w:history="1">
        <w:r w:rsidRPr="00E11F00">
          <w:rPr>
            <w:rStyle w:val="Hipervnculo"/>
            <w:color w:val="E84E2B"/>
            <w:sz w:val="24"/>
            <w:szCs w:val="24"/>
          </w:rPr>
          <w:t>organismo</w:t>
        </w:r>
      </w:hyperlink>
      <w:r w:rsidRPr="00E11F00">
        <w:rPr>
          <w:color w:val="000000"/>
          <w:sz w:val="24"/>
          <w:szCs w:val="24"/>
        </w:rPr>
        <w:t>, </w:t>
      </w:r>
      <w:hyperlink r:id="rId13" w:history="1">
        <w:r w:rsidRPr="00E11F00">
          <w:rPr>
            <w:rStyle w:val="Hipervnculo"/>
            <w:color w:val="E84E2B"/>
            <w:sz w:val="24"/>
            <w:szCs w:val="24"/>
          </w:rPr>
          <w:t>institución</w:t>
        </w:r>
      </w:hyperlink>
      <w:r w:rsidRPr="00E11F00">
        <w:rPr>
          <w:color w:val="000000"/>
          <w:sz w:val="24"/>
          <w:szCs w:val="24"/>
        </w:rPr>
        <w:t> o </w:t>
      </w:r>
      <w:hyperlink r:id="rId14" w:history="1">
        <w:r w:rsidRPr="00E11F00">
          <w:rPr>
            <w:rStyle w:val="Hipervnculo"/>
            <w:color w:val="E84E2B"/>
            <w:sz w:val="24"/>
            <w:szCs w:val="24"/>
          </w:rPr>
          <w:t>empresa</w:t>
        </w:r>
      </w:hyperlink>
      <w:r w:rsidRPr="00E11F00">
        <w:rPr>
          <w:color w:val="000000"/>
          <w:sz w:val="24"/>
          <w:szCs w:val="24"/>
        </w:rPr>
        <w:t>, y cuyos destinatarios son instancias o personas externas a la misma.</w:t>
      </w:r>
    </w:p>
    <w:p w14:paraId="1D892905" w14:textId="44C8C841" w:rsidR="009F1A57" w:rsidRPr="00E11F00" w:rsidRDefault="009F1A57" w:rsidP="00E11F00">
      <w:pPr>
        <w:widowControl/>
        <w:numPr>
          <w:ilvl w:val="0"/>
          <w:numId w:val="4"/>
        </w:numPr>
        <w:autoSpaceDE/>
        <w:autoSpaceDN/>
        <w:spacing w:before="100" w:beforeAutospacing="1" w:after="100" w:afterAutospacing="1"/>
        <w:ind w:left="1085"/>
        <w:jc w:val="both"/>
        <w:rPr>
          <w:color w:val="000000"/>
          <w:sz w:val="24"/>
          <w:szCs w:val="24"/>
        </w:rPr>
      </w:pPr>
      <w:r w:rsidRPr="00E11F00">
        <w:rPr>
          <w:rStyle w:val="Textoennegrita"/>
          <w:color w:val="000000"/>
          <w:sz w:val="24"/>
          <w:szCs w:val="24"/>
        </w:rPr>
        <w:t>Información interna.</w:t>
      </w:r>
      <w:r w:rsidRPr="00E11F00">
        <w:rPr>
          <w:color w:val="000000"/>
          <w:sz w:val="24"/>
          <w:szCs w:val="24"/>
        </w:rPr>
        <w:t> Aquella, por el contrario, que emana de un organismo, institución o empresa, con el fin de ser consumida de manera interna, sin salir al exterior de la </w:t>
      </w:r>
      <w:hyperlink r:id="rId15" w:history="1">
        <w:r w:rsidRPr="00E11F00">
          <w:rPr>
            <w:rStyle w:val="Hipervnculo"/>
            <w:color w:val="E84E2B"/>
            <w:sz w:val="24"/>
            <w:szCs w:val="24"/>
          </w:rPr>
          <w:t>organización</w:t>
        </w:r>
      </w:hyperlink>
      <w:r w:rsidRPr="00E11F00">
        <w:rPr>
          <w:color w:val="000000"/>
          <w:sz w:val="24"/>
          <w:szCs w:val="24"/>
        </w:rPr>
        <w:t>.</w:t>
      </w:r>
      <w:r w:rsidRPr="00E11F00">
        <w:rPr>
          <w:sz w:val="24"/>
          <w:szCs w:val="24"/>
        </w:rPr>
        <w:t xml:space="preserve"> </w:t>
      </w:r>
    </w:p>
    <w:p w14:paraId="53DABD27" w14:textId="1A53CB77" w:rsidR="009F1A57" w:rsidRPr="00E11F00" w:rsidRDefault="009F1A57" w:rsidP="00E11F00">
      <w:pPr>
        <w:widowControl/>
        <w:autoSpaceDE/>
        <w:autoSpaceDN/>
        <w:spacing w:before="100" w:beforeAutospacing="1" w:after="100" w:afterAutospacing="1"/>
        <w:jc w:val="both"/>
        <w:rPr>
          <w:rStyle w:val="Textoennegrita"/>
          <w:color w:val="000000"/>
          <w:sz w:val="24"/>
          <w:szCs w:val="24"/>
        </w:rPr>
      </w:pPr>
      <w:r w:rsidRPr="00E11F00">
        <w:rPr>
          <w:rStyle w:val="Textoennegrita"/>
          <w:color w:val="000000"/>
          <w:sz w:val="24"/>
          <w:szCs w:val="24"/>
        </w:rPr>
        <w:t>¿Qué es conocimiento?</w:t>
      </w:r>
    </w:p>
    <w:p w14:paraId="1BB15FE9" w14:textId="032C85F6" w:rsidR="009F1A57" w:rsidRPr="00E11F00" w:rsidRDefault="009F1A57" w:rsidP="00E11F00">
      <w:pPr>
        <w:widowControl/>
        <w:autoSpaceDE/>
        <w:autoSpaceDN/>
        <w:spacing w:before="100" w:beforeAutospacing="1" w:after="100" w:afterAutospacing="1"/>
        <w:jc w:val="both"/>
        <w:rPr>
          <w:color w:val="404040"/>
          <w:sz w:val="24"/>
          <w:szCs w:val="24"/>
          <w:shd w:val="clear" w:color="auto" w:fill="FFFFFF"/>
        </w:rPr>
      </w:pPr>
      <w:r w:rsidRPr="00E11F00">
        <w:rPr>
          <w:color w:val="404040"/>
          <w:sz w:val="24"/>
          <w:szCs w:val="24"/>
          <w:shd w:val="clear" w:color="auto" w:fill="FFFFFF"/>
        </w:rPr>
        <w:t>El conocimiento es la acción y efecto de conocer, es decir, de adquirir información valiosa para comprender la realidad por medio de la razón, el entendimiento y la inteligencia. Se refiere, pues, a lo que resulta de un proceso de aprendizaje.</w:t>
      </w:r>
    </w:p>
    <w:p w14:paraId="5E1BCD9C" w14:textId="48EEA516" w:rsidR="009F1A57" w:rsidRPr="00E11F00" w:rsidRDefault="009F1A57" w:rsidP="00E11F00">
      <w:pPr>
        <w:widowControl/>
        <w:autoSpaceDE/>
        <w:autoSpaceDN/>
        <w:spacing w:before="100" w:beforeAutospacing="1" w:after="100" w:afterAutospacing="1"/>
        <w:jc w:val="both"/>
        <w:rPr>
          <w:color w:val="404040"/>
          <w:sz w:val="24"/>
          <w:szCs w:val="24"/>
          <w:shd w:val="clear" w:color="auto" w:fill="FFFFFF"/>
        </w:rPr>
      </w:pPr>
      <w:r w:rsidRPr="00E11F00">
        <w:rPr>
          <w:color w:val="404040"/>
          <w:sz w:val="24"/>
          <w:szCs w:val="24"/>
          <w:shd w:val="clear" w:color="auto" w:fill="FFFFFF"/>
        </w:rPr>
        <w:t>En un sentido más específico, el conocimiento es definido como el conjunto de habilidades, destrezas, procesos mentales e información adquiridos por el individuo. Su función es ayudarle a interpretar la realidad, resolver problemas y dirigir su comportamiento.</w:t>
      </w:r>
    </w:p>
    <w:p w14:paraId="326EACD8" w14:textId="77777777" w:rsidR="009F1A57" w:rsidRPr="00E11F00" w:rsidRDefault="009F1A57" w:rsidP="00E11F00">
      <w:pPr>
        <w:pStyle w:val="Ttulo3"/>
        <w:shd w:val="clear" w:color="auto" w:fill="FFFFFF"/>
        <w:spacing w:before="0"/>
        <w:jc w:val="both"/>
        <w:textAlignment w:val="top"/>
        <w:rPr>
          <w:rFonts w:ascii="Tahoma" w:eastAsia="Times New Roman" w:hAnsi="Tahoma" w:cs="Tahoma"/>
          <w:color w:val="404040"/>
          <w:lang w:val="es-MX"/>
        </w:rPr>
      </w:pPr>
      <w:r w:rsidRPr="00E11F00">
        <w:rPr>
          <w:rFonts w:ascii="Tahoma" w:hAnsi="Tahoma" w:cs="Tahoma"/>
          <w:b/>
          <w:bCs/>
          <w:color w:val="404040"/>
        </w:rPr>
        <w:t>Conocimiento filosófico</w:t>
      </w:r>
    </w:p>
    <w:p w14:paraId="5AE9B2BC" w14:textId="77777777" w:rsidR="009F1A57" w:rsidRPr="00E11F00" w:rsidRDefault="009F1A57" w:rsidP="00E11F00">
      <w:pPr>
        <w:pStyle w:val="NormalWeb"/>
        <w:shd w:val="clear" w:color="auto" w:fill="FFFFFF"/>
        <w:spacing w:before="0" w:beforeAutospacing="0" w:after="300" w:afterAutospacing="0"/>
        <w:jc w:val="both"/>
        <w:textAlignment w:val="top"/>
        <w:rPr>
          <w:rFonts w:ascii="Tahoma" w:hAnsi="Tahoma" w:cs="Tahoma"/>
          <w:color w:val="404040"/>
        </w:rPr>
      </w:pPr>
      <w:r w:rsidRPr="00E11F00">
        <w:rPr>
          <w:rFonts w:ascii="Tahoma" w:hAnsi="Tahoma" w:cs="Tahoma"/>
          <w:color w:val="404040"/>
        </w:rPr>
        <w:t>El </w:t>
      </w:r>
      <w:hyperlink r:id="rId16" w:history="1">
        <w:r w:rsidRPr="00E11F00">
          <w:rPr>
            <w:rStyle w:val="Hipervnculo"/>
            <w:rFonts w:ascii="Tahoma" w:hAnsi="Tahoma" w:cs="Tahoma"/>
            <w:color w:val="41807C"/>
            <w:bdr w:val="none" w:sz="0" w:space="0" w:color="auto" w:frame="1"/>
          </w:rPr>
          <w:t>conocimiento filosófico</w:t>
        </w:r>
      </w:hyperlink>
      <w:r w:rsidRPr="00E11F00">
        <w:rPr>
          <w:rFonts w:ascii="Tahoma" w:hAnsi="Tahoma" w:cs="Tahoma"/>
          <w:color w:val="404040"/>
        </w:rPr>
        <w:t> se obtiene a través de la reflexión especulativa sobre la realidad y el diálogo, y se orienta a la comprensión del ser y el estar del sujeto. Se puede decir que es racional, analítico, totalizador, crítico e histórico.</w:t>
      </w:r>
    </w:p>
    <w:p w14:paraId="527AAF16" w14:textId="77777777" w:rsidR="009F1A57" w:rsidRPr="00E11F00" w:rsidRDefault="009F1A57" w:rsidP="00E11F00">
      <w:pPr>
        <w:pStyle w:val="Ttulo3"/>
        <w:shd w:val="clear" w:color="auto" w:fill="FFFFFF"/>
        <w:spacing w:before="0"/>
        <w:jc w:val="both"/>
        <w:textAlignment w:val="top"/>
        <w:rPr>
          <w:rFonts w:ascii="Tahoma" w:hAnsi="Tahoma" w:cs="Tahoma"/>
          <w:color w:val="404040"/>
        </w:rPr>
      </w:pPr>
      <w:r w:rsidRPr="00E11F00">
        <w:rPr>
          <w:rFonts w:ascii="Tahoma" w:hAnsi="Tahoma" w:cs="Tahoma"/>
          <w:b/>
          <w:bCs/>
          <w:color w:val="404040"/>
        </w:rPr>
        <w:t>Conocimiento empírico</w:t>
      </w:r>
    </w:p>
    <w:p w14:paraId="479BC232" w14:textId="77777777" w:rsidR="009F1A57" w:rsidRPr="00E11F00" w:rsidRDefault="009F1A57" w:rsidP="00E11F00">
      <w:pPr>
        <w:pStyle w:val="NormalWeb"/>
        <w:shd w:val="clear" w:color="auto" w:fill="FFFFFF"/>
        <w:spacing w:before="0" w:beforeAutospacing="0" w:after="300" w:afterAutospacing="0"/>
        <w:jc w:val="both"/>
        <w:textAlignment w:val="top"/>
        <w:rPr>
          <w:rFonts w:ascii="Tahoma" w:hAnsi="Tahoma" w:cs="Tahoma"/>
          <w:color w:val="404040"/>
        </w:rPr>
      </w:pPr>
      <w:r w:rsidRPr="00E11F00">
        <w:rPr>
          <w:rFonts w:ascii="Tahoma" w:hAnsi="Tahoma" w:cs="Tahoma"/>
          <w:color w:val="404040"/>
        </w:rPr>
        <w:t>El </w:t>
      </w:r>
      <w:hyperlink r:id="rId17" w:history="1">
        <w:r w:rsidRPr="00E11F00">
          <w:rPr>
            <w:rStyle w:val="Hipervnculo"/>
            <w:rFonts w:ascii="Tahoma" w:hAnsi="Tahoma" w:cs="Tahoma"/>
            <w:color w:val="41807C"/>
            <w:bdr w:val="none" w:sz="0" w:space="0" w:color="auto" w:frame="1"/>
          </w:rPr>
          <w:t>conocimiento empírico</w:t>
        </w:r>
      </w:hyperlink>
      <w:r w:rsidRPr="00E11F00">
        <w:rPr>
          <w:rFonts w:ascii="Tahoma" w:hAnsi="Tahoma" w:cs="Tahoma"/>
          <w:color w:val="404040"/>
        </w:rPr>
        <w:t> es el que se obtiene a través de la experiencia propia y palpable, si bien no implica un método de estudio, sino la conciencia sobre el orden de lo vivido o experimentado. Aunque surge de la experiencia concreta, está modificado por el universo de valores culturales del sujeto.</w:t>
      </w:r>
    </w:p>
    <w:p w14:paraId="0640127D" w14:textId="40B02130" w:rsidR="009F1A57" w:rsidRPr="00E11F00" w:rsidRDefault="009F1A57" w:rsidP="00E11F00">
      <w:pPr>
        <w:widowControl/>
        <w:autoSpaceDE/>
        <w:autoSpaceDN/>
        <w:spacing w:before="100" w:beforeAutospacing="1" w:after="100" w:afterAutospacing="1"/>
        <w:jc w:val="both"/>
        <w:rPr>
          <w:sz w:val="24"/>
          <w:szCs w:val="24"/>
        </w:rPr>
      </w:pPr>
      <w:r w:rsidRPr="00E11F00">
        <w:rPr>
          <w:sz w:val="24"/>
          <w:szCs w:val="24"/>
        </w:rPr>
        <w:br/>
      </w:r>
      <w:r w:rsidRPr="00E11F00">
        <w:rPr>
          <w:sz w:val="24"/>
          <w:szCs w:val="24"/>
        </w:rPr>
        <w:br/>
      </w:r>
      <w:r w:rsidRPr="00E11F00">
        <w:rPr>
          <w:sz w:val="24"/>
          <w:szCs w:val="24"/>
        </w:rPr>
        <w:br/>
      </w:r>
    </w:p>
    <w:p w14:paraId="3FF5F3E5" w14:textId="77777777" w:rsidR="009F1A57" w:rsidRPr="00E11F00" w:rsidRDefault="009F1A57" w:rsidP="00E11F00">
      <w:pPr>
        <w:widowControl/>
        <w:autoSpaceDE/>
        <w:autoSpaceDN/>
        <w:spacing w:after="160" w:line="259" w:lineRule="auto"/>
        <w:jc w:val="both"/>
        <w:rPr>
          <w:sz w:val="24"/>
          <w:szCs w:val="24"/>
        </w:rPr>
      </w:pPr>
      <w:r w:rsidRPr="00E11F00">
        <w:rPr>
          <w:sz w:val="24"/>
          <w:szCs w:val="24"/>
        </w:rPr>
        <w:br w:type="page"/>
      </w:r>
    </w:p>
    <w:p w14:paraId="513DA0CD" w14:textId="77777777" w:rsidR="00E11F00" w:rsidRPr="00E11F00" w:rsidRDefault="00E11F00" w:rsidP="00E11F00">
      <w:pPr>
        <w:widowControl/>
        <w:autoSpaceDE/>
        <w:autoSpaceDN/>
        <w:spacing w:before="100" w:beforeAutospacing="1" w:after="100" w:afterAutospacing="1"/>
        <w:jc w:val="both"/>
        <w:rPr>
          <w:sz w:val="24"/>
          <w:szCs w:val="24"/>
        </w:rPr>
      </w:pPr>
      <w:r w:rsidRPr="00E11F00">
        <w:rPr>
          <w:sz w:val="24"/>
          <w:szCs w:val="24"/>
        </w:rPr>
        <w:lastRenderedPageBreak/>
        <w:t>Conclusión</w:t>
      </w:r>
    </w:p>
    <w:p w14:paraId="5FB60794" w14:textId="77777777" w:rsidR="00AE00CC" w:rsidRDefault="00E11F00" w:rsidP="00E11F00">
      <w:pPr>
        <w:widowControl/>
        <w:autoSpaceDE/>
        <w:autoSpaceDN/>
        <w:spacing w:before="100" w:beforeAutospacing="1" w:after="100" w:afterAutospacing="1"/>
        <w:jc w:val="both"/>
        <w:rPr>
          <w:color w:val="374151"/>
          <w:sz w:val="24"/>
          <w:szCs w:val="24"/>
        </w:rPr>
      </w:pPr>
      <w:r w:rsidRPr="00E11F00">
        <w:rPr>
          <w:color w:val="374151"/>
          <w:sz w:val="24"/>
          <w:szCs w:val="24"/>
        </w:rPr>
        <w:t>En síntesis, los datos son unidades básicas de información, la información surge al organizar y dar sentido a esos datos, y el conocimiento implica comprender y aplicar esa información para la toma de decisiones y la resolución de problemas. Es un proceso que va desde la recolección de datos hasta la adquisición de conocimiento, subrayando la importancia de dar contexto para convertir la información en un recurso valioso.</w:t>
      </w:r>
      <w:r w:rsidR="00204EC7">
        <w:rPr>
          <w:color w:val="374151"/>
          <w:sz w:val="24"/>
          <w:szCs w:val="24"/>
        </w:rPr>
        <w:t xml:space="preserve"> </w:t>
      </w:r>
    </w:p>
    <w:p w14:paraId="474E5B4E" w14:textId="432FE23A" w:rsidR="00E11F00" w:rsidRPr="00E11F00" w:rsidRDefault="00AE00CC" w:rsidP="00E11F00">
      <w:pPr>
        <w:widowControl/>
        <w:autoSpaceDE/>
        <w:autoSpaceDN/>
        <w:spacing w:before="100" w:beforeAutospacing="1" w:after="100" w:afterAutospacing="1"/>
        <w:jc w:val="both"/>
        <w:rPr>
          <w:sz w:val="24"/>
          <w:szCs w:val="24"/>
        </w:rPr>
      </w:pPr>
      <w:r w:rsidRPr="00AE00CC">
        <w:rPr>
          <w:color w:val="374151"/>
          <w:sz w:val="24"/>
          <w:szCs w:val="24"/>
        </w:rPr>
        <w:t>Por otro lado, el conocimiento va más allá al implicar la comprensión y aplicación de la información, permitiendo a las personas tomar decisiones informadas y resolver problemas. En este sentido, el proceso evoluciona desde la recolección de datos hasta la adquisición de conocimiento, destacando la importancia de dar sentido y contexto a la información para convertirla en un recurso valioso.</w:t>
      </w:r>
      <w:r>
        <w:rPr>
          <w:color w:val="374151"/>
          <w:sz w:val="24"/>
          <w:szCs w:val="24"/>
        </w:rPr>
        <w:t xml:space="preserve"> </w:t>
      </w:r>
      <w:proofErr w:type="gramStart"/>
      <w:r w:rsidR="00204EC7">
        <w:rPr>
          <w:color w:val="374151"/>
          <w:sz w:val="24"/>
          <w:szCs w:val="24"/>
        </w:rPr>
        <w:t>Sin</w:t>
      </w:r>
      <w:proofErr w:type="gramEnd"/>
      <w:r w:rsidR="00204EC7">
        <w:rPr>
          <w:color w:val="374151"/>
          <w:sz w:val="24"/>
          <w:szCs w:val="24"/>
        </w:rPr>
        <w:t xml:space="preserve"> duda, serán vitales tanto los datos y la información para tener el conocimiento del curso.</w:t>
      </w:r>
    </w:p>
    <w:p w14:paraId="18AC5AA7" w14:textId="2B5F6145" w:rsidR="00E11F00" w:rsidRPr="00E11F00" w:rsidRDefault="00E11F00" w:rsidP="00E11F00">
      <w:pPr>
        <w:widowControl/>
        <w:autoSpaceDE/>
        <w:autoSpaceDN/>
        <w:spacing w:before="100" w:beforeAutospacing="1" w:after="100" w:afterAutospacing="1"/>
        <w:jc w:val="both"/>
        <w:rPr>
          <w:sz w:val="24"/>
          <w:szCs w:val="24"/>
        </w:rPr>
      </w:pPr>
      <w:r w:rsidRPr="00E11F00">
        <w:rPr>
          <w:sz w:val="24"/>
          <w:szCs w:val="24"/>
        </w:rPr>
        <w:br/>
      </w:r>
      <w:r w:rsidRPr="00E11F00">
        <w:rPr>
          <w:sz w:val="24"/>
          <w:szCs w:val="24"/>
        </w:rPr>
        <w:br/>
      </w:r>
      <w:r w:rsidRPr="00E11F00">
        <w:rPr>
          <w:sz w:val="24"/>
          <w:szCs w:val="24"/>
        </w:rPr>
        <w:br/>
      </w:r>
      <w:r w:rsidRPr="00E11F00">
        <w:rPr>
          <w:sz w:val="24"/>
          <w:szCs w:val="24"/>
        </w:rPr>
        <w:br/>
      </w:r>
      <w:r w:rsidRPr="00E11F00">
        <w:rPr>
          <w:sz w:val="24"/>
          <w:szCs w:val="24"/>
        </w:rPr>
        <w:br/>
      </w:r>
      <w:r w:rsidRPr="00E11F00">
        <w:rPr>
          <w:sz w:val="24"/>
          <w:szCs w:val="24"/>
        </w:rPr>
        <w:br/>
      </w:r>
      <w:r w:rsidRPr="00E11F00">
        <w:rPr>
          <w:sz w:val="24"/>
          <w:szCs w:val="24"/>
        </w:rPr>
        <w:br/>
      </w:r>
      <w:r w:rsidRPr="00E11F00">
        <w:rPr>
          <w:sz w:val="24"/>
          <w:szCs w:val="24"/>
        </w:rPr>
        <w:br/>
      </w:r>
      <w:r w:rsidRPr="00E11F00">
        <w:rPr>
          <w:sz w:val="24"/>
          <w:szCs w:val="24"/>
        </w:rPr>
        <w:br/>
        <w:t>Referencias bibliográficas</w:t>
      </w:r>
    </w:p>
    <w:p w14:paraId="509BF7D3" w14:textId="77777777" w:rsidR="00E11F00" w:rsidRPr="00E11F00" w:rsidRDefault="00E11F00" w:rsidP="00E11F00">
      <w:pPr>
        <w:widowControl/>
        <w:autoSpaceDE/>
        <w:autoSpaceDN/>
        <w:spacing w:line="480" w:lineRule="auto"/>
        <w:ind w:hanging="720"/>
        <w:jc w:val="both"/>
        <w:rPr>
          <w:rFonts w:eastAsia="Times New Roman"/>
          <w:sz w:val="24"/>
          <w:szCs w:val="24"/>
          <w:lang w:val="es-MX" w:eastAsia="es-MX"/>
        </w:rPr>
      </w:pPr>
      <w:r w:rsidRPr="00E11F00">
        <w:rPr>
          <w:rFonts w:eastAsia="Times New Roman"/>
          <w:sz w:val="24"/>
          <w:szCs w:val="24"/>
          <w:lang w:val="es-MX" w:eastAsia="es-MX"/>
        </w:rPr>
        <w:t xml:space="preserve">Equipo editorial, </w:t>
      </w:r>
      <w:proofErr w:type="spellStart"/>
      <w:r w:rsidRPr="00E11F00">
        <w:rPr>
          <w:rFonts w:eastAsia="Times New Roman"/>
          <w:sz w:val="24"/>
          <w:szCs w:val="24"/>
          <w:lang w:val="es-MX" w:eastAsia="es-MX"/>
        </w:rPr>
        <w:t>Etecé</w:t>
      </w:r>
      <w:proofErr w:type="spellEnd"/>
      <w:r w:rsidRPr="00E11F00">
        <w:rPr>
          <w:rFonts w:eastAsia="Times New Roman"/>
          <w:sz w:val="24"/>
          <w:szCs w:val="24"/>
          <w:lang w:val="es-MX" w:eastAsia="es-MX"/>
        </w:rPr>
        <w:t xml:space="preserve">. (2023, 19 noviembre). </w:t>
      </w:r>
      <w:r w:rsidRPr="00E11F00">
        <w:rPr>
          <w:rFonts w:eastAsia="Times New Roman"/>
          <w:i/>
          <w:iCs/>
          <w:sz w:val="24"/>
          <w:szCs w:val="24"/>
          <w:lang w:val="es-MX" w:eastAsia="es-MX"/>
        </w:rPr>
        <w:t>Dato - Qué es, concepto, ejemplos y tipos de datos</w:t>
      </w:r>
      <w:r w:rsidRPr="00E11F00">
        <w:rPr>
          <w:rFonts w:eastAsia="Times New Roman"/>
          <w:sz w:val="24"/>
          <w:szCs w:val="24"/>
          <w:lang w:val="es-MX" w:eastAsia="es-MX"/>
        </w:rPr>
        <w:t>. Concepto. https://concepto.de/dato/</w:t>
      </w:r>
    </w:p>
    <w:p w14:paraId="54BC13E2" w14:textId="77777777" w:rsidR="00E11F00" w:rsidRPr="00E11F00" w:rsidRDefault="00E11F00" w:rsidP="00E11F00">
      <w:pPr>
        <w:widowControl/>
        <w:autoSpaceDE/>
        <w:autoSpaceDN/>
        <w:spacing w:line="480" w:lineRule="auto"/>
        <w:ind w:hanging="720"/>
        <w:jc w:val="both"/>
        <w:rPr>
          <w:rFonts w:eastAsia="Times New Roman"/>
          <w:sz w:val="24"/>
          <w:szCs w:val="24"/>
          <w:lang w:val="es-MX" w:eastAsia="es-MX"/>
        </w:rPr>
      </w:pPr>
      <w:proofErr w:type="spellStart"/>
      <w:r w:rsidRPr="00E11F00">
        <w:rPr>
          <w:rFonts w:eastAsia="Times New Roman"/>
          <w:sz w:val="24"/>
          <w:szCs w:val="24"/>
          <w:lang w:val="es-MX" w:eastAsia="es-MX"/>
        </w:rPr>
        <w:t>Westreicher</w:t>
      </w:r>
      <w:proofErr w:type="spellEnd"/>
      <w:r w:rsidRPr="00E11F00">
        <w:rPr>
          <w:rFonts w:eastAsia="Times New Roman"/>
          <w:sz w:val="24"/>
          <w:szCs w:val="24"/>
          <w:lang w:val="es-MX" w:eastAsia="es-MX"/>
        </w:rPr>
        <w:t xml:space="preserve">, G. (2022, 24 noviembre). </w:t>
      </w:r>
      <w:r w:rsidRPr="00E11F00">
        <w:rPr>
          <w:rFonts w:eastAsia="Times New Roman"/>
          <w:i/>
          <w:iCs/>
          <w:sz w:val="24"/>
          <w:szCs w:val="24"/>
          <w:lang w:val="es-MX" w:eastAsia="es-MX"/>
        </w:rPr>
        <w:t>Dato</w:t>
      </w:r>
      <w:r w:rsidRPr="00E11F00">
        <w:rPr>
          <w:rFonts w:eastAsia="Times New Roman"/>
          <w:sz w:val="24"/>
          <w:szCs w:val="24"/>
          <w:lang w:val="es-MX" w:eastAsia="es-MX"/>
        </w:rPr>
        <w:t>. Economipedia. https://economipedia.com/definiciones/dato.html</w:t>
      </w:r>
    </w:p>
    <w:p w14:paraId="2479421D" w14:textId="77777777" w:rsidR="00E11F00" w:rsidRPr="00E11F00" w:rsidRDefault="00E11F00" w:rsidP="00E11F00">
      <w:pPr>
        <w:widowControl/>
        <w:autoSpaceDE/>
        <w:autoSpaceDN/>
        <w:spacing w:line="480" w:lineRule="auto"/>
        <w:ind w:hanging="720"/>
        <w:jc w:val="both"/>
        <w:rPr>
          <w:rFonts w:eastAsia="Times New Roman"/>
          <w:sz w:val="24"/>
          <w:szCs w:val="24"/>
          <w:lang w:val="es-MX" w:eastAsia="es-MX"/>
        </w:rPr>
      </w:pPr>
      <w:r w:rsidRPr="00E11F00">
        <w:rPr>
          <w:rFonts w:eastAsia="Times New Roman"/>
          <w:sz w:val="24"/>
          <w:szCs w:val="24"/>
          <w:lang w:val="es-MX" w:eastAsia="es-MX"/>
        </w:rPr>
        <w:t xml:space="preserve">Equipo editorial, </w:t>
      </w:r>
      <w:proofErr w:type="spellStart"/>
      <w:r w:rsidRPr="00E11F00">
        <w:rPr>
          <w:rFonts w:eastAsia="Times New Roman"/>
          <w:sz w:val="24"/>
          <w:szCs w:val="24"/>
          <w:lang w:val="es-MX" w:eastAsia="es-MX"/>
        </w:rPr>
        <w:t>Etecé</w:t>
      </w:r>
      <w:proofErr w:type="spellEnd"/>
      <w:r w:rsidRPr="00E11F00">
        <w:rPr>
          <w:rFonts w:eastAsia="Times New Roman"/>
          <w:sz w:val="24"/>
          <w:szCs w:val="24"/>
          <w:lang w:val="es-MX" w:eastAsia="es-MX"/>
        </w:rPr>
        <w:t xml:space="preserve">. (2020, 27 agosto). </w:t>
      </w:r>
      <w:r w:rsidRPr="00E11F00">
        <w:rPr>
          <w:rFonts w:eastAsia="Times New Roman"/>
          <w:i/>
          <w:iCs/>
          <w:sz w:val="24"/>
          <w:szCs w:val="24"/>
          <w:lang w:val="es-MX" w:eastAsia="es-MX"/>
        </w:rPr>
        <w:t>Información - concepto, usos, clasificación y características</w:t>
      </w:r>
      <w:r w:rsidRPr="00E11F00">
        <w:rPr>
          <w:rFonts w:eastAsia="Times New Roman"/>
          <w:sz w:val="24"/>
          <w:szCs w:val="24"/>
          <w:lang w:val="es-MX" w:eastAsia="es-MX"/>
        </w:rPr>
        <w:t>. Concepto. https://concepto.de/informacion/</w:t>
      </w:r>
    </w:p>
    <w:p w14:paraId="066CF105" w14:textId="77777777" w:rsidR="00E11F00" w:rsidRPr="00E11F00" w:rsidRDefault="00E11F00" w:rsidP="00E11F00">
      <w:pPr>
        <w:widowControl/>
        <w:autoSpaceDE/>
        <w:autoSpaceDN/>
        <w:spacing w:line="480" w:lineRule="auto"/>
        <w:ind w:hanging="720"/>
        <w:jc w:val="both"/>
        <w:rPr>
          <w:rFonts w:eastAsia="Times New Roman"/>
          <w:sz w:val="24"/>
          <w:szCs w:val="24"/>
          <w:lang w:val="es-MX" w:eastAsia="es-MX"/>
        </w:rPr>
      </w:pPr>
      <w:r w:rsidRPr="00E11F00">
        <w:rPr>
          <w:rFonts w:eastAsia="Times New Roman"/>
          <w:sz w:val="24"/>
          <w:szCs w:val="24"/>
          <w:lang w:val="es-MX" w:eastAsia="es-MX"/>
        </w:rPr>
        <w:t xml:space="preserve">De Enciclopedia Significados, E. (2023, 16 noviembre). </w:t>
      </w:r>
      <w:r w:rsidRPr="00E11F00">
        <w:rPr>
          <w:rFonts w:eastAsia="Times New Roman"/>
          <w:i/>
          <w:iCs/>
          <w:sz w:val="24"/>
          <w:szCs w:val="24"/>
          <w:lang w:val="es-MX" w:eastAsia="es-MX"/>
        </w:rPr>
        <w:t>Conocimiento: qué es, concepto, definición, tipos y características</w:t>
      </w:r>
      <w:r w:rsidRPr="00E11F00">
        <w:rPr>
          <w:rFonts w:eastAsia="Times New Roman"/>
          <w:sz w:val="24"/>
          <w:szCs w:val="24"/>
          <w:lang w:val="es-MX" w:eastAsia="es-MX"/>
        </w:rPr>
        <w:t>. Significados. https://www.significados.com/conocimiento/</w:t>
      </w:r>
    </w:p>
    <w:p w14:paraId="702CA5DF" w14:textId="7DE9F2D1" w:rsidR="00E11F00" w:rsidRPr="009F1A57" w:rsidRDefault="00E11F00" w:rsidP="009F1A57">
      <w:pPr>
        <w:widowControl/>
        <w:autoSpaceDE/>
        <w:autoSpaceDN/>
        <w:spacing w:before="100" w:beforeAutospacing="1" w:after="100" w:afterAutospacing="1"/>
        <w:rPr>
          <w:rFonts w:ascii="Montserrat" w:hAnsi="Montserrat"/>
        </w:rPr>
      </w:pPr>
    </w:p>
    <w:sectPr w:rsidR="00E11F00" w:rsidRPr="009F1A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4B18"/>
    <w:multiLevelType w:val="hybridMultilevel"/>
    <w:tmpl w:val="3DD44FEE"/>
    <w:lvl w:ilvl="0" w:tplc="BC28BF60">
      <w:numFmt w:val="bullet"/>
      <w:lvlText w:val="●"/>
      <w:lvlJc w:val="left"/>
      <w:pPr>
        <w:ind w:left="6597" w:hanging="360"/>
      </w:pPr>
      <w:rPr>
        <w:rFonts w:ascii="Tahoma" w:eastAsia="Tahoma" w:hAnsi="Tahoma" w:cs="Tahoma" w:hint="default"/>
        <w:b w:val="0"/>
        <w:bCs w:val="0"/>
        <w:i w:val="0"/>
        <w:iCs w:val="0"/>
        <w:spacing w:val="0"/>
        <w:w w:val="100"/>
        <w:sz w:val="24"/>
        <w:szCs w:val="24"/>
        <w:lang w:val="es-ES" w:eastAsia="en-US" w:bidi="ar-SA"/>
      </w:rPr>
    </w:lvl>
    <w:lvl w:ilvl="1" w:tplc="4CE428FC">
      <w:numFmt w:val="bullet"/>
      <w:lvlText w:val="•"/>
      <w:lvlJc w:val="left"/>
      <w:pPr>
        <w:ind w:left="6904" w:hanging="360"/>
      </w:pPr>
      <w:rPr>
        <w:rFonts w:hint="default"/>
        <w:lang w:val="es-ES" w:eastAsia="en-US" w:bidi="ar-SA"/>
      </w:rPr>
    </w:lvl>
    <w:lvl w:ilvl="2" w:tplc="9D845B50">
      <w:numFmt w:val="bullet"/>
      <w:lvlText w:val="•"/>
      <w:lvlJc w:val="left"/>
      <w:pPr>
        <w:ind w:left="7208" w:hanging="360"/>
      </w:pPr>
      <w:rPr>
        <w:rFonts w:hint="default"/>
        <w:lang w:val="es-ES" w:eastAsia="en-US" w:bidi="ar-SA"/>
      </w:rPr>
    </w:lvl>
    <w:lvl w:ilvl="3" w:tplc="792C2432">
      <w:numFmt w:val="bullet"/>
      <w:lvlText w:val="•"/>
      <w:lvlJc w:val="left"/>
      <w:pPr>
        <w:ind w:left="7512" w:hanging="360"/>
      </w:pPr>
      <w:rPr>
        <w:rFonts w:hint="default"/>
        <w:lang w:val="es-ES" w:eastAsia="en-US" w:bidi="ar-SA"/>
      </w:rPr>
    </w:lvl>
    <w:lvl w:ilvl="4" w:tplc="1A601606">
      <w:numFmt w:val="bullet"/>
      <w:lvlText w:val="•"/>
      <w:lvlJc w:val="left"/>
      <w:pPr>
        <w:ind w:left="7816" w:hanging="360"/>
      </w:pPr>
      <w:rPr>
        <w:rFonts w:hint="default"/>
        <w:lang w:val="es-ES" w:eastAsia="en-US" w:bidi="ar-SA"/>
      </w:rPr>
    </w:lvl>
    <w:lvl w:ilvl="5" w:tplc="2FA668AE">
      <w:numFmt w:val="bullet"/>
      <w:lvlText w:val="•"/>
      <w:lvlJc w:val="left"/>
      <w:pPr>
        <w:ind w:left="8120" w:hanging="360"/>
      </w:pPr>
      <w:rPr>
        <w:rFonts w:hint="default"/>
        <w:lang w:val="es-ES" w:eastAsia="en-US" w:bidi="ar-SA"/>
      </w:rPr>
    </w:lvl>
    <w:lvl w:ilvl="6" w:tplc="3528C012">
      <w:numFmt w:val="bullet"/>
      <w:lvlText w:val="•"/>
      <w:lvlJc w:val="left"/>
      <w:pPr>
        <w:ind w:left="8424" w:hanging="360"/>
      </w:pPr>
      <w:rPr>
        <w:rFonts w:hint="default"/>
        <w:lang w:val="es-ES" w:eastAsia="en-US" w:bidi="ar-SA"/>
      </w:rPr>
    </w:lvl>
    <w:lvl w:ilvl="7" w:tplc="2ACEAF42">
      <w:numFmt w:val="bullet"/>
      <w:lvlText w:val="•"/>
      <w:lvlJc w:val="left"/>
      <w:pPr>
        <w:ind w:left="8728" w:hanging="360"/>
      </w:pPr>
      <w:rPr>
        <w:rFonts w:hint="default"/>
        <w:lang w:val="es-ES" w:eastAsia="en-US" w:bidi="ar-SA"/>
      </w:rPr>
    </w:lvl>
    <w:lvl w:ilvl="8" w:tplc="089A65FA">
      <w:numFmt w:val="bullet"/>
      <w:lvlText w:val="•"/>
      <w:lvlJc w:val="left"/>
      <w:pPr>
        <w:ind w:left="9032" w:hanging="360"/>
      </w:pPr>
      <w:rPr>
        <w:rFonts w:hint="default"/>
        <w:lang w:val="es-ES" w:eastAsia="en-US" w:bidi="ar-SA"/>
      </w:rPr>
    </w:lvl>
  </w:abstractNum>
  <w:abstractNum w:abstractNumId="1" w15:restartNumberingAfterBreak="0">
    <w:nsid w:val="1C453B70"/>
    <w:multiLevelType w:val="multilevel"/>
    <w:tmpl w:val="FB8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238A5"/>
    <w:multiLevelType w:val="multilevel"/>
    <w:tmpl w:val="996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132A8"/>
    <w:multiLevelType w:val="multilevel"/>
    <w:tmpl w:val="067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F8"/>
    <w:rsid w:val="00195DF8"/>
    <w:rsid w:val="00204EC7"/>
    <w:rsid w:val="009F1A57"/>
    <w:rsid w:val="00AE00CC"/>
    <w:rsid w:val="00E11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A314"/>
  <w15:chartTrackingRefBased/>
  <w15:docId w15:val="{4404FC6F-3DEF-44E3-B09B-2F66CC81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DF8"/>
    <w:pPr>
      <w:widowControl w:val="0"/>
      <w:autoSpaceDE w:val="0"/>
      <w:autoSpaceDN w:val="0"/>
      <w:spacing w:after="0" w:line="240" w:lineRule="auto"/>
    </w:pPr>
    <w:rPr>
      <w:rFonts w:ascii="Tahoma" w:eastAsia="Tahoma" w:hAnsi="Tahoma" w:cs="Tahoma"/>
      <w:lang w:val="es-ES"/>
    </w:rPr>
  </w:style>
  <w:style w:type="paragraph" w:styleId="Ttulo2">
    <w:name w:val="heading 2"/>
    <w:basedOn w:val="Normal"/>
    <w:link w:val="Ttulo2Car"/>
    <w:uiPriority w:val="9"/>
    <w:unhideWhenUsed/>
    <w:qFormat/>
    <w:rsid w:val="00195DF8"/>
    <w:pPr>
      <w:ind w:left="830"/>
      <w:outlineLvl w:val="1"/>
    </w:pPr>
    <w:rPr>
      <w:b/>
      <w:bCs/>
      <w:sz w:val="24"/>
      <w:szCs w:val="24"/>
    </w:rPr>
  </w:style>
  <w:style w:type="paragraph" w:styleId="Ttulo3">
    <w:name w:val="heading 3"/>
    <w:basedOn w:val="Normal"/>
    <w:next w:val="Normal"/>
    <w:link w:val="Ttulo3Car"/>
    <w:uiPriority w:val="9"/>
    <w:semiHidden/>
    <w:unhideWhenUsed/>
    <w:qFormat/>
    <w:rsid w:val="009F1A5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5DF8"/>
    <w:rPr>
      <w:rFonts w:ascii="Tahoma" w:eastAsia="Tahoma" w:hAnsi="Tahoma" w:cs="Tahoma"/>
      <w:b/>
      <w:bCs/>
      <w:sz w:val="24"/>
      <w:szCs w:val="24"/>
      <w:lang w:val="es-ES"/>
    </w:rPr>
  </w:style>
  <w:style w:type="paragraph" w:styleId="Textoindependiente">
    <w:name w:val="Body Text"/>
    <w:basedOn w:val="Normal"/>
    <w:link w:val="TextoindependienteCar"/>
    <w:uiPriority w:val="1"/>
    <w:qFormat/>
    <w:rsid w:val="00195DF8"/>
    <w:pPr>
      <w:ind w:firstLine="710"/>
      <w:jc w:val="both"/>
    </w:pPr>
    <w:rPr>
      <w:sz w:val="24"/>
      <w:szCs w:val="24"/>
    </w:rPr>
  </w:style>
  <w:style w:type="character" w:customStyle="1" w:styleId="TextoindependienteCar">
    <w:name w:val="Texto independiente Car"/>
    <w:basedOn w:val="Fuentedeprrafopredeter"/>
    <w:link w:val="Textoindependiente"/>
    <w:uiPriority w:val="1"/>
    <w:rsid w:val="00195DF8"/>
    <w:rPr>
      <w:rFonts w:ascii="Tahoma" w:eastAsia="Tahoma" w:hAnsi="Tahoma" w:cs="Tahoma"/>
      <w:sz w:val="24"/>
      <w:szCs w:val="24"/>
      <w:lang w:val="es-ES"/>
    </w:rPr>
  </w:style>
  <w:style w:type="paragraph" w:styleId="Prrafodelista">
    <w:name w:val="List Paragraph"/>
    <w:basedOn w:val="Normal"/>
    <w:uiPriority w:val="1"/>
    <w:qFormat/>
    <w:rsid w:val="00195DF8"/>
    <w:pPr>
      <w:spacing w:before="117"/>
      <w:ind w:left="1128" w:right="112" w:firstLine="710"/>
      <w:jc w:val="both"/>
    </w:pPr>
  </w:style>
  <w:style w:type="paragraph" w:styleId="NormalWeb">
    <w:name w:val="Normal (Web)"/>
    <w:basedOn w:val="Normal"/>
    <w:uiPriority w:val="99"/>
    <w:unhideWhenUsed/>
    <w:rsid w:val="00195DF8"/>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semiHidden/>
    <w:unhideWhenUsed/>
    <w:rsid w:val="00195DF8"/>
    <w:rPr>
      <w:color w:val="0000FF"/>
      <w:u w:val="single"/>
    </w:rPr>
  </w:style>
  <w:style w:type="character" w:styleId="Textoennegrita">
    <w:name w:val="Strong"/>
    <w:basedOn w:val="Fuentedeprrafopredeter"/>
    <w:uiPriority w:val="22"/>
    <w:qFormat/>
    <w:rsid w:val="00195DF8"/>
    <w:rPr>
      <w:b/>
      <w:bCs/>
    </w:rPr>
  </w:style>
  <w:style w:type="character" w:customStyle="1" w:styleId="avp-title-letter">
    <w:name w:val="avp-title-letter"/>
    <w:basedOn w:val="Fuentedeprrafopredeter"/>
    <w:rsid w:val="00195DF8"/>
  </w:style>
  <w:style w:type="character" w:customStyle="1" w:styleId="Ttulo3Car">
    <w:name w:val="Título 3 Car"/>
    <w:basedOn w:val="Fuentedeprrafopredeter"/>
    <w:link w:val="Ttulo3"/>
    <w:uiPriority w:val="9"/>
    <w:semiHidden/>
    <w:rsid w:val="009F1A57"/>
    <w:rPr>
      <w:rFonts w:asciiTheme="majorHAnsi" w:eastAsiaTheme="majorEastAsia" w:hAnsiTheme="majorHAnsi" w:cstheme="majorBidi"/>
      <w:color w:val="1F3763" w:themeColor="accent1" w:themeShade="7F"/>
      <w:sz w:val="24"/>
      <w:szCs w:val="24"/>
      <w:lang w:val="es-ES"/>
    </w:rPr>
  </w:style>
  <w:style w:type="character" w:customStyle="1" w:styleId="url">
    <w:name w:val="url"/>
    <w:basedOn w:val="Fuentedeprrafopredeter"/>
    <w:rsid w:val="00E11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4231">
      <w:bodyDiv w:val="1"/>
      <w:marLeft w:val="0"/>
      <w:marRight w:val="0"/>
      <w:marTop w:val="0"/>
      <w:marBottom w:val="0"/>
      <w:divBdr>
        <w:top w:val="none" w:sz="0" w:space="0" w:color="auto"/>
        <w:left w:val="none" w:sz="0" w:space="0" w:color="auto"/>
        <w:bottom w:val="none" w:sz="0" w:space="0" w:color="auto"/>
        <w:right w:val="none" w:sz="0" w:space="0" w:color="auto"/>
      </w:divBdr>
      <w:divsChild>
        <w:div w:id="913661475">
          <w:marLeft w:val="-720"/>
          <w:marRight w:val="0"/>
          <w:marTop w:val="0"/>
          <w:marBottom w:val="0"/>
          <w:divBdr>
            <w:top w:val="none" w:sz="0" w:space="0" w:color="auto"/>
            <w:left w:val="none" w:sz="0" w:space="0" w:color="auto"/>
            <w:bottom w:val="none" w:sz="0" w:space="0" w:color="auto"/>
            <w:right w:val="none" w:sz="0" w:space="0" w:color="auto"/>
          </w:divBdr>
        </w:div>
      </w:divsChild>
    </w:div>
    <w:div w:id="240264499">
      <w:bodyDiv w:val="1"/>
      <w:marLeft w:val="0"/>
      <w:marRight w:val="0"/>
      <w:marTop w:val="0"/>
      <w:marBottom w:val="0"/>
      <w:divBdr>
        <w:top w:val="none" w:sz="0" w:space="0" w:color="auto"/>
        <w:left w:val="none" w:sz="0" w:space="0" w:color="auto"/>
        <w:bottom w:val="none" w:sz="0" w:space="0" w:color="auto"/>
        <w:right w:val="none" w:sz="0" w:space="0" w:color="auto"/>
      </w:divBdr>
      <w:divsChild>
        <w:div w:id="1920943813">
          <w:marLeft w:val="-720"/>
          <w:marRight w:val="0"/>
          <w:marTop w:val="0"/>
          <w:marBottom w:val="0"/>
          <w:divBdr>
            <w:top w:val="none" w:sz="0" w:space="0" w:color="auto"/>
            <w:left w:val="none" w:sz="0" w:space="0" w:color="auto"/>
            <w:bottom w:val="none" w:sz="0" w:space="0" w:color="auto"/>
            <w:right w:val="none" w:sz="0" w:space="0" w:color="auto"/>
          </w:divBdr>
        </w:div>
      </w:divsChild>
    </w:div>
    <w:div w:id="241911975">
      <w:bodyDiv w:val="1"/>
      <w:marLeft w:val="0"/>
      <w:marRight w:val="0"/>
      <w:marTop w:val="0"/>
      <w:marBottom w:val="0"/>
      <w:divBdr>
        <w:top w:val="none" w:sz="0" w:space="0" w:color="auto"/>
        <w:left w:val="none" w:sz="0" w:space="0" w:color="auto"/>
        <w:bottom w:val="none" w:sz="0" w:space="0" w:color="auto"/>
        <w:right w:val="none" w:sz="0" w:space="0" w:color="auto"/>
      </w:divBdr>
      <w:divsChild>
        <w:div w:id="1529636328">
          <w:marLeft w:val="-720"/>
          <w:marRight w:val="0"/>
          <w:marTop w:val="0"/>
          <w:marBottom w:val="0"/>
          <w:divBdr>
            <w:top w:val="none" w:sz="0" w:space="0" w:color="auto"/>
            <w:left w:val="none" w:sz="0" w:space="0" w:color="auto"/>
            <w:bottom w:val="none" w:sz="0" w:space="0" w:color="auto"/>
            <w:right w:val="none" w:sz="0" w:space="0" w:color="auto"/>
          </w:divBdr>
        </w:div>
      </w:divsChild>
    </w:div>
    <w:div w:id="361250950">
      <w:bodyDiv w:val="1"/>
      <w:marLeft w:val="0"/>
      <w:marRight w:val="0"/>
      <w:marTop w:val="0"/>
      <w:marBottom w:val="0"/>
      <w:divBdr>
        <w:top w:val="none" w:sz="0" w:space="0" w:color="auto"/>
        <w:left w:val="none" w:sz="0" w:space="0" w:color="auto"/>
        <w:bottom w:val="none" w:sz="0" w:space="0" w:color="auto"/>
        <w:right w:val="none" w:sz="0" w:space="0" w:color="auto"/>
      </w:divBdr>
    </w:div>
    <w:div w:id="635306468">
      <w:bodyDiv w:val="1"/>
      <w:marLeft w:val="0"/>
      <w:marRight w:val="0"/>
      <w:marTop w:val="0"/>
      <w:marBottom w:val="0"/>
      <w:divBdr>
        <w:top w:val="none" w:sz="0" w:space="0" w:color="auto"/>
        <w:left w:val="none" w:sz="0" w:space="0" w:color="auto"/>
        <w:bottom w:val="none" w:sz="0" w:space="0" w:color="auto"/>
        <w:right w:val="none" w:sz="0" w:space="0" w:color="auto"/>
      </w:divBdr>
    </w:div>
    <w:div w:id="834564449">
      <w:bodyDiv w:val="1"/>
      <w:marLeft w:val="0"/>
      <w:marRight w:val="0"/>
      <w:marTop w:val="0"/>
      <w:marBottom w:val="0"/>
      <w:divBdr>
        <w:top w:val="none" w:sz="0" w:space="0" w:color="auto"/>
        <w:left w:val="none" w:sz="0" w:space="0" w:color="auto"/>
        <w:bottom w:val="none" w:sz="0" w:space="0" w:color="auto"/>
        <w:right w:val="none" w:sz="0" w:space="0" w:color="auto"/>
      </w:divBdr>
    </w:div>
    <w:div w:id="925458244">
      <w:bodyDiv w:val="1"/>
      <w:marLeft w:val="0"/>
      <w:marRight w:val="0"/>
      <w:marTop w:val="0"/>
      <w:marBottom w:val="0"/>
      <w:divBdr>
        <w:top w:val="none" w:sz="0" w:space="0" w:color="auto"/>
        <w:left w:val="none" w:sz="0" w:space="0" w:color="auto"/>
        <w:bottom w:val="none" w:sz="0" w:space="0" w:color="auto"/>
        <w:right w:val="none" w:sz="0" w:space="0" w:color="auto"/>
      </w:divBdr>
      <w:divsChild>
        <w:div w:id="1639408951">
          <w:marLeft w:val="0"/>
          <w:marRight w:val="0"/>
          <w:marTop w:val="0"/>
          <w:marBottom w:val="0"/>
          <w:divBdr>
            <w:top w:val="none" w:sz="0" w:space="0" w:color="auto"/>
            <w:left w:val="none" w:sz="0" w:space="0" w:color="auto"/>
            <w:bottom w:val="none" w:sz="0" w:space="0" w:color="auto"/>
            <w:right w:val="none" w:sz="0" w:space="0" w:color="auto"/>
          </w:divBdr>
        </w:div>
        <w:div w:id="1214005522">
          <w:marLeft w:val="0"/>
          <w:marRight w:val="0"/>
          <w:marTop w:val="600"/>
          <w:marBottom w:val="600"/>
          <w:divBdr>
            <w:top w:val="none" w:sz="0" w:space="0" w:color="auto"/>
            <w:left w:val="none" w:sz="0" w:space="0" w:color="auto"/>
            <w:bottom w:val="none" w:sz="0" w:space="0" w:color="auto"/>
            <w:right w:val="none" w:sz="0" w:space="0" w:color="auto"/>
          </w:divBdr>
          <w:divsChild>
            <w:div w:id="1470516695">
              <w:marLeft w:val="0"/>
              <w:marRight w:val="0"/>
              <w:marTop w:val="0"/>
              <w:marBottom w:val="0"/>
              <w:divBdr>
                <w:top w:val="none" w:sz="0" w:space="0" w:color="auto"/>
                <w:left w:val="none" w:sz="0" w:space="0" w:color="auto"/>
                <w:bottom w:val="none" w:sz="0" w:space="0" w:color="auto"/>
                <w:right w:val="none" w:sz="0" w:space="0" w:color="auto"/>
              </w:divBdr>
              <w:divsChild>
                <w:div w:id="1981495312">
                  <w:marLeft w:val="0"/>
                  <w:marRight w:val="0"/>
                  <w:marTop w:val="0"/>
                  <w:marBottom w:val="0"/>
                  <w:divBdr>
                    <w:top w:val="none" w:sz="0" w:space="0" w:color="auto"/>
                    <w:left w:val="none" w:sz="0" w:space="0" w:color="auto"/>
                    <w:bottom w:val="none" w:sz="0" w:space="0" w:color="auto"/>
                    <w:right w:val="none" w:sz="0" w:space="0" w:color="auto"/>
                  </w:divBdr>
                  <w:divsChild>
                    <w:div w:id="1920023492">
                      <w:marLeft w:val="0"/>
                      <w:marRight w:val="0"/>
                      <w:marTop w:val="0"/>
                      <w:marBottom w:val="0"/>
                      <w:divBdr>
                        <w:top w:val="none" w:sz="0" w:space="0" w:color="auto"/>
                        <w:left w:val="none" w:sz="0" w:space="0" w:color="auto"/>
                        <w:bottom w:val="none" w:sz="0" w:space="0" w:color="auto"/>
                        <w:right w:val="none" w:sz="0" w:space="0" w:color="auto"/>
                      </w:divBdr>
                    </w:div>
                    <w:div w:id="1609004899">
                      <w:marLeft w:val="0"/>
                      <w:marRight w:val="0"/>
                      <w:marTop w:val="0"/>
                      <w:marBottom w:val="0"/>
                      <w:divBdr>
                        <w:top w:val="none" w:sz="0" w:space="0" w:color="auto"/>
                        <w:left w:val="none" w:sz="0" w:space="0" w:color="auto"/>
                        <w:bottom w:val="none" w:sz="0" w:space="0" w:color="auto"/>
                        <w:right w:val="none" w:sz="0" w:space="0" w:color="auto"/>
                      </w:divBdr>
                    </w:div>
                    <w:div w:id="402947793">
                      <w:marLeft w:val="0"/>
                      <w:marRight w:val="0"/>
                      <w:marTop w:val="0"/>
                      <w:marBottom w:val="0"/>
                      <w:divBdr>
                        <w:top w:val="none" w:sz="0" w:space="0" w:color="auto"/>
                        <w:left w:val="none" w:sz="0" w:space="0" w:color="auto"/>
                        <w:bottom w:val="none" w:sz="0" w:space="0" w:color="auto"/>
                        <w:right w:val="none" w:sz="0" w:space="0" w:color="auto"/>
                      </w:divBdr>
                      <w:divsChild>
                        <w:div w:id="808010931">
                          <w:marLeft w:val="0"/>
                          <w:marRight w:val="0"/>
                          <w:marTop w:val="0"/>
                          <w:marBottom w:val="0"/>
                          <w:divBdr>
                            <w:top w:val="none" w:sz="0" w:space="0" w:color="auto"/>
                            <w:left w:val="none" w:sz="0" w:space="0" w:color="auto"/>
                            <w:bottom w:val="none" w:sz="0" w:space="0" w:color="auto"/>
                            <w:right w:val="none" w:sz="0" w:space="0" w:color="auto"/>
                          </w:divBdr>
                          <w:divsChild>
                            <w:div w:id="798766776">
                              <w:marLeft w:val="0"/>
                              <w:marRight w:val="0"/>
                              <w:marTop w:val="0"/>
                              <w:marBottom w:val="0"/>
                              <w:divBdr>
                                <w:top w:val="none" w:sz="0" w:space="0" w:color="auto"/>
                                <w:left w:val="none" w:sz="0" w:space="0" w:color="auto"/>
                                <w:bottom w:val="none" w:sz="0" w:space="0" w:color="auto"/>
                                <w:right w:val="none" w:sz="0" w:space="0" w:color="auto"/>
                              </w:divBdr>
                              <w:divsChild>
                                <w:div w:id="2060784082">
                                  <w:marLeft w:val="0"/>
                                  <w:marRight w:val="0"/>
                                  <w:marTop w:val="0"/>
                                  <w:marBottom w:val="0"/>
                                  <w:divBdr>
                                    <w:top w:val="none" w:sz="0" w:space="0" w:color="auto"/>
                                    <w:left w:val="none" w:sz="0" w:space="0" w:color="auto"/>
                                    <w:bottom w:val="none" w:sz="0" w:space="0" w:color="auto"/>
                                    <w:right w:val="none" w:sz="0" w:space="0" w:color="auto"/>
                                  </w:divBdr>
                                  <w:divsChild>
                                    <w:div w:id="556208019">
                                      <w:marLeft w:val="0"/>
                                      <w:marRight w:val="0"/>
                                      <w:marTop w:val="0"/>
                                      <w:marBottom w:val="0"/>
                                      <w:divBdr>
                                        <w:top w:val="none" w:sz="0" w:space="0" w:color="auto"/>
                                        <w:left w:val="none" w:sz="0" w:space="0" w:color="auto"/>
                                        <w:bottom w:val="none" w:sz="0" w:space="0" w:color="auto"/>
                                        <w:right w:val="none" w:sz="0" w:space="0" w:color="auto"/>
                                      </w:divBdr>
                                      <w:divsChild>
                                        <w:div w:id="1096287867">
                                          <w:marLeft w:val="0"/>
                                          <w:marRight w:val="0"/>
                                          <w:marTop w:val="0"/>
                                          <w:marBottom w:val="0"/>
                                          <w:divBdr>
                                            <w:top w:val="none" w:sz="0" w:space="0" w:color="auto"/>
                                            <w:left w:val="none" w:sz="0" w:space="0" w:color="auto"/>
                                            <w:bottom w:val="none" w:sz="0" w:space="0" w:color="auto"/>
                                            <w:right w:val="none" w:sz="0" w:space="0" w:color="auto"/>
                                          </w:divBdr>
                                          <w:divsChild>
                                            <w:div w:id="10424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5436">
                      <w:marLeft w:val="0"/>
                      <w:marRight w:val="0"/>
                      <w:marTop w:val="0"/>
                      <w:marBottom w:val="0"/>
                      <w:divBdr>
                        <w:top w:val="none" w:sz="0" w:space="0" w:color="auto"/>
                        <w:left w:val="none" w:sz="0" w:space="0" w:color="auto"/>
                        <w:bottom w:val="none" w:sz="0" w:space="0" w:color="auto"/>
                        <w:right w:val="none" w:sz="0" w:space="0" w:color="auto"/>
                      </w:divBdr>
                      <w:divsChild>
                        <w:div w:id="1048381653">
                          <w:marLeft w:val="0"/>
                          <w:marRight w:val="0"/>
                          <w:marTop w:val="0"/>
                          <w:marBottom w:val="0"/>
                          <w:divBdr>
                            <w:top w:val="none" w:sz="0" w:space="0" w:color="auto"/>
                            <w:left w:val="none" w:sz="0" w:space="0" w:color="auto"/>
                            <w:bottom w:val="none" w:sz="0" w:space="0" w:color="auto"/>
                            <w:right w:val="none" w:sz="0" w:space="0" w:color="auto"/>
                          </w:divBdr>
                          <w:divsChild>
                            <w:div w:id="1914123583">
                              <w:marLeft w:val="0"/>
                              <w:marRight w:val="0"/>
                              <w:marTop w:val="0"/>
                              <w:marBottom w:val="0"/>
                              <w:divBdr>
                                <w:top w:val="none" w:sz="0" w:space="0" w:color="auto"/>
                                <w:left w:val="none" w:sz="0" w:space="0" w:color="auto"/>
                                <w:bottom w:val="none" w:sz="0" w:space="0" w:color="auto"/>
                                <w:right w:val="none" w:sz="0" w:space="0" w:color="auto"/>
                              </w:divBdr>
                              <w:divsChild>
                                <w:div w:id="1968971234">
                                  <w:marLeft w:val="0"/>
                                  <w:marRight w:val="0"/>
                                  <w:marTop w:val="0"/>
                                  <w:marBottom w:val="0"/>
                                  <w:divBdr>
                                    <w:top w:val="none" w:sz="0" w:space="0" w:color="auto"/>
                                    <w:left w:val="none" w:sz="0" w:space="0" w:color="auto"/>
                                    <w:bottom w:val="none" w:sz="0" w:space="0" w:color="auto"/>
                                    <w:right w:val="none" w:sz="0" w:space="0" w:color="auto"/>
                                  </w:divBdr>
                                  <w:divsChild>
                                    <w:div w:id="502746410">
                                      <w:marLeft w:val="0"/>
                                      <w:marRight w:val="0"/>
                                      <w:marTop w:val="0"/>
                                      <w:marBottom w:val="0"/>
                                      <w:divBdr>
                                        <w:top w:val="none" w:sz="0" w:space="0" w:color="auto"/>
                                        <w:left w:val="none" w:sz="0" w:space="0" w:color="auto"/>
                                        <w:bottom w:val="none" w:sz="0" w:space="0" w:color="auto"/>
                                        <w:right w:val="none" w:sz="0" w:space="0" w:color="auto"/>
                                      </w:divBdr>
                                      <w:divsChild>
                                        <w:div w:id="1876237765">
                                          <w:marLeft w:val="0"/>
                                          <w:marRight w:val="0"/>
                                          <w:marTop w:val="0"/>
                                          <w:marBottom w:val="0"/>
                                          <w:divBdr>
                                            <w:top w:val="none" w:sz="0" w:space="0" w:color="auto"/>
                                            <w:left w:val="none" w:sz="0" w:space="0" w:color="auto"/>
                                            <w:bottom w:val="none" w:sz="0" w:space="0" w:color="auto"/>
                                            <w:right w:val="none" w:sz="0" w:space="0" w:color="auto"/>
                                          </w:divBdr>
                                          <w:divsChild>
                                            <w:div w:id="1877812326">
                                              <w:marLeft w:val="0"/>
                                              <w:marRight w:val="0"/>
                                              <w:marTop w:val="0"/>
                                              <w:marBottom w:val="0"/>
                                              <w:divBdr>
                                                <w:top w:val="none" w:sz="0" w:space="0" w:color="auto"/>
                                                <w:left w:val="none" w:sz="0" w:space="0" w:color="auto"/>
                                                <w:bottom w:val="none" w:sz="0" w:space="0" w:color="auto"/>
                                                <w:right w:val="none" w:sz="0" w:space="0" w:color="auto"/>
                                              </w:divBdr>
                                              <w:divsChild>
                                                <w:div w:id="800731906">
                                                  <w:marLeft w:val="0"/>
                                                  <w:marRight w:val="0"/>
                                                  <w:marTop w:val="0"/>
                                                  <w:marBottom w:val="0"/>
                                                  <w:divBdr>
                                                    <w:top w:val="none" w:sz="0" w:space="0" w:color="auto"/>
                                                    <w:left w:val="none" w:sz="0" w:space="0" w:color="auto"/>
                                                    <w:bottom w:val="none" w:sz="0" w:space="0" w:color="auto"/>
                                                    <w:right w:val="none" w:sz="0" w:space="0" w:color="auto"/>
                                                  </w:divBdr>
                                                  <w:divsChild>
                                                    <w:div w:id="67701799">
                                                      <w:marLeft w:val="0"/>
                                                      <w:marRight w:val="0"/>
                                                      <w:marTop w:val="0"/>
                                                      <w:marBottom w:val="0"/>
                                                      <w:divBdr>
                                                        <w:top w:val="none" w:sz="0" w:space="0" w:color="auto"/>
                                                        <w:left w:val="none" w:sz="0" w:space="0" w:color="auto"/>
                                                        <w:bottom w:val="none" w:sz="0" w:space="0" w:color="auto"/>
                                                        <w:right w:val="none" w:sz="0" w:space="0" w:color="auto"/>
                                                      </w:divBdr>
                                                      <w:divsChild>
                                                        <w:div w:id="953829318">
                                                          <w:marLeft w:val="0"/>
                                                          <w:marRight w:val="0"/>
                                                          <w:marTop w:val="0"/>
                                                          <w:marBottom w:val="0"/>
                                                          <w:divBdr>
                                                            <w:top w:val="none" w:sz="0" w:space="0" w:color="auto"/>
                                                            <w:left w:val="none" w:sz="0" w:space="0" w:color="auto"/>
                                                            <w:bottom w:val="none" w:sz="0" w:space="0" w:color="auto"/>
                                                            <w:right w:val="none" w:sz="0" w:space="0" w:color="auto"/>
                                                          </w:divBdr>
                                                          <w:divsChild>
                                                            <w:div w:id="13075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501319">
                      <w:marLeft w:val="0"/>
                      <w:marRight w:val="0"/>
                      <w:marTop w:val="0"/>
                      <w:marBottom w:val="0"/>
                      <w:divBdr>
                        <w:top w:val="none" w:sz="0" w:space="0" w:color="auto"/>
                        <w:left w:val="none" w:sz="0" w:space="0" w:color="auto"/>
                        <w:bottom w:val="none" w:sz="0" w:space="0" w:color="auto"/>
                        <w:right w:val="none" w:sz="0" w:space="0" w:color="auto"/>
                      </w:divBdr>
                      <w:divsChild>
                        <w:div w:id="75906067">
                          <w:marLeft w:val="0"/>
                          <w:marRight w:val="0"/>
                          <w:marTop w:val="0"/>
                          <w:marBottom w:val="0"/>
                          <w:divBdr>
                            <w:top w:val="none" w:sz="0" w:space="0" w:color="auto"/>
                            <w:left w:val="none" w:sz="0" w:space="0" w:color="auto"/>
                            <w:bottom w:val="none" w:sz="0" w:space="0" w:color="auto"/>
                            <w:right w:val="none" w:sz="0" w:space="0" w:color="auto"/>
                          </w:divBdr>
                          <w:divsChild>
                            <w:div w:id="1040788023">
                              <w:marLeft w:val="0"/>
                              <w:marRight w:val="0"/>
                              <w:marTop w:val="0"/>
                              <w:marBottom w:val="0"/>
                              <w:divBdr>
                                <w:top w:val="none" w:sz="0" w:space="0" w:color="auto"/>
                                <w:left w:val="none" w:sz="0" w:space="0" w:color="auto"/>
                                <w:bottom w:val="none" w:sz="0" w:space="0" w:color="auto"/>
                                <w:right w:val="none" w:sz="0" w:space="0" w:color="auto"/>
                              </w:divBdr>
                              <w:divsChild>
                                <w:div w:id="1039403771">
                                  <w:marLeft w:val="0"/>
                                  <w:marRight w:val="0"/>
                                  <w:marTop w:val="0"/>
                                  <w:marBottom w:val="0"/>
                                  <w:divBdr>
                                    <w:top w:val="none" w:sz="0" w:space="0" w:color="auto"/>
                                    <w:left w:val="none" w:sz="0" w:space="0" w:color="auto"/>
                                    <w:bottom w:val="none" w:sz="0" w:space="0" w:color="auto"/>
                                    <w:right w:val="none" w:sz="0" w:space="0" w:color="auto"/>
                                  </w:divBdr>
                                  <w:divsChild>
                                    <w:div w:id="383332350">
                                      <w:marLeft w:val="0"/>
                                      <w:marRight w:val="0"/>
                                      <w:marTop w:val="0"/>
                                      <w:marBottom w:val="0"/>
                                      <w:divBdr>
                                        <w:top w:val="none" w:sz="0" w:space="0" w:color="auto"/>
                                        <w:left w:val="none" w:sz="0" w:space="0" w:color="auto"/>
                                        <w:bottom w:val="none" w:sz="0" w:space="0" w:color="auto"/>
                                        <w:right w:val="none" w:sz="0" w:space="0" w:color="auto"/>
                                      </w:divBdr>
                                      <w:divsChild>
                                        <w:div w:id="1395860169">
                                          <w:marLeft w:val="0"/>
                                          <w:marRight w:val="0"/>
                                          <w:marTop w:val="0"/>
                                          <w:marBottom w:val="0"/>
                                          <w:divBdr>
                                            <w:top w:val="none" w:sz="0" w:space="0" w:color="auto"/>
                                            <w:left w:val="none" w:sz="0" w:space="0" w:color="auto"/>
                                            <w:bottom w:val="none" w:sz="0" w:space="0" w:color="auto"/>
                                            <w:right w:val="none" w:sz="0" w:space="0" w:color="auto"/>
                                          </w:divBdr>
                                          <w:divsChild>
                                            <w:div w:id="11564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8818">
                      <w:marLeft w:val="0"/>
                      <w:marRight w:val="0"/>
                      <w:marTop w:val="0"/>
                      <w:marBottom w:val="0"/>
                      <w:divBdr>
                        <w:top w:val="none" w:sz="0" w:space="0" w:color="auto"/>
                        <w:left w:val="none" w:sz="0" w:space="0" w:color="auto"/>
                        <w:bottom w:val="none" w:sz="0" w:space="0" w:color="auto"/>
                        <w:right w:val="none" w:sz="0" w:space="0" w:color="auto"/>
                      </w:divBdr>
                      <w:divsChild>
                        <w:div w:id="2008901469">
                          <w:marLeft w:val="0"/>
                          <w:marRight w:val="0"/>
                          <w:marTop w:val="0"/>
                          <w:marBottom w:val="0"/>
                          <w:divBdr>
                            <w:top w:val="none" w:sz="0" w:space="0" w:color="auto"/>
                            <w:left w:val="none" w:sz="0" w:space="0" w:color="auto"/>
                            <w:bottom w:val="none" w:sz="0" w:space="0" w:color="auto"/>
                            <w:right w:val="none" w:sz="0" w:space="0" w:color="auto"/>
                          </w:divBdr>
                          <w:divsChild>
                            <w:div w:id="835195929">
                              <w:marLeft w:val="0"/>
                              <w:marRight w:val="0"/>
                              <w:marTop w:val="0"/>
                              <w:marBottom w:val="0"/>
                              <w:divBdr>
                                <w:top w:val="none" w:sz="0" w:space="0" w:color="auto"/>
                                <w:left w:val="none" w:sz="0" w:space="0" w:color="auto"/>
                                <w:bottom w:val="none" w:sz="0" w:space="0" w:color="auto"/>
                                <w:right w:val="none" w:sz="0" w:space="0" w:color="auto"/>
                              </w:divBdr>
                              <w:divsChild>
                                <w:div w:id="643193620">
                                  <w:marLeft w:val="0"/>
                                  <w:marRight w:val="0"/>
                                  <w:marTop w:val="0"/>
                                  <w:marBottom w:val="0"/>
                                  <w:divBdr>
                                    <w:top w:val="none" w:sz="0" w:space="0" w:color="auto"/>
                                    <w:left w:val="none" w:sz="0" w:space="0" w:color="auto"/>
                                    <w:bottom w:val="none" w:sz="0" w:space="0" w:color="auto"/>
                                    <w:right w:val="none" w:sz="0" w:space="0" w:color="auto"/>
                                  </w:divBdr>
                                  <w:divsChild>
                                    <w:div w:id="69158818">
                                      <w:marLeft w:val="0"/>
                                      <w:marRight w:val="0"/>
                                      <w:marTop w:val="0"/>
                                      <w:marBottom w:val="0"/>
                                      <w:divBdr>
                                        <w:top w:val="none" w:sz="0" w:space="0" w:color="auto"/>
                                        <w:left w:val="none" w:sz="0" w:space="0" w:color="auto"/>
                                        <w:bottom w:val="none" w:sz="0" w:space="0" w:color="auto"/>
                                        <w:right w:val="none" w:sz="0" w:space="0" w:color="auto"/>
                                      </w:divBdr>
                                      <w:divsChild>
                                        <w:div w:id="1081295613">
                                          <w:marLeft w:val="0"/>
                                          <w:marRight w:val="0"/>
                                          <w:marTop w:val="0"/>
                                          <w:marBottom w:val="0"/>
                                          <w:divBdr>
                                            <w:top w:val="none" w:sz="0" w:space="0" w:color="auto"/>
                                            <w:left w:val="none" w:sz="0" w:space="0" w:color="auto"/>
                                            <w:bottom w:val="none" w:sz="0" w:space="0" w:color="auto"/>
                                            <w:right w:val="none" w:sz="0" w:space="0" w:color="auto"/>
                                          </w:divBdr>
                                          <w:divsChild>
                                            <w:div w:id="14142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241116">
      <w:bodyDiv w:val="1"/>
      <w:marLeft w:val="0"/>
      <w:marRight w:val="0"/>
      <w:marTop w:val="0"/>
      <w:marBottom w:val="0"/>
      <w:divBdr>
        <w:top w:val="none" w:sz="0" w:space="0" w:color="auto"/>
        <w:left w:val="none" w:sz="0" w:space="0" w:color="auto"/>
        <w:bottom w:val="none" w:sz="0" w:space="0" w:color="auto"/>
        <w:right w:val="none" w:sz="0" w:space="0" w:color="auto"/>
      </w:divBdr>
      <w:divsChild>
        <w:div w:id="13201882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dato/" TargetMode="External"/><Relationship Id="rId13" Type="http://schemas.openxmlformats.org/officeDocument/2006/relationships/hyperlink" Target="https://concepto.de/instituc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cepto.de/variable/" TargetMode="External"/><Relationship Id="rId12" Type="http://schemas.openxmlformats.org/officeDocument/2006/relationships/hyperlink" Target="https://concepto.de/organismo/" TargetMode="External"/><Relationship Id="rId17" Type="http://schemas.openxmlformats.org/officeDocument/2006/relationships/hyperlink" Target="https://www.significados.com/conocimiento-empirico/" TargetMode="External"/><Relationship Id="rId2" Type="http://schemas.openxmlformats.org/officeDocument/2006/relationships/styles" Target="styles.xml"/><Relationship Id="rId16" Type="http://schemas.openxmlformats.org/officeDocument/2006/relationships/hyperlink" Target="https://www.significados.com/conocimiento-filosofic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cepto.de/dato/" TargetMode="External"/><Relationship Id="rId5" Type="http://schemas.openxmlformats.org/officeDocument/2006/relationships/image" Target="media/image1.jpeg"/><Relationship Id="rId15" Type="http://schemas.openxmlformats.org/officeDocument/2006/relationships/hyperlink" Target="https://concepto.de/organizacion/" TargetMode="External"/><Relationship Id="rId10" Type="http://schemas.openxmlformats.org/officeDocument/2006/relationships/hyperlink" Target="https://concepto.de/persona-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cepto.de/conocimiento/" TargetMode="External"/><Relationship Id="rId14" Type="http://schemas.openxmlformats.org/officeDocument/2006/relationships/hyperlink" Target="https://concepto.de/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925</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OMAR DIAZ GONZALEZ</dc:creator>
  <cp:keywords/>
  <dc:description/>
  <cp:lastModifiedBy>PAUL OMAR DIAZ GONZALEZ</cp:lastModifiedBy>
  <cp:revision>2</cp:revision>
  <dcterms:created xsi:type="dcterms:W3CDTF">2024-01-18T02:39:00Z</dcterms:created>
  <dcterms:modified xsi:type="dcterms:W3CDTF">2024-01-18T03:30:00Z</dcterms:modified>
</cp:coreProperties>
</file>