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0860F9BF"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D313CE">
      <w:pPr>
        <w:pStyle w:val="Prrafodelista"/>
        <w:numPr>
          <w:ilvl w:val="0"/>
          <w:numId w:val="1"/>
        </w:numPr>
        <w:spacing w:before="100" w:beforeAutospacing="1" w:after="100" w:afterAutospacing="1"/>
        <w:ind w:left="360"/>
        <w:jc w:val="both"/>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DB106D">
      <w:pPr>
        <w:pStyle w:val="NormalWeb"/>
        <w:rPr>
          <w:rFonts w:asciiTheme="minorHAnsi" w:hAnsiTheme="minorHAnsi" w:cstheme="minorHAnsi"/>
          <w:sz w:val="22"/>
          <w:szCs w:val="22"/>
        </w:rPr>
      </w:pPr>
    </w:p>
    <w:p w14:paraId="26E8A85E" w14:textId="77777777" w:rsidR="0082357F" w:rsidRDefault="009566B4" w:rsidP="00D8346A">
      <w:pPr>
        <w:pStyle w:val="NormalWeb"/>
        <w:numPr>
          <w:ilvl w:val="0"/>
          <w:numId w:val="1"/>
        </w:numPr>
        <w:ind w:left="360"/>
        <w:jc w:val="both"/>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2AB8053C"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4557953B" w14:textId="219D186F"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1C4B3C2A" w14:textId="77777777" w:rsidR="00DB106D" w:rsidRDefault="00DB106D" w:rsidP="00494386">
      <w:pPr>
        <w:pStyle w:val="Descripcin"/>
      </w:pPr>
      <w:r>
        <w:rPr>
          <w:noProof/>
        </w:rPr>
        <w:drawing>
          <wp:inline distT="0" distB="0" distL="0" distR="0" wp14:anchorId="0F181008" wp14:editId="1602B174">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0D5EFD8F" w14:textId="47B60146" w:rsidR="00235EB9" w:rsidRDefault="00DB106D" w:rsidP="00494386">
      <w:pPr>
        <w:pStyle w:val="Descripcin"/>
      </w:pPr>
      <w:r>
        <w:t xml:space="preserve">Figura </w:t>
      </w:r>
      <w:fldSimple w:instr=" SEQ Figura \* ARABIC ">
        <w:r w:rsidR="001D5704">
          <w:rPr>
            <w:noProof/>
          </w:rPr>
          <w:t>1</w:t>
        </w:r>
      </w:fldSimple>
      <w:r>
        <w:t>: Modelo físico del problema</w:t>
      </w:r>
    </w:p>
    <w:p w14:paraId="081949D8" w14:textId="77777777" w:rsidR="00DB106D" w:rsidRPr="00DB106D" w:rsidRDefault="00DB106D" w:rsidP="00DB106D"/>
    <w:p w14:paraId="540480C9" w14:textId="77777777" w:rsidR="0082357F" w:rsidRDefault="0082357F" w:rsidP="00DB106D">
      <w:pPr>
        <w:spacing w:before="100" w:beforeAutospacing="1"/>
        <w:jc w:val="both"/>
      </w:pPr>
    </w:p>
    <w:p w14:paraId="5820EF56" w14:textId="2C8EC2F6" w:rsidR="006F24C0" w:rsidRDefault="006F24C0">
      <w:pPr>
        <w:rPr>
          <w:i/>
          <w:iCs/>
        </w:rPr>
      </w:pPr>
      <w:r>
        <w:rPr>
          <w:i/>
          <w:iCs/>
        </w:rPr>
        <w:br w:type="page"/>
      </w:r>
    </w:p>
    <w:p w14:paraId="4822060C" w14:textId="77777777" w:rsidR="009566B4" w:rsidRPr="00DB106D" w:rsidRDefault="009566B4" w:rsidP="00494386">
      <w:pPr>
        <w:pStyle w:val="Descripcin"/>
      </w:pPr>
    </w:p>
    <w:p w14:paraId="12FA3C1B" w14:textId="70875230" w:rsidR="00104B39" w:rsidRPr="004C008F" w:rsidRDefault="006F24C0" w:rsidP="00D313CE">
      <w:pPr>
        <w:pStyle w:val="Prrafodelista"/>
        <w:numPr>
          <w:ilvl w:val="0"/>
          <w:numId w:val="1"/>
        </w:numPr>
        <w:spacing w:before="100" w:beforeAutospacing="1" w:after="100" w:afterAutospacing="1" w:line="240" w:lineRule="auto"/>
        <w:ind w:left="360"/>
        <w:jc w:val="both"/>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D8346A">
      <w:pPr>
        <w:pStyle w:val="Prrafodelista"/>
        <w:numPr>
          <w:ilvl w:val="1"/>
          <w:numId w:val="4"/>
        </w:numPr>
        <w:spacing w:before="100" w:beforeAutospacing="1" w:after="100" w:afterAutospacing="1" w:line="240" w:lineRule="auto"/>
        <w:jc w:val="both"/>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037719"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037719"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9737C4">
      <w:pPr>
        <w:spacing w:before="80" w:after="80" w:line="240" w:lineRule="auto"/>
        <w:jc w:val="both"/>
      </w:pPr>
      <w:r>
        <w:t>Parámetros equivalentes variables (valor nominal ± variación máx.):</w:t>
      </w:r>
    </w:p>
    <w:p w14:paraId="65AB03C3"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037719"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9737C4">
      <w:pPr>
        <w:spacing w:after="100" w:afterAutospacing="1" w:line="240" w:lineRule="auto"/>
        <w:jc w:val="both"/>
        <w:rPr>
          <w:rFonts w:eastAsiaTheme="minorEastAsia" w:cstheme="minorHAnsi"/>
          <w:iCs/>
        </w:rPr>
      </w:pPr>
    </w:p>
    <w:p w14:paraId="6EC8B161" w14:textId="25AE8D44" w:rsidR="004A7D19" w:rsidRDefault="004C008F" w:rsidP="00D8346A">
      <w:pPr>
        <w:pStyle w:val="Prrafodelista"/>
        <w:numPr>
          <w:ilvl w:val="1"/>
          <w:numId w:val="4"/>
        </w:numPr>
        <w:spacing w:before="100" w:beforeAutospacing="1" w:after="100" w:afterAutospacing="1" w:line="240" w:lineRule="auto"/>
        <w:jc w:val="both"/>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0BD55E9C" w14:textId="7E7249FE" w:rsidR="00A676DD"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018D8AFD" w14:textId="2E19CD2D" w:rsidR="00235EB9" w:rsidRDefault="00235EB9" w:rsidP="00EE2825">
      <w:pPr>
        <w:spacing w:before="100" w:beforeAutospacing="1" w:after="100" w:afterAutospacing="1" w:line="240" w:lineRule="auto"/>
        <w:jc w:val="both"/>
      </w:pPr>
    </w:p>
    <w:p w14:paraId="2EE0F2D8" w14:textId="06D10FFE" w:rsidR="00235EB9" w:rsidRDefault="00235EB9" w:rsidP="00ED5ADB">
      <w:pPr>
        <w:spacing w:before="100" w:beforeAutospacing="1" w:after="100" w:afterAutospacing="1" w:line="240" w:lineRule="auto"/>
        <w:jc w:val="both"/>
      </w:pPr>
    </w:p>
    <w:p w14:paraId="1D5F31FE" w14:textId="680DADA2" w:rsidR="00235EB9" w:rsidRDefault="00235EB9" w:rsidP="00ED5ADB">
      <w:pPr>
        <w:spacing w:before="100" w:beforeAutospacing="1" w:after="100" w:afterAutospacing="1" w:line="240" w:lineRule="auto"/>
        <w:jc w:val="both"/>
      </w:pPr>
    </w:p>
    <w:p w14:paraId="6FCB0590" w14:textId="77777777" w:rsidR="00235EB9" w:rsidRDefault="00235EB9" w:rsidP="00ED5ADB">
      <w:pPr>
        <w:spacing w:before="100" w:beforeAutospacing="1" w:after="100" w:afterAutospacing="1" w:line="240" w:lineRule="auto"/>
        <w:jc w:val="both"/>
      </w:pPr>
    </w:p>
    <w:p w14:paraId="58E24194" w14:textId="7AFAB157" w:rsidR="00235EB9" w:rsidRDefault="00A676DD" w:rsidP="00EE2825">
      <w:pPr>
        <w:spacing w:before="100" w:beforeAutospacing="1"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A00B9B">
        <w:trPr>
          <w:trHeight w:val="639"/>
          <w:jc w:val="center"/>
        </w:trPr>
        <w:tc>
          <w:tcPr>
            <w:tcW w:w="9067" w:type="dxa"/>
          </w:tcPr>
          <w:p w14:paraId="2997EE63" w14:textId="405E3F4D" w:rsidR="00A676DD" w:rsidRPr="00F61904" w:rsidRDefault="00A676DD" w:rsidP="00B32533">
            <w:pPr>
              <w:spacing w:before="100" w:beforeAutospacing="1"/>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A00B9B">
        <w:trPr>
          <w:trHeight w:val="639"/>
          <w:jc w:val="center"/>
        </w:trPr>
        <w:tc>
          <w:tcPr>
            <w:tcW w:w="9067" w:type="dxa"/>
          </w:tcPr>
          <w:p w14:paraId="5523A0D9" w14:textId="678F4A9A" w:rsidR="00A676DD" w:rsidRPr="00D94440" w:rsidRDefault="00037719"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6DCE9786" w14:textId="188F0297" w:rsidR="00A676DD" w:rsidRDefault="000529D2" w:rsidP="00B32533">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EB2197">
      <w:pPr>
        <w:spacing w:after="100" w:afterAutospacing="1" w:line="240" w:lineRule="auto"/>
        <w:ind w:left="360"/>
        <w:jc w:val="both"/>
        <w:rPr>
          <w:rFonts w:eastAsiaTheme="minorEastAsia"/>
        </w:rPr>
      </w:pPr>
    </w:p>
    <w:p w14:paraId="1E5824F5" w14:textId="476FDB42" w:rsidR="00FD1AA4" w:rsidRPr="00315340" w:rsidRDefault="00FD1AA4" w:rsidP="00D8346A">
      <w:pPr>
        <w:pStyle w:val="Prrafodelista"/>
        <w:numPr>
          <w:ilvl w:val="1"/>
          <w:numId w:val="4"/>
        </w:numPr>
        <w:spacing w:before="100" w:beforeAutospacing="1" w:after="100" w:afterAutospacing="1" w:line="240" w:lineRule="auto"/>
        <w:jc w:val="both"/>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037719"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037719"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377AFC">
      <w:pPr>
        <w:spacing w:before="240" w:after="80" w:line="240" w:lineRule="auto"/>
        <w:jc w:val="both"/>
      </w:pPr>
      <w:r>
        <w:t>Donde:</w:t>
      </w:r>
    </w:p>
    <w:p w14:paraId="585F32BD" w14:textId="7172C9C0" w:rsidR="00A676DD" w:rsidRPr="00273BF5" w:rsidRDefault="00037719"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9230A">
      <w:pPr>
        <w:spacing w:before="80" w:after="80" w:line="240" w:lineRule="auto"/>
        <w:jc w:val="both"/>
      </w:pPr>
      <w:r>
        <w:t>Parámetros (valores nominales medidos):</w:t>
      </w:r>
    </w:p>
    <w:p w14:paraId="08ED21B8" w14:textId="676E218E"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9230A">
      <w:pPr>
        <w:spacing w:before="80" w:after="80" w:line="240" w:lineRule="auto"/>
        <w:jc w:val="both"/>
      </w:pPr>
      <w:r>
        <w:t>Especificaciones de operación (valores límites):</w:t>
      </w:r>
    </w:p>
    <w:p w14:paraId="448248BF" w14:textId="70BB17ED"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482E3763" w14:textId="36EF4F3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027BCCD8" w14:textId="15BEB611" w:rsidR="00D94440" w:rsidRDefault="00D94440" w:rsidP="00A00B9B">
      <w:pPr>
        <w:spacing w:before="100" w:beforeAutospacing="1" w:after="100" w:afterAutospacing="1"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ED5ADB">
        <w:rPr>
          <w:rFonts w:eastAsiaTheme="minorEastAsia"/>
        </w:rPr>
        <w:t>.</w:t>
      </w:r>
    </w:p>
    <w:p w14:paraId="505B6FC9" w14:textId="77777777" w:rsidR="00EE2825" w:rsidRPr="00D94440" w:rsidRDefault="00EE2825" w:rsidP="00A00B9B">
      <w:pPr>
        <w:spacing w:before="100" w:beforeAutospacing="1" w:after="100" w:afterAutospacing="1"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037719"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A00B9B">
            <w:pPr>
              <w:spacing w:before="12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037719" w:rsidP="00A00B9B">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05B83CA" w:rsidR="00A00B9B" w:rsidRPr="00F61904" w:rsidRDefault="00037719" w:rsidP="00A00B9B">
            <w:pPr>
              <w:spacing w:before="100" w:beforeAutospacing="1"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6407B2">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037719"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037719"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29C2C0CD" w:rsidR="009419B8" w:rsidRPr="00CE57AD" w:rsidRDefault="009419B8" w:rsidP="00ED5ADB">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665060">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0EBEB2A5" w:rsidR="00FA3417" w:rsidRPr="00816947" w:rsidRDefault="00037719"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335F7CAA" w14:textId="31047035"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7ABC60AA" w14:textId="77777777" w:rsidR="00816947" w:rsidRDefault="00816947" w:rsidP="00EE2825">
      <w:pPr>
        <w:keepNext/>
        <w:spacing w:after="100" w:afterAutospacing="1" w:line="240" w:lineRule="auto"/>
        <w:jc w:val="center"/>
      </w:pPr>
      <w:r w:rsidRPr="00816947">
        <w:rPr>
          <w:rFonts w:eastAsiaTheme="minorEastAsia"/>
          <w:noProof/>
        </w:rPr>
        <w:drawing>
          <wp:inline distT="0" distB="0" distL="0" distR="0" wp14:anchorId="5C95A17F" wp14:editId="5BA9EB6A">
            <wp:extent cx="6041411" cy="2129051"/>
            <wp:effectExtent l="0" t="0" r="0" b="508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5905" cy="2158827"/>
                    </a:xfrm>
                    <a:prstGeom prst="rect">
                      <a:avLst/>
                    </a:prstGeom>
                  </pic:spPr>
                </pic:pic>
              </a:graphicData>
            </a:graphic>
          </wp:inline>
        </w:drawing>
      </w:r>
    </w:p>
    <w:p w14:paraId="281F1B6B" w14:textId="7C957D42" w:rsidR="00816947" w:rsidRPr="00816947" w:rsidRDefault="00816947" w:rsidP="00494386">
      <w:pPr>
        <w:pStyle w:val="Descripcin"/>
      </w:pPr>
      <w:r>
        <w:t xml:space="preserve">Figura </w:t>
      </w:r>
      <w:fldSimple w:instr=" SEQ Figura \* ARABIC ">
        <w:r w:rsidR="001D5704">
          <w:rPr>
            <w:noProof/>
          </w:rPr>
          <w:t>2</w:t>
        </w:r>
      </w:fldSimple>
      <w:r>
        <w:t>: Subsistema mecánico</w:t>
      </w:r>
    </w:p>
    <w:p w14:paraId="3445DE25" w14:textId="77777777" w:rsidR="00816947" w:rsidRP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745FCC9E" w14:textId="3130E43C" w:rsidR="00816947" w:rsidRPr="00315340" w:rsidRDefault="00816947" w:rsidP="00D8346A">
      <w:pPr>
        <w:pStyle w:val="Prrafodelista"/>
        <w:numPr>
          <w:ilvl w:val="1"/>
          <w:numId w:val="4"/>
        </w:numPr>
        <w:spacing w:before="100" w:beforeAutospacing="1" w:after="100" w:afterAutospacing="1" w:line="240" w:lineRule="auto"/>
        <w:jc w:val="both"/>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47985950"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4325334" w14:textId="354A7F8A" w:rsidR="00E13EEA" w:rsidRDefault="00E13EEA" w:rsidP="00D8346A">
      <w:pPr>
        <w:pStyle w:val="Prrafodelista"/>
        <w:numPr>
          <w:ilvl w:val="2"/>
          <w:numId w:val="4"/>
        </w:numPr>
        <w:spacing w:before="100" w:beforeAutospacing="1" w:after="100" w:afterAutospacing="1" w:line="240" w:lineRule="auto"/>
        <w:jc w:val="both"/>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01D5E87B" w14:textId="2D1E85B8" w:rsidR="00CE57AD" w:rsidRPr="00CE57AD" w:rsidRDefault="00E13EEA" w:rsidP="00142C83">
      <w:pPr>
        <w:spacing w:before="100" w:beforeAutospacing="1" w:after="80"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4EE15DF1" w14:textId="77777777" w:rsidTr="000F62C7">
        <w:trPr>
          <w:trHeight w:val="639"/>
          <w:jc w:val="center"/>
        </w:trPr>
        <w:tc>
          <w:tcPr>
            <w:tcW w:w="9067" w:type="dxa"/>
          </w:tcPr>
          <w:p w14:paraId="524AAF49" w14:textId="2BF5BC32" w:rsidR="00CE57AD" w:rsidRPr="00CE57AD" w:rsidRDefault="00037719"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16337377" w14:textId="78977A1F"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07ABB8AA" w14:textId="77777777" w:rsidTr="000F62C7">
        <w:trPr>
          <w:trHeight w:val="639"/>
          <w:jc w:val="center"/>
        </w:trPr>
        <w:tc>
          <w:tcPr>
            <w:tcW w:w="9067" w:type="dxa"/>
          </w:tcPr>
          <w:p w14:paraId="36DDCBDB" w14:textId="034B2FE9" w:rsidR="00CE57AD" w:rsidRPr="00CE57AD" w:rsidRDefault="00037719"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5E25A36" w14:textId="2531A6EB"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4B93520D" w14:textId="77777777" w:rsidTr="000F62C7">
        <w:trPr>
          <w:trHeight w:val="639"/>
          <w:jc w:val="center"/>
        </w:trPr>
        <w:tc>
          <w:tcPr>
            <w:tcW w:w="9067" w:type="dxa"/>
          </w:tcPr>
          <w:p w14:paraId="61D80CBA" w14:textId="46D27169" w:rsidR="00CE57AD" w:rsidRPr="00377AFC" w:rsidRDefault="00037719"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86D1389" w14:textId="417AAD99"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3AA7393D" w14:textId="0A221BE4" w:rsidR="00E13EEA" w:rsidRPr="00C91157" w:rsidRDefault="00F25741" w:rsidP="00142C83">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577286AC" w14:textId="7DF817AD" w:rsidR="00665614" w:rsidRDefault="00885AF6" w:rsidP="00142C83">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66BEB407" w14:textId="6BD5510A" w:rsidR="006F0828" w:rsidRDefault="00665614" w:rsidP="00142C83">
      <w:pPr>
        <w:spacing w:before="100" w:beforeAutospacing="1" w:after="0" w:line="240" w:lineRule="auto"/>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76539941" w14:textId="77777777" w:rsidTr="00665614">
        <w:trPr>
          <w:trHeight w:val="639"/>
          <w:jc w:val="center"/>
        </w:trPr>
        <w:tc>
          <w:tcPr>
            <w:tcW w:w="9067" w:type="dxa"/>
          </w:tcPr>
          <w:p w14:paraId="27CEF687" w14:textId="787DDBBB" w:rsidR="00665614" w:rsidRPr="00F61904" w:rsidRDefault="00665614" w:rsidP="00142C83">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9D4732E" w14:textId="0F551C4C"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7192CCFD" w14:textId="5E585E1F" w:rsidR="00665614" w:rsidRDefault="00665614" w:rsidP="00142C83">
      <w:pPr>
        <w:spacing w:before="100" w:beforeAutospacing="1" w:after="0"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8775508" w14:textId="77777777" w:rsidTr="00665614">
        <w:trPr>
          <w:trHeight w:val="639"/>
          <w:jc w:val="center"/>
        </w:trPr>
        <w:tc>
          <w:tcPr>
            <w:tcW w:w="9067" w:type="dxa"/>
          </w:tcPr>
          <w:p w14:paraId="7AB290B5" w14:textId="4652FB42" w:rsidR="00665614" w:rsidRPr="00F61904" w:rsidRDefault="00665614" w:rsidP="00142C83">
            <w:pPr>
              <w:spacing w:before="100" w:beforeAutospacing="1"/>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2F6673DB" w14:textId="66B174CE"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7B530F38" w14:textId="22DE1864" w:rsidR="006F0828" w:rsidRDefault="00147843" w:rsidP="00142C83">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319A4B5C" w14:textId="0F637D16" w:rsidR="005D57D2" w:rsidRDefault="00147843" w:rsidP="00142C83">
      <w:pPr>
        <w:spacing w:before="100" w:beforeAutospacing="1" w:after="100" w:afterAutospacing="1"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76C27B0C" w14:textId="77777777" w:rsidR="00142C83" w:rsidRDefault="00142C83" w:rsidP="00142C83">
      <w:pPr>
        <w:spacing w:before="100" w:beforeAutospacing="1" w:after="100" w:afterAutospacing="1" w:line="240" w:lineRule="auto"/>
        <w:jc w:val="both"/>
        <w:rPr>
          <w:rFonts w:eastAsiaTheme="minorEastAsia"/>
        </w:rPr>
      </w:pPr>
    </w:p>
    <w:p w14:paraId="229C1C99" w14:textId="77777777" w:rsidR="005D57D2" w:rsidRDefault="005D57D2" w:rsidP="00142C83">
      <w:pPr>
        <w:spacing w:before="100" w:beforeAutospacing="1" w:after="100" w:afterAutospacing="1" w:line="240" w:lineRule="auto"/>
        <w:jc w:val="both"/>
        <w:rPr>
          <w:rFonts w:eastAsiaTheme="minorEastAsia"/>
        </w:rPr>
      </w:pPr>
    </w:p>
    <w:p w14:paraId="36C509AC" w14:textId="77777777" w:rsidR="005D57D2" w:rsidRDefault="005D57D2" w:rsidP="008C77B0">
      <w:pPr>
        <w:spacing w:before="100" w:beforeAutospacing="1" w:after="100" w:afterAutospacing="1" w:line="240" w:lineRule="auto"/>
        <w:jc w:val="both"/>
        <w:rPr>
          <w:rFonts w:eastAsiaTheme="minorEastAsia"/>
        </w:rPr>
      </w:pPr>
    </w:p>
    <w:p w14:paraId="0A7B6614" w14:textId="4B0285A6" w:rsidR="005D57D2" w:rsidRDefault="005D57D2" w:rsidP="00031B42">
      <w:pPr>
        <w:keepNext/>
        <w:spacing w:before="100" w:beforeAutospacing="1" w:after="100" w:afterAutospacing="1" w:line="240" w:lineRule="auto"/>
        <w:jc w:val="center"/>
      </w:pPr>
      <w:r>
        <w:rPr>
          <w:noProof/>
        </w:rPr>
        <w:drawing>
          <wp:inline distT="0" distB="0" distL="0" distR="0" wp14:anchorId="298D274B" wp14:editId="34D3D74D">
            <wp:extent cx="6120130" cy="272415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6120130" cy="2724150"/>
                    </a:xfrm>
                    <a:prstGeom prst="rect">
                      <a:avLst/>
                    </a:prstGeom>
                    <a:noFill/>
                    <a:ln>
                      <a:noFill/>
                    </a:ln>
                    <a:extLst>
                      <a:ext uri="{53640926-AAD7-44D8-BBD7-CCE9431645EC}">
                        <a14:shadowObscured xmlns:a14="http://schemas.microsoft.com/office/drawing/2010/main"/>
                      </a:ext>
                    </a:extLst>
                  </pic:spPr>
                </pic:pic>
              </a:graphicData>
            </a:graphic>
          </wp:inline>
        </w:drawing>
      </w:r>
    </w:p>
    <w:p w14:paraId="5F4C6016" w14:textId="0DA9F21F" w:rsidR="005D57D2" w:rsidRDefault="005D57D2" w:rsidP="00494386">
      <w:pPr>
        <w:pStyle w:val="Descripcin"/>
        <w:rPr>
          <w:rFonts w:eastAsiaTheme="minorEastAsia"/>
        </w:rPr>
      </w:pPr>
      <w:r>
        <w:t xml:space="preserve">Figura </w:t>
      </w:r>
      <w:fldSimple w:instr=" SEQ Figura \* ARABIC ">
        <w:r w:rsidR="001D5704">
          <w:rPr>
            <w:noProof/>
          </w:rPr>
          <w:t>3</w:t>
        </w:r>
      </w:fldSimple>
      <w:r>
        <w:t>: Bloques de transformaciones de Park</w:t>
      </w:r>
    </w:p>
    <w:p w14:paraId="122C7D87" w14:textId="4010CB19" w:rsidR="00147843" w:rsidRPr="005D57D2" w:rsidRDefault="00B32533" w:rsidP="00142C83">
      <w:pPr>
        <w:spacing w:before="360" w:after="120"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355A357C" w14:textId="77777777" w:rsidTr="00097277">
        <w:trPr>
          <w:trHeight w:val="639"/>
          <w:jc w:val="center"/>
        </w:trPr>
        <w:tc>
          <w:tcPr>
            <w:tcW w:w="9055" w:type="dxa"/>
          </w:tcPr>
          <w:p w14:paraId="679E9391" w14:textId="3CD3855A" w:rsidR="00097277" w:rsidRPr="002C655C" w:rsidRDefault="00037719"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4990069B" w14:textId="6ACF38B0"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C6130EB" w14:textId="776AD09F" w:rsidR="00097277" w:rsidRDefault="00097277" w:rsidP="00142C83">
      <w:pPr>
        <w:spacing w:before="100" w:before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027ED8E7" w14:textId="77777777" w:rsidTr="00097277">
        <w:trPr>
          <w:trHeight w:val="639"/>
          <w:jc w:val="center"/>
        </w:trPr>
        <w:tc>
          <w:tcPr>
            <w:tcW w:w="9055" w:type="dxa"/>
          </w:tcPr>
          <w:p w14:paraId="544B3E4A" w14:textId="70B90DE3" w:rsidR="00097277" w:rsidRPr="00097277" w:rsidRDefault="00037719"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65A19285" w14:textId="3D8DCA4D"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26242925" w14:textId="4CE2FD4E" w:rsidR="00097277" w:rsidRDefault="00660FA5" w:rsidP="00142C83">
      <w:pPr>
        <w:spacing w:after="80" w:line="240" w:lineRule="auto"/>
        <w:jc w:val="both"/>
      </w:pPr>
      <w:r>
        <w:t xml:space="preserve">Los parámetros </w:t>
      </w:r>
      <w:r w:rsidR="000D5808">
        <w:t xml:space="preserve">constantes con valores nominales medidos son los siguientes: </w:t>
      </w:r>
    </w:p>
    <w:p w14:paraId="3B1C8083" w14:textId="52B3F4FD"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72C96C2A" w14:textId="4999570E"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5B9C5C58" w14:textId="0447B704"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1CB209D3" w14:textId="678AE48A"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≈6.6 mH</m:t>
        </m:r>
      </m:oMath>
    </w:p>
    <w:p w14:paraId="3A0A94BF" w14:textId="7AD26276"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47935D96" w14:textId="21C4DC36"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34C1BF4E" w14:textId="3356CFAE"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3CF8F8A4" w14:textId="2547E2EC"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51D93912" w14:textId="107BD866"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7A2984F0" w14:textId="678BD64D"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7AA9397C" w14:textId="5C40CCDD"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7083ABA7" w14:textId="0B6C3471" w:rsidR="007C73E7" w:rsidRPr="005978B3" w:rsidRDefault="00880497" w:rsidP="005978B3">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333B59E0" w14:textId="1DF77532" w:rsidR="00665614" w:rsidRDefault="00665614" w:rsidP="00142C8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3957C021" w14:textId="77777777" w:rsidR="00142C83" w:rsidRDefault="00142C83" w:rsidP="00142C83">
      <w:pPr>
        <w:spacing w:before="100" w:beforeAutospacing="1" w:after="100" w:afterAutospacing="1" w:line="240" w:lineRule="auto"/>
        <w:jc w:val="both"/>
        <w:rPr>
          <w:rFonts w:eastAsiaTheme="minorEastAsia"/>
        </w:rPr>
      </w:pPr>
    </w:p>
    <w:p w14:paraId="02ED67D6" w14:textId="77777777" w:rsidR="005978B3"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678758D" w14:textId="77777777" w:rsidTr="002B2242">
        <w:trPr>
          <w:trHeight w:val="639"/>
          <w:jc w:val="center"/>
        </w:trPr>
        <w:tc>
          <w:tcPr>
            <w:tcW w:w="9055" w:type="dxa"/>
          </w:tcPr>
          <w:p w14:paraId="4BFC4D9B" w14:textId="0F23E56B" w:rsidR="002C655C" w:rsidRPr="00097277" w:rsidRDefault="00037719" w:rsidP="00F12580">
            <w:pPr>
              <w:spacing w:before="100" w:beforeAutospacing="1"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293A23B4" w14:textId="26FE4B5C"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2680FCB7" w14:textId="0AE5E073" w:rsidR="00570CDF"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6123829" w14:textId="77777777" w:rsidR="00BC042F" w:rsidRDefault="006A5F8A" w:rsidP="00142C83">
      <w:pPr>
        <w:keepNext/>
        <w:spacing w:before="100" w:beforeAutospacing="1" w:after="100" w:afterAutospacing="1" w:line="240" w:lineRule="auto"/>
        <w:jc w:val="center"/>
      </w:pPr>
      <w:r w:rsidRPr="006A5F8A">
        <w:rPr>
          <w:rFonts w:eastAsiaTheme="minorEastAsia"/>
          <w:noProof/>
        </w:rPr>
        <w:drawing>
          <wp:inline distT="0" distB="0" distL="0" distR="0" wp14:anchorId="59CB0F39" wp14:editId="459F1F1F">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5716C896" w14:textId="6433E455" w:rsidR="000D59F1" w:rsidRDefault="00BC042F" w:rsidP="00494386">
      <w:pPr>
        <w:pStyle w:val="Descripcin"/>
      </w:pPr>
      <w:r>
        <w:t xml:space="preserve">Figura </w:t>
      </w:r>
      <w:fldSimple w:instr=" SEQ Figura \* ARABIC ">
        <w:r w:rsidR="001D5704">
          <w:rPr>
            <w:noProof/>
          </w:rPr>
          <w:t>4</w:t>
        </w:r>
      </w:fldSimple>
      <w:r>
        <w:t>: Subsistema electromagnético</w:t>
      </w:r>
    </w:p>
    <w:p w14:paraId="097D6DB7" w14:textId="77777777" w:rsidR="00DB106D" w:rsidRPr="00DB106D" w:rsidRDefault="00DB106D" w:rsidP="00554B03">
      <w:pPr>
        <w:spacing w:before="100" w:beforeAutospacing="1" w:after="100" w:afterAutospacing="1"/>
        <w:jc w:val="both"/>
      </w:pPr>
    </w:p>
    <w:p w14:paraId="579BE51B" w14:textId="59FF533F" w:rsidR="000D59F1" w:rsidRPr="000D59F1" w:rsidRDefault="000D59F1" w:rsidP="00D8346A">
      <w:pPr>
        <w:pStyle w:val="Prrafodelista"/>
        <w:numPr>
          <w:ilvl w:val="2"/>
          <w:numId w:val="4"/>
        </w:numPr>
        <w:spacing w:before="100" w:beforeAutospacing="1" w:after="100" w:afterAutospacing="1" w:line="240" w:lineRule="auto"/>
        <w:jc w:val="both"/>
        <w:rPr>
          <w:rFonts w:ascii="Cambria" w:hAnsi="Cambria"/>
          <w:b/>
          <w:bCs/>
          <w:sz w:val="32"/>
          <w:szCs w:val="32"/>
        </w:rPr>
      </w:pPr>
      <w:r>
        <w:rPr>
          <w:rStyle w:val="nfasis"/>
          <w:rFonts w:ascii="Cambria" w:hAnsi="Cambria"/>
          <w:b/>
          <w:bCs/>
          <w:i w:val="0"/>
          <w:iCs w:val="0"/>
          <w:sz w:val="32"/>
          <w:szCs w:val="32"/>
        </w:rPr>
        <w:t>Subsistema térmico de la máquina eléctrica</w:t>
      </w:r>
    </w:p>
    <w:p w14:paraId="159FF59D" w14:textId="15615ECB"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36AB5343" w14:textId="4F2A7EF4" w:rsidR="00BC3335" w:rsidRDefault="00BC3335" w:rsidP="00BC57D1">
      <w:pPr>
        <w:spacing w:before="100" w:beforeAutospacing="1" w:after="4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2C552864" w14:textId="77777777" w:rsidR="0018208F" w:rsidRDefault="0018208F" w:rsidP="00BC57D1">
      <w:pPr>
        <w:spacing w:before="100" w:beforeAutospacing="1" w:after="40" w:line="240" w:lineRule="auto"/>
        <w:jc w:val="both"/>
      </w:pPr>
    </w:p>
    <w:p w14:paraId="595AB4EE" w14:textId="59FB3E52" w:rsidR="00135A5C" w:rsidRPr="0018208F" w:rsidRDefault="00037719"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1F5E7A28" w14:textId="3CEFDF6A"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0C6479AD" w14:textId="77777777" w:rsidTr="00716A31">
        <w:trPr>
          <w:trHeight w:val="639"/>
          <w:jc w:val="center"/>
        </w:trPr>
        <w:tc>
          <w:tcPr>
            <w:tcW w:w="9055" w:type="dxa"/>
          </w:tcPr>
          <w:p w14:paraId="723BF1C6" w14:textId="247C198C" w:rsidR="005F1EF0" w:rsidRPr="00BB1251" w:rsidRDefault="00037719"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00B72073" w14:textId="560BB250"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3642796E" w14:textId="1CA832D9"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7142A335" w14:textId="4586156E"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AC2B5A3" w14:textId="77777777" w:rsidTr="00716A31">
        <w:trPr>
          <w:trHeight w:val="724"/>
          <w:jc w:val="center"/>
        </w:trPr>
        <w:tc>
          <w:tcPr>
            <w:tcW w:w="9055" w:type="dxa"/>
          </w:tcPr>
          <w:p w14:paraId="0FFF13B7" w14:textId="3EF43C36" w:rsidR="00FD12F0" w:rsidRPr="00BB1251" w:rsidRDefault="00037719"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47A4078E" w14:textId="366797DB"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43F102A4" w14:textId="5CFE920E"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2D361AE6" w14:textId="38415E6E"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1A037D60" w14:textId="77777777" w:rsidTr="00716A31">
        <w:trPr>
          <w:trHeight w:val="724"/>
          <w:jc w:val="center"/>
        </w:trPr>
        <w:tc>
          <w:tcPr>
            <w:tcW w:w="9055" w:type="dxa"/>
          </w:tcPr>
          <w:p w14:paraId="7EE84881" w14:textId="2B956A39" w:rsidR="00B96F27" w:rsidRPr="00BB1251" w:rsidRDefault="00037719"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3032701B" w14:textId="18655626"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7540B0AE" w14:textId="2C3B57DC"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3D0B094F" w14:textId="4501F55C"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B70F1F0" w14:textId="3623FCE2"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66FE8703" w14:textId="42DA50FF" w:rsidR="005978B3" w:rsidRPr="004C2A70"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0D144473" w14:textId="281A59D4" w:rsidR="005978B3" w:rsidRDefault="005978B3" w:rsidP="005978B3">
      <w:pPr>
        <w:spacing w:before="80" w:after="80"/>
        <w:jc w:val="both"/>
        <w:rPr>
          <w:iCs/>
        </w:rPr>
      </w:pPr>
      <w:r>
        <w:rPr>
          <w:iCs/>
        </w:rPr>
        <w:t xml:space="preserve">Y las especificaciones de operación: </w:t>
      </w:r>
    </w:p>
    <w:p w14:paraId="6BF4E703" w14:textId="3A50484C"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2D4F4A36" w14:textId="436F1C63"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186977A8" w14:textId="77777777" w:rsidR="005978B3" w:rsidRPr="005978B3" w:rsidRDefault="005978B3" w:rsidP="005978B3">
      <w:pPr>
        <w:spacing w:before="80" w:after="80" w:line="240" w:lineRule="auto"/>
        <w:jc w:val="both"/>
        <w:rPr>
          <w:rFonts w:eastAsiaTheme="minorEastAsia"/>
        </w:rPr>
      </w:pPr>
    </w:p>
    <w:p w14:paraId="71AC46AD" w14:textId="77777777" w:rsidR="005978B3" w:rsidRDefault="005978B3" w:rsidP="00031B42">
      <w:pPr>
        <w:keepNext/>
        <w:jc w:val="center"/>
      </w:pPr>
      <w:r>
        <w:rPr>
          <w:iCs/>
          <w:noProof/>
        </w:rPr>
        <w:drawing>
          <wp:inline distT="0" distB="0" distL="0" distR="0" wp14:anchorId="2E930EF4" wp14:editId="1FA01007">
            <wp:extent cx="6321792" cy="2756847"/>
            <wp:effectExtent l="0" t="0" r="3175" b="571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6">
                      <a:extLst>
                        <a:ext uri="{28A0092B-C50C-407E-A947-70E740481C1C}">
                          <a14:useLocalDpi xmlns:a14="http://schemas.microsoft.com/office/drawing/2010/main" val="0"/>
                        </a:ext>
                      </a:extLst>
                    </a:blip>
                    <a:stretch>
                      <a:fillRect/>
                    </a:stretch>
                  </pic:blipFill>
                  <pic:spPr>
                    <a:xfrm>
                      <a:off x="0" y="0"/>
                      <a:ext cx="6326966" cy="2759103"/>
                    </a:xfrm>
                    <a:prstGeom prst="rect">
                      <a:avLst/>
                    </a:prstGeom>
                  </pic:spPr>
                </pic:pic>
              </a:graphicData>
            </a:graphic>
          </wp:inline>
        </w:drawing>
      </w:r>
    </w:p>
    <w:p w14:paraId="5A7CC941" w14:textId="143B1BC2" w:rsidR="005978B3" w:rsidRDefault="005978B3" w:rsidP="00494386">
      <w:pPr>
        <w:pStyle w:val="Descripcin"/>
      </w:pPr>
      <w:r>
        <w:t xml:space="preserve">Figura </w:t>
      </w:r>
      <w:fldSimple w:instr=" SEQ Figura \* ARABIC ">
        <w:r w:rsidR="001D5704">
          <w:rPr>
            <w:noProof/>
          </w:rPr>
          <w:t>5</w:t>
        </w:r>
      </w:fldSimple>
      <w:r>
        <w:t>: Subsistema térmico</w:t>
      </w:r>
    </w:p>
    <w:p w14:paraId="22F88E24" w14:textId="77777777" w:rsidR="005978B3" w:rsidRDefault="005978B3" w:rsidP="00135A5C">
      <w:pPr>
        <w:spacing w:before="100" w:beforeAutospacing="1" w:after="100" w:afterAutospacing="1"/>
        <w:jc w:val="both"/>
        <w:rPr>
          <w:iCs/>
        </w:rPr>
      </w:pPr>
    </w:p>
    <w:p w14:paraId="4C5748CE" w14:textId="27F88535" w:rsidR="005978B3" w:rsidRPr="00315340" w:rsidRDefault="005978B3" w:rsidP="00D8346A">
      <w:pPr>
        <w:pStyle w:val="Prrafodelista"/>
        <w:numPr>
          <w:ilvl w:val="1"/>
          <w:numId w:val="4"/>
        </w:numPr>
        <w:spacing w:before="100" w:beforeAutospacing="1" w:after="100" w:afterAutospacing="1" w:line="240" w:lineRule="auto"/>
        <w:jc w:val="both"/>
        <w:rPr>
          <w:rFonts w:ascii="Cambria" w:hAnsi="Cambria"/>
          <w:b/>
          <w:bCs/>
          <w:sz w:val="32"/>
          <w:szCs w:val="32"/>
        </w:rPr>
      </w:pPr>
      <w:r>
        <w:rPr>
          <w:rStyle w:val="nfasis"/>
          <w:rFonts w:ascii="Cambria" w:hAnsi="Cambria"/>
          <w:b/>
          <w:bCs/>
          <w:i w:val="0"/>
          <w:iCs w:val="0"/>
          <w:sz w:val="32"/>
          <w:szCs w:val="32"/>
        </w:rPr>
        <w:t>Inversor trifásico de alimentación</w:t>
      </w:r>
    </w:p>
    <w:p w14:paraId="60484691" w14:textId="77777777" w:rsidR="00F93E8B" w:rsidRPr="00F93E8B" w:rsidRDefault="00F93E8B" w:rsidP="00F93E8B">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3F5B18C" w14:textId="4ED6B075"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25E6F698" w14:textId="5EFB1AC3" w:rsidR="00325767" w:rsidRPr="001D0A1C" w:rsidRDefault="00037719"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106B992B" w14:textId="4F82A906" w:rsidR="00325767" w:rsidRPr="001D0A1C" w:rsidRDefault="00037719"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629B3B7F" w14:textId="462563C7" w:rsidR="001D0A1C" w:rsidRPr="004701B9" w:rsidRDefault="00037719"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2371AB14" w14:textId="7F8092B1" w:rsidR="004701B9" w:rsidRPr="004701B9" w:rsidRDefault="00037719"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02888A23" w14:textId="0C2099D9"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59BAD579" w14:textId="5700447E"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4050886A" w14:textId="19B2CBBB" w:rsidR="00C04A3F" w:rsidRDefault="00C04A3F" w:rsidP="0018208F">
      <w:pPr>
        <w:pStyle w:val="Prrafodelista"/>
        <w:numPr>
          <w:ilvl w:val="0"/>
          <w:numId w:val="18"/>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3F2B148E" w14:textId="50C1C02C" w:rsidR="004701B9" w:rsidRDefault="00C04A3F" w:rsidP="0018208F">
      <w:pPr>
        <w:pStyle w:val="Prrafodelista"/>
        <w:numPr>
          <w:ilvl w:val="0"/>
          <w:numId w:val="18"/>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7A97FD8D" w14:textId="17A5EB9C" w:rsidR="00C04A3F" w:rsidRDefault="00C04A3F" w:rsidP="0018208F">
      <w:pPr>
        <w:spacing w:after="0"/>
        <w:jc w:val="both"/>
        <w:rPr>
          <w:rFonts w:eastAsiaTheme="minorEastAsia"/>
        </w:rPr>
      </w:pPr>
    </w:p>
    <w:p w14:paraId="534C6F7A" w14:textId="7F0D5049" w:rsidR="00C04A3F" w:rsidRPr="00A006E7" w:rsidRDefault="00C04A3F" w:rsidP="00D8346A">
      <w:pPr>
        <w:pStyle w:val="Prrafodelista"/>
        <w:numPr>
          <w:ilvl w:val="1"/>
          <w:numId w:val="4"/>
        </w:numPr>
        <w:spacing w:before="100" w:beforeAutospacing="1" w:after="100" w:afterAutospacing="1" w:line="240" w:lineRule="auto"/>
        <w:jc w:val="both"/>
        <w:rPr>
          <w:rStyle w:val="nfasis"/>
          <w:rFonts w:ascii="Cambria" w:hAnsi="Cambria"/>
          <w:b/>
          <w:bCs/>
          <w:sz w:val="32"/>
          <w:szCs w:val="32"/>
        </w:rPr>
      </w:pPr>
      <w:r>
        <w:rPr>
          <w:rStyle w:val="nfasis"/>
          <w:rFonts w:ascii="Cambria" w:hAnsi="Cambria"/>
          <w:b/>
          <w:bCs/>
          <w:i w:val="0"/>
          <w:iCs w:val="0"/>
          <w:sz w:val="32"/>
          <w:szCs w:val="32"/>
        </w:rPr>
        <w:t>Sensores</w:t>
      </w:r>
    </w:p>
    <w:p w14:paraId="3CCE0F7C" w14:textId="6F4DC358"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sensado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7708B6FF"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6215DA35" w14:textId="5E696625"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07C59BD5" w14:textId="12A3E8E8" w:rsidR="00A006E7" w:rsidRDefault="00A006E7" w:rsidP="00554B03">
      <w:pPr>
        <w:numPr>
          <w:ilvl w:val="0"/>
          <w:numId w:val="19"/>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352AD09E" w14:textId="46920A0D" w:rsidR="00554B03" w:rsidRDefault="00554B03" w:rsidP="00554B03">
      <w:pPr>
        <w:spacing w:before="80" w:after="80" w:line="240" w:lineRule="auto"/>
        <w:jc w:val="both"/>
        <w:rPr>
          <w:rFonts w:cstheme="minorHAnsi"/>
        </w:rPr>
      </w:pPr>
    </w:p>
    <w:p w14:paraId="6B986797" w14:textId="77777777" w:rsidR="00554B03" w:rsidRPr="00554B03" w:rsidRDefault="00554B03" w:rsidP="00554B03">
      <w:pPr>
        <w:spacing w:before="80" w:after="80" w:line="240" w:lineRule="auto"/>
        <w:jc w:val="both"/>
        <w:rPr>
          <w:rFonts w:cstheme="minorHAnsi"/>
        </w:rPr>
      </w:pPr>
    </w:p>
    <w:p w14:paraId="17B6CCDF" w14:textId="77777777" w:rsidR="00A006E7" w:rsidRPr="00A006E7" w:rsidRDefault="00A006E7" w:rsidP="00A006E7">
      <w:pPr>
        <w:spacing w:before="80" w:after="80" w:line="240" w:lineRule="auto"/>
        <w:jc w:val="both"/>
        <w:rPr>
          <w:rFonts w:cstheme="minorHAnsi"/>
        </w:rPr>
      </w:pPr>
    </w:p>
    <w:p w14:paraId="154C0B5F" w14:textId="61E733F2" w:rsidR="00A006E7" w:rsidRDefault="00A006E7" w:rsidP="0018208F">
      <w:pPr>
        <w:numPr>
          <w:ilvl w:val="0"/>
          <w:numId w:val="19"/>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1F5282" w14:textId="09F401C1"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70F411B7" w14:textId="2872CF39"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697E9374" w14:textId="6D1C1DF5" w:rsidR="0005214A" w:rsidRDefault="0005214A" w:rsidP="00673167">
      <w:pPr>
        <w:spacing w:before="120" w:after="100" w:afterAutospacing="1" w:line="240" w:lineRule="auto"/>
        <w:jc w:val="both"/>
      </w:pPr>
      <w:r w:rsidRPr="0005214A">
        <w:t>Posteriormente, en caso de requerirse un análisis más realista, el modelo de los sensores podrá modificarse para incluir efectos dinámicos mediante filtros de ancho de banda finito.</w:t>
      </w:r>
    </w:p>
    <w:p w14:paraId="6AB635A4" w14:textId="77777777" w:rsidR="006948D6" w:rsidRPr="0005214A" w:rsidRDefault="006948D6" w:rsidP="00040850">
      <w:pPr>
        <w:spacing w:before="100" w:beforeAutospacing="1" w:after="100" w:afterAutospacing="1" w:line="240" w:lineRule="auto"/>
        <w:jc w:val="both"/>
      </w:pPr>
    </w:p>
    <w:p w14:paraId="5676E8EC" w14:textId="50AC6E99" w:rsidR="006948D6" w:rsidRPr="006948D6" w:rsidRDefault="006948D6" w:rsidP="00D8346A">
      <w:pPr>
        <w:pStyle w:val="Prrafodelista"/>
        <w:numPr>
          <w:ilvl w:val="2"/>
          <w:numId w:val="4"/>
        </w:numPr>
        <w:spacing w:before="100" w:beforeAutospacing="1" w:after="100" w:afterAutospacing="1" w:line="240" w:lineRule="auto"/>
        <w:jc w:val="both"/>
        <w:rPr>
          <w:rStyle w:val="nfasis"/>
          <w:rFonts w:ascii="Cambria" w:hAnsi="Cambria"/>
          <w:b/>
          <w:bCs/>
          <w:sz w:val="32"/>
          <w:szCs w:val="32"/>
        </w:rPr>
      </w:pPr>
      <w:r>
        <w:rPr>
          <w:rStyle w:val="nfasis"/>
          <w:rFonts w:ascii="Cambria" w:hAnsi="Cambria"/>
          <w:b/>
          <w:bCs/>
          <w:i w:val="0"/>
          <w:iCs w:val="0"/>
          <w:sz w:val="32"/>
          <w:szCs w:val="32"/>
        </w:rPr>
        <w:t>Modelo global no lineal</w:t>
      </w:r>
    </w:p>
    <w:p w14:paraId="02E21434" w14:textId="362DB8ED"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2532B512" w14:textId="77777777" w:rsidTr="004F3F61">
        <w:trPr>
          <w:gridAfter w:val="1"/>
          <w:wAfter w:w="10" w:type="dxa"/>
          <w:trHeight w:val="639"/>
          <w:jc w:val="center"/>
        </w:trPr>
        <w:tc>
          <w:tcPr>
            <w:tcW w:w="9055" w:type="dxa"/>
          </w:tcPr>
          <w:p w14:paraId="70C9CCCF" w14:textId="7547DB19" w:rsidR="00EB5F15" w:rsidRPr="00EB5F15" w:rsidRDefault="00037719"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6EA1E08" w14:textId="79EAC2F8" w:rsidR="00EB5F15" w:rsidRPr="000D5B59" w:rsidRDefault="00EB5F15" w:rsidP="000D5B59">
            <w:pPr>
              <w:spacing w:before="100" w:beforeAutospacing="1" w:after="120"/>
              <w:jc w:val="both"/>
            </w:pPr>
            <w:r w:rsidRPr="00EB5F15">
              <w:t>Luego reemplazando en las ecuaciones del sistema mecánico:</w:t>
            </w:r>
          </w:p>
        </w:tc>
        <w:tc>
          <w:tcPr>
            <w:tcW w:w="573" w:type="dxa"/>
            <w:gridSpan w:val="2"/>
          </w:tcPr>
          <w:p w14:paraId="5E8EBE98" w14:textId="4ADA80A0"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7317AA60" w14:textId="77777777" w:rsidTr="003E5315">
        <w:trPr>
          <w:trHeight w:val="639"/>
          <w:jc w:val="center"/>
        </w:trPr>
        <w:tc>
          <w:tcPr>
            <w:tcW w:w="9065" w:type="dxa"/>
            <w:gridSpan w:val="2"/>
          </w:tcPr>
          <w:p w14:paraId="23BF1C03" w14:textId="4161D04C" w:rsidR="000D5B59" w:rsidRPr="00CE57AD" w:rsidRDefault="00037719"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75A26C0A" w14:textId="74BB5006" w:rsidR="000D5B59" w:rsidRPr="007C77EB" w:rsidRDefault="000D5B59" w:rsidP="004F3F61">
            <w:pPr>
              <w:spacing w:before="120" w:after="100" w:afterAutospacing="1"/>
              <w:jc w:val="right"/>
              <w:rPr>
                <w:rFonts w:eastAsiaTheme="minorEastAsia" w:cstheme="minorHAnsi"/>
              </w:rPr>
            </w:pPr>
          </w:p>
        </w:tc>
      </w:tr>
      <w:tr w:rsidR="000D5B59" w14:paraId="55DFCB43" w14:textId="77777777" w:rsidTr="003E5315">
        <w:trPr>
          <w:trHeight w:val="639"/>
          <w:jc w:val="center"/>
        </w:trPr>
        <w:tc>
          <w:tcPr>
            <w:tcW w:w="9065" w:type="dxa"/>
            <w:gridSpan w:val="2"/>
          </w:tcPr>
          <w:p w14:paraId="6DF010B2" w14:textId="46EF369D" w:rsidR="000D5B59" w:rsidRPr="000D5B59" w:rsidRDefault="00037719"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2DBD6531" w14:textId="51AF20A6" w:rsidR="000D5B59" w:rsidRPr="007C77EB" w:rsidRDefault="000D5B59" w:rsidP="00F12580">
            <w:pPr>
              <w:spacing w:before="440" w:after="100" w:afterAutospacing="1"/>
              <w:jc w:val="right"/>
              <w:rPr>
                <w:rFonts w:eastAsiaTheme="minorEastAsia" w:cstheme="minorHAnsi"/>
              </w:rPr>
            </w:pPr>
            <w:r>
              <w:rPr>
                <w:rFonts w:eastAsiaTheme="minorEastAsia" w:cstheme="minorHAnsi"/>
              </w:rPr>
              <w:t>(23)</w:t>
            </w:r>
          </w:p>
        </w:tc>
      </w:tr>
    </w:tbl>
    <w:p w14:paraId="0F838AFF" w14:textId="77777777" w:rsidR="003E78F3" w:rsidRDefault="003E78F3" w:rsidP="003E5315">
      <w:pPr>
        <w:keepNext/>
        <w:spacing w:before="100" w:beforeAutospacing="1" w:after="100" w:afterAutospacing="1" w:line="240" w:lineRule="auto"/>
        <w:jc w:val="center"/>
      </w:pPr>
      <w:r>
        <w:rPr>
          <w:rFonts w:cstheme="minorHAnsi"/>
          <w:noProof/>
        </w:rPr>
        <w:drawing>
          <wp:inline distT="0" distB="0" distL="0" distR="0" wp14:anchorId="498BDC63" wp14:editId="6AA0FAE1">
            <wp:extent cx="5729539" cy="3098800"/>
            <wp:effectExtent l="0" t="0" r="5080" b="635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17">
                      <a:extLst>
                        <a:ext uri="{28A0092B-C50C-407E-A947-70E740481C1C}">
                          <a14:useLocalDpi xmlns:a14="http://schemas.microsoft.com/office/drawing/2010/main" val="0"/>
                        </a:ext>
                      </a:extLst>
                    </a:blip>
                    <a:srcRect b="8421"/>
                    <a:stretch/>
                  </pic:blipFill>
                  <pic:spPr bwMode="auto">
                    <a:xfrm>
                      <a:off x="0" y="0"/>
                      <a:ext cx="5748758" cy="3109194"/>
                    </a:xfrm>
                    <a:prstGeom prst="rect">
                      <a:avLst/>
                    </a:prstGeom>
                    <a:ln>
                      <a:noFill/>
                    </a:ln>
                    <a:extLst>
                      <a:ext uri="{53640926-AAD7-44D8-BBD7-CCE9431645EC}">
                        <a14:shadowObscured xmlns:a14="http://schemas.microsoft.com/office/drawing/2010/main"/>
                      </a:ext>
                    </a:extLst>
                  </pic:spPr>
                </pic:pic>
              </a:graphicData>
            </a:graphic>
          </wp:inline>
        </w:drawing>
      </w:r>
    </w:p>
    <w:p w14:paraId="7DC0B35D" w14:textId="4694336D" w:rsidR="0005214A" w:rsidRDefault="003E78F3" w:rsidP="00494386">
      <w:pPr>
        <w:pStyle w:val="Descripcin"/>
      </w:pPr>
      <w:r>
        <w:t xml:space="preserve">Figura </w:t>
      </w:r>
      <w:fldSimple w:instr=" SEQ Figura \* ARABIC ">
        <w:r w:rsidR="001D5704">
          <w:rPr>
            <w:noProof/>
          </w:rPr>
          <w:t>6</w:t>
        </w:r>
      </w:fldSimple>
      <w:r>
        <w:t>: Subsistema mecánico completo</w:t>
      </w:r>
    </w:p>
    <w:p w14:paraId="0118D66D" w14:textId="30E6BFF5" w:rsidR="001F25AA" w:rsidRDefault="001F25AA" w:rsidP="001F25AA"/>
    <w:p w14:paraId="1F5EE1DD" w14:textId="61373E0E" w:rsidR="001F25AA" w:rsidRDefault="001F25AA" w:rsidP="007611D1">
      <w:pPr>
        <w:jc w:val="both"/>
      </w:pPr>
    </w:p>
    <w:p w14:paraId="02929587" w14:textId="77777777" w:rsidR="003E5315" w:rsidRDefault="003E5315" w:rsidP="007611D1">
      <w:pPr>
        <w:jc w:val="both"/>
      </w:pPr>
    </w:p>
    <w:p w14:paraId="1F5488E3" w14:textId="0914EB46" w:rsidR="00D8346A" w:rsidRDefault="007611D1" w:rsidP="007611D1">
      <w:pPr>
        <w:jc w:val="both"/>
      </w:pPr>
      <w:r>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14:paraId="743F9668" w14:textId="77777777" w:rsidTr="003D5B40">
        <w:trPr>
          <w:trHeight w:val="639"/>
        </w:trPr>
        <w:tc>
          <w:tcPr>
            <w:tcW w:w="9625" w:type="dxa"/>
          </w:tcPr>
          <w:p w14:paraId="7B30B596" w14:textId="154E65AB" w:rsidR="001B0B1D" w:rsidRPr="002C655C" w:rsidRDefault="00037719"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6B33687" w14:textId="3B792434" w:rsidR="001B0B1D" w:rsidRPr="007C77EB" w:rsidRDefault="001B0B1D" w:rsidP="00AD4ACB">
            <w:pPr>
              <w:spacing w:before="1680" w:after="100" w:afterAutospacing="1"/>
              <w:jc w:val="right"/>
              <w:rPr>
                <w:rFonts w:eastAsiaTheme="minorEastAsia" w:cstheme="minorHAnsi"/>
              </w:rPr>
            </w:pPr>
            <w:r w:rsidRPr="007C77EB">
              <w:rPr>
                <w:rFonts w:eastAsiaTheme="minorEastAsia" w:cstheme="minorHAnsi"/>
              </w:rPr>
              <w:t>(</w:t>
            </w:r>
            <w:r w:rsidR="00AD4ACB">
              <w:rPr>
                <w:rFonts w:eastAsiaTheme="minorEastAsia" w:cstheme="minorHAnsi"/>
              </w:rPr>
              <w:t>24</w:t>
            </w:r>
            <w:r w:rsidRPr="007C77EB">
              <w:rPr>
                <w:rFonts w:eastAsiaTheme="minorEastAsia" w:cstheme="minorHAnsi"/>
              </w:rPr>
              <w:t>)</w:t>
            </w:r>
          </w:p>
        </w:tc>
      </w:tr>
    </w:tbl>
    <w:p w14:paraId="629ED775" w14:textId="11573416" w:rsidR="007611D1" w:rsidRDefault="003D5B40" w:rsidP="00EB2A3F">
      <w:pPr>
        <w:spacing w:after="120" w:line="240" w:lineRule="auto"/>
        <w:jc w:val="both"/>
      </w:pPr>
      <w:r>
        <w:t>A partir del modelo no lineal obtenido, se definen los vectores de estado, entradas de control y perturbaciones externas, junto con las condiciones iniciales, a fin de disponer una formulación compacta para simulación y posterior linealización.</w:t>
      </w:r>
    </w:p>
    <w:p w14:paraId="5975DD3F" w14:textId="69BF998B" w:rsidR="003D5B40" w:rsidRDefault="003D5B40" w:rsidP="00EB2A3F">
      <w:pPr>
        <w:pStyle w:val="Prrafodelista"/>
        <w:numPr>
          <w:ilvl w:val="0"/>
          <w:numId w:val="22"/>
        </w:numPr>
        <w:spacing w:after="100" w:afterAutospacing="1" w:line="240" w:lineRule="auto"/>
        <w:jc w:val="both"/>
      </w:pPr>
      <w:r>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t xml:space="preserve">y </w:t>
      </w:r>
      <w:r>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t>.</w:t>
      </w:r>
    </w:p>
    <w:p w14:paraId="76724940" w14:textId="77777777" w:rsidR="00C75EFB" w:rsidRPr="00760FA9" w:rsidRDefault="00C75EFB" w:rsidP="00EB2A3F">
      <w:pPr>
        <w:pStyle w:val="Prrafodelista"/>
        <w:spacing w:before="100" w:beforeAutospacing="1" w:after="100" w:afterAutospacing="1" w:line="240" w:lineRule="auto"/>
        <w:jc w:val="both"/>
        <w:rPr>
          <w:sz w:val="12"/>
          <w:szCs w:val="12"/>
        </w:rPr>
      </w:pPr>
    </w:p>
    <w:p w14:paraId="560135AB" w14:textId="40E7B78D" w:rsidR="00760FA9" w:rsidRPr="00DF1F0D"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147984FA" w14:textId="77777777" w:rsidR="00760FA9" w:rsidRPr="00040850" w:rsidRDefault="00760FA9" w:rsidP="00760FA9">
      <w:pPr>
        <w:pStyle w:val="Prrafodelista"/>
        <w:spacing w:before="100" w:beforeAutospacing="1" w:after="100" w:afterAutospacing="1"/>
        <w:ind w:left="1440"/>
        <w:jc w:val="both"/>
        <w:rPr>
          <w:rFonts w:eastAsiaTheme="minorEastAsia"/>
          <w:i/>
          <w:sz w:val="4"/>
          <w:szCs w:val="4"/>
        </w:rPr>
      </w:pPr>
    </w:p>
    <w:p w14:paraId="379D83FB" w14:textId="77F9FDF6" w:rsidR="006104BD" w:rsidRDefault="006104BD" w:rsidP="00EB2A3F">
      <w:pPr>
        <w:pStyle w:val="Prrafodelista"/>
        <w:numPr>
          <w:ilvl w:val="0"/>
          <w:numId w:val="22"/>
        </w:numPr>
        <w:spacing w:before="100" w:beforeAutospacing="1" w:after="100" w:afterAutospacing="1" w:line="240" w:lineRule="auto"/>
        <w:jc w:val="both"/>
      </w:pPr>
      <w:r>
        <w:t xml:space="preserve">Variables de entrada: </w:t>
      </w:r>
    </w:p>
    <w:p w14:paraId="4C90CAC4" w14:textId="77777777" w:rsidR="00C75EFB" w:rsidRPr="00C75EFB" w:rsidRDefault="00C75EFB" w:rsidP="00EB2A3F">
      <w:pPr>
        <w:pStyle w:val="Prrafodelista"/>
        <w:spacing w:before="100" w:beforeAutospacing="1" w:after="100" w:afterAutospacing="1" w:line="240" w:lineRule="auto"/>
        <w:jc w:val="both"/>
        <w:rPr>
          <w:sz w:val="8"/>
          <w:szCs w:val="8"/>
        </w:rPr>
      </w:pPr>
    </w:p>
    <w:p w14:paraId="3A653F46" w14:textId="4E999E30" w:rsidR="00C75EFB" w:rsidRDefault="006104BD" w:rsidP="00EB2A3F">
      <w:pPr>
        <w:pStyle w:val="Prrafodelista"/>
        <w:numPr>
          <w:ilvl w:val="1"/>
          <w:numId w:val="22"/>
        </w:numPr>
        <w:spacing w:before="100" w:beforeAutospacing="1" w:after="100" w:afterAutospacing="1" w:line="240" w:lineRule="auto"/>
        <w:jc w:val="both"/>
        <w:rPr>
          <w:rStyle w:val="mord"/>
        </w:rPr>
      </w:pPr>
      <w:r>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Pr>
          <w:rStyle w:val="mord"/>
        </w:rPr>
        <w:t>.</w:t>
      </w:r>
    </w:p>
    <w:p w14:paraId="765663DD" w14:textId="77777777" w:rsidR="00C75EFB" w:rsidRPr="00136C27" w:rsidRDefault="00C75EFB" w:rsidP="00EB2A3F">
      <w:pPr>
        <w:pStyle w:val="Prrafodelista"/>
        <w:spacing w:before="100" w:beforeAutospacing="1" w:after="100" w:afterAutospacing="1" w:line="240" w:lineRule="auto"/>
        <w:ind w:left="1440"/>
        <w:jc w:val="both"/>
        <w:rPr>
          <w:sz w:val="12"/>
          <w:szCs w:val="12"/>
        </w:rPr>
      </w:pPr>
    </w:p>
    <w:p w14:paraId="5D11DE44" w14:textId="1F574053" w:rsidR="00C75EFB" w:rsidRPr="00DF1F0D"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714B7CA7" w14:textId="77777777" w:rsidR="00C75EFB" w:rsidRPr="00136C27" w:rsidRDefault="00C75EFB" w:rsidP="00EB2A3F">
      <w:pPr>
        <w:pStyle w:val="Prrafodelista"/>
        <w:spacing w:before="100" w:beforeAutospacing="1" w:after="100" w:afterAutospacing="1" w:line="240" w:lineRule="auto"/>
        <w:jc w:val="both"/>
        <w:rPr>
          <w:rFonts w:eastAsiaTheme="minorEastAsia"/>
          <w:i/>
          <w:sz w:val="12"/>
          <w:szCs w:val="12"/>
        </w:rPr>
      </w:pPr>
    </w:p>
    <w:p w14:paraId="175F77DC" w14:textId="548BA181" w:rsidR="00665060" w:rsidRPr="00665060" w:rsidRDefault="006104BD" w:rsidP="00EB2A3F">
      <w:pPr>
        <w:pStyle w:val="Prrafodelista"/>
        <w:numPr>
          <w:ilvl w:val="1"/>
          <w:numId w:val="22"/>
        </w:numPr>
        <w:spacing w:before="100" w:beforeAutospacing="1" w:after="100" w:afterAutospacing="1" w:line="240" w:lineRule="auto"/>
        <w:jc w:val="both"/>
        <w:rPr>
          <w:rFonts w:eastAsiaTheme="minorEastAsia"/>
        </w:rPr>
      </w:pPr>
      <w:r>
        <w:t>De perturbación: torque externo equivalente aplicado (suma de carga mecánica y componente gravitacional del péndulo), y temperatura ambiente.</w:t>
      </w:r>
    </w:p>
    <w:p w14:paraId="0BBFB200" w14:textId="77777777" w:rsidR="00665060" w:rsidRPr="00136C27" w:rsidRDefault="00665060" w:rsidP="00EB2A3F">
      <w:pPr>
        <w:pStyle w:val="Prrafodelista"/>
        <w:spacing w:before="100" w:beforeAutospacing="1" w:after="100" w:afterAutospacing="1" w:line="240" w:lineRule="auto"/>
        <w:jc w:val="both"/>
        <w:rPr>
          <w:rFonts w:eastAsiaTheme="minorEastAsia"/>
          <w:sz w:val="12"/>
          <w:szCs w:val="12"/>
        </w:rPr>
      </w:pPr>
    </w:p>
    <w:p w14:paraId="618DF713" w14:textId="5D174053" w:rsidR="006104BD" w:rsidRPr="00DF1F0D"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600BA0D8" w14:textId="77777777" w:rsidR="00665060" w:rsidRPr="00136C27"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236E78DF" w14:textId="4524BD4F" w:rsidR="00665060" w:rsidRPr="00DF1F0D" w:rsidRDefault="00665060" w:rsidP="003E5315">
      <w:pPr>
        <w:pStyle w:val="Prrafodelista"/>
        <w:numPr>
          <w:ilvl w:val="0"/>
          <w:numId w:val="22"/>
        </w:numPr>
        <w:spacing w:before="100" w:beforeAutospacing="1" w:after="0"/>
        <w:jc w:val="both"/>
      </w:pPr>
      <w:r>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14:paraId="7A56DC92" w14:textId="77777777" w:rsidTr="003E5315">
        <w:trPr>
          <w:trHeight w:val="340"/>
          <w:jc w:val="center"/>
        </w:trPr>
        <w:tc>
          <w:tcPr>
            <w:tcW w:w="9067" w:type="dxa"/>
          </w:tcPr>
          <w:p w14:paraId="0830578B" w14:textId="1AA114E1" w:rsidR="00DF1F0D"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419B3541" w14:textId="37B33FC4" w:rsidR="00DF1F0D" w:rsidRPr="007C77EB" w:rsidRDefault="00DF1F0D" w:rsidP="00DF1F0D">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25</w:t>
            </w:r>
            <w:r w:rsidRPr="007C77EB">
              <w:rPr>
                <w:rFonts w:eastAsiaTheme="minorEastAsia" w:cstheme="minorHAnsi"/>
              </w:rPr>
              <w:t>)</w:t>
            </w:r>
          </w:p>
        </w:tc>
      </w:tr>
    </w:tbl>
    <w:p w14:paraId="31D126C0" w14:textId="27E62EF7" w:rsidR="00EB2A3F" w:rsidRDefault="00EB2A3F" w:rsidP="003E5315">
      <w:pPr>
        <w:spacing w:before="120" w:after="100" w:afterAutospacing="1"/>
        <w:jc w:val="both"/>
      </w:pPr>
      <w:r>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44A48D33" w14:textId="77C9C4B3" w:rsidR="000669B4" w:rsidRDefault="000669B4" w:rsidP="00DF1F0D">
      <w:pPr>
        <w:spacing w:after="100" w:afterAutospacing="1"/>
        <w:jc w:val="both"/>
      </w:pPr>
    </w:p>
    <w:p w14:paraId="128C0BCE" w14:textId="21AD8C38" w:rsidR="000669B4" w:rsidRDefault="000669B4" w:rsidP="00DF1F0D">
      <w:pPr>
        <w:spacing w:after="100" w:afterAutospacing="1"/>
        <w:jc w:val="both"/>
      </w:pPr>
    </w:p>
    <w:p w14:paraId="19E90488" w14:textId="1B5F9420" w:rsidR="000669B4" w:rsidRDefault="000669B4" w:rsidP="00DF1F0D">
      <w:pPr>
        <w:spacing w:after="100" w:afterAutospacing="1"/>
        <w:jc w:val="both"/>
      </w:pPr>
    </w:p>
    <w:p w14:paraId="3CC24460" w14:textId="03C5EBEC" w:rsidR="000669B4" w:rsidRDefault="000669B4" w:rsidP="00DF1F0D">
      <w:pPr>
        <w:spacing w:after="100" w:afterAutospacing="1"/>
        <w:jc w:val="both"/>
      </w:pPr>
    </w:p>
    <w:p w14:paraId="5AF8766E" w14:textId="08E42E8F" w:rsidR="000669B4" w:rsidRDefault="000669B4" w:rsidP="00DF1F0D">
      <w:pPr>
        <w:spacing w:after="100" w:afterAutospacing="1"/>
        <w:jc w:val="both"/>
      </w:pPr>
    </w:p>
    <w:p w14:paraId="34DADA33" w14:textId="77777777" w:rsidR="000669B4" w:rsidRDefault="000669B4" w:rsidP="001D5704">
      <w:pPr>
        <w:spacing w:before="100" w:beforeAutospacing="1" w:after="120"/>
        <w:jc w:val="both"/>
      </w:pPr>
    </w:p>
    <w:p w14:paraId="616F45F4" w14:textId="77777777" w:rsidR="001D5704" w:rsidRDefault="001D5704" w:rsidP="001D5704">
      <w:pPr>
        <w:keepNext/>
        <w:spacing w:after="100" w:afterAutospacing="1"/>
        <w:jc w:val="center"/>
      </w:pPr>
      <w:r>
        <w:rPr>
          <w:noProof/>
        </w:rPr>
        <w:drawing>
          <wp:inline distT="0" distB="0" distL="0" distR="0" wp14:anchorId="23E2B3C0" wp14:editId="55D57727">
            <wp:extent cx="6183725" cy="2996906"/>
            <wp:effectExtent l="0" t="0" r="762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83725" cy="2996906"/>
                    </a:xfrm>
                    <a:prstGeom prst="rect">
                      <a:avLst/>
                    </a:prstGeom>
                    <a:noFill/>
                    <a:ln>
                      <a:noFill/>
                    </a:ln>
                  </pic:spPr>
                </pic:pic>
              </a:graphicData>
            </a:graphic>
          </wp:inline>
        </w:drawing>
      </w:r>
    </w:p>
    <w:p w14:paraId="23A0A29D" w14:textId="02E438EF" w:rsidR="00040850" w:rsidRDefault="001D5704" w:rsidP="00040850">
      <w:pPr>
        <w:pStyle w:val="Descripcin"/>
      </w:pPr>
      <w:r>
        <w:t xml:space="preserve">Figura </w:t>
      </w:r>
      <w:fldSimple w:instr=" SEQ Figura \* ARABIC ">
        <w:r>
          <w:rPr>
            <w:noProof/>
          </w:rPr>
          <w:t>7</w:t>
        </w:r>
      </w:fldSimple>
      <w:r>
        <w:t xml:space="preserve">: </w:t>
      </w:r>
      <w:r w:rsidRPr="00B861A3">
        <w:t>Sistema físico completo</w:t>
      </w:r>
    </w:p>
    <w:p w14:paraId="4B9AFDD7" w14:textId="14090630" w:rsidR="00040850" w:rsidRDefault="00040850" w:rsidP="003E5315">
      <w:pPr>
        <w:spacing w:before="100" w:beforeAutospacing="1" w:after="100" w:afterAutospacing="1"/>
        <w:jc w:val="both"/>
      </w:pPr>
    </w:p>
    <w:p w14:paraId="393F1430" w14:textId="1C7C73D8" w:rsidR="00040850" w:rsidRPr="00040850" w:rsidRDefault="00040850" w:rsidP="00040850">
      <w:pPr>
        <w:pStyle w:val="Prrafodelista"/>
        <w:numPr>
          <w:ilvl w:val="2"/>
          <w:numId w:val="4"/>
        </w:numPr>
        <w:spacing w:before="100" w:beforeAutospacing="1" w:after="100" w:afterAutospacing="1" w:line="240" w:lineRule="auto"/>
        <w:jc w:val="both"/>
        <w:rPr>
          <w:rStyle w:val="nfasis"/>
          <w:rFonts w:ascii="Cambria" w:hAnsi="Cambria"/>
          <w:b/>
          <w:bCs/>
          <w:sz w:val="32"/>
          <w:szCs w:val="32"/>
        </w:rPr>
      </w:pPr>
      <w:r>
        <w:rPr>
          <w:rStyle w:val="nfasis"/>
          <w:rFonts w:ascii="Cambria" w:hAnsi="Cambria"/>
          <w:b/>
          <w:bCs/>
          <w:i w:val="0"/>
          <w:iCs w:val="0"/>
          <w:sz w:val="32"/>
          <w:szCs w:val="32"/>
        </w:rPr>
        <w:t>Linealización jacobiana: Modelo global linealizado con parámetros variables (LPV)</w:t>
      </w:r>
    </w:p>
    <w:p w14:paraId="6D74EB60" w14:textId="559DD497" w:rsidR="00040850" w:rsidRDefault="00040850" w:rsidP="003E5315">
      <w:pPr>
        <w:spacing w:before="100" w:beforeAutospacing="1" w:after="100" w:afterAutospacing="1" w:line="240" w:lineRule="auto"/>
        <w:jc w:val="both"/>
      </w:pPr>
      <w:r>
        <w:t>El sistema bajo estudio presenta un comportamiento no lineal debido a la presencia de productos entre variables de estado y al acoplamiento existente entre los ejes “</w:t>
      </w:r>
      <w:r>
        <w:rPr>
          <w:rStyle w:val="katex-mathml"/>
        </w:rPr>
        <w:t>d”</w:t>
      </w:r>
      <w:r>
        <w:t xml:space="preserve"> (directo) y “</w:t>
      </w:r>
      <w:r>
        <w:rPr>
          <w:rStyle w:val="katex-mathml"/>
        </w:rPr>
        <w:t>q”</w:t>
      </w:r>
      <w:r>
        <w:t xml:space="preserve"> (en cuadratura). Estas características impiden su tratamiento directo mediante las herramientas clásicas del control lineal.</w:t>
      </w:r>
    </w:p>
    <w:p w14:paraId="7BDB3E74" w14:textId="547CEDFA" w:rsidR="003E5315" w:rsidRDefault="00040850" w:rsidP="003E5315">
      <w:pPr>
        <w:spacing w:before="100" w:beforeAutospacing="1" w:after="100" w:afterAutospacing="1" w:line="240" w:lineRule="auto"/>
        <w:jc w:val="both"/>
      </w:pPr>
      <w:r>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w:t>
      </w:r>
      <w:r>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14:paraId="41B51C21" w14:textId="77777777" w:rsidTr="003E5315">
        <w:trPr>
          <w:trHeight w:val="639"/>
          <w:jc w:val="center"/>
        </w:trPr>
        <w:tc>
          <w:tcPr>
            <w:tcW w:w="9065" w:type="dxa"/>
          </w:tcPr>
          <w:p w14:paraId="483E67D5" w14:textId="347DB68B" w:rsidR="00040850" w:rsidRPr="003E5315" w:rsidRDefault="00037719"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1D222368" w14:textId="3B26E826" w:rsidR="00040850" w:rsidRPr="007C77EB" w:rsidRDefault="00040850" w:rsidP="003E5315">
            <w:pPr>
              <w:spacing w:before="120"/>
              <w:jc w:val="right"/>
              <w:rPr>
                <w:rFonts w:eastAsiaTheme="minorEastAsia" w:cstheme="minorHAnsi"/>
              </w:rPr>
            </w:pPr>
            <w:r w:rsidRPr="007C77EB">
              <w:rPr>
                <w:rFonts w:eastAsiaTheme="minorEastAsia" w:cstheme="minorHAnsi"/>
              </w:rPr>
              <w:t>(</w:t>
            </w:r>
            <w:r>
              <w:rPr>
                <w:rFonts w:eastAsiaTheme="minorEastAsia" w:cstheme="minorHAnsi"/>
              </w:rPr>
              <w:t>26</w:t>
            </w:r>
            <w:r w:rsidRPr="007C77EB">
              <w:rPr>
                <w:rFonts w:eastAsiaTheme="minorEastAsia" w:cstheme="minorHAnsi"/>
              </w:rPr>
              <w:t>)</w:t>
            </w:r>
          </w:p>
        </w:tc>
      </w:tr>
    </w:tbl>
    <w:p w14:paraId="3B7D2F1A" w14:textId="3EFC479C" w:rsidR="003E5315" w:rsidRPr="003E5315" w:rsidRDefault="00040850" w:rsidP="003E5315">
      <w:pPr>
        <w:spacing w:before="120" w:after="100" w:afterAutospacing="1" w:line="240" w:lineRule="auto"/>
        <w:jc w:val="both"/>
      </w:pPr>
      <w:r>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14:paraId="2C08C31A" w14:textId="77777777" w:rsidTr="003E5315">
        <w:trPr>
          <w:trHeight w:val="340"/>
          <w:jc w:val="center"/>
        </w:trPr>
        <w:tc>
          <w:tcPr>
            <w:tcW w:w="9055" w:type="dxa"/>
          </w:tcPr>
          <w:p w14:paraId="78BAF46D" w14:textId="423EBCC9" w:rsidR="003E5315" w:rsidRPr="003E5315"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373FF78E" w14:textId="7325F7E7" w:rsidR="003E5315" w:rsidRPr="007C77EB" w:rsidRDefault="003E5315" w:rsidP="003E5315">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27</w:t>
            </w:r>
            <w:r w:rsidRPr="007C77EB">
              <w:rPr>
                <w:rFonts w:eastAsiaTheme="minorEastAsia" w:cstheme="minorHAnsi"/>
              </w:rPr>
              <w:t>)</w:t>
            </w:r>
          </w:p>
        </w:tc>
      </w:tr>
    </w:tbl>
    <w:p w14:paraId="50D788A3" w14:textId="521BE899" w:rsidR="003E5315" w:rsidRDefault="003E5315" w:rsidP="00F9754D">
      <w:pPr>
        <w:spacing w:before="120" w:after="100" w:afterAutospacing="1" w:line="240" w:lineRule="auto"/>
        <w:jc w:val="both"/>
      </w:pPr>
      <w:r w:rsidRPr="003E5315">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Pr>
          <w:rFonts w:eastAsiaTheme="minorEastAsia"/>
        </w:rPr>
        <w:t xml:space="preserve"> </w:t>
      </w:r>
      <w:r w:rsidRPr="003E5315">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3E5315">
        <w:t xml:space="preserve"> corresponde a una perturbación de pequeña magnitud asociada a variaciones rápidas alrededor de dicho punto de operación.</w:t>
      </w:r>
    </w:p>
    <w:p w14:paraId="13B707EE" w14:textId="294DDAD6" w:rsidR="00F9754D" w:rsidRDefault="00F9754D" w:rsidP="00CD7EF2">
      <w:pPr>
        <w:spacing w:before="100" w:beforeAutospacing="1" w:after="100" w:afterAutospacing="1" w:line="240" w:lineRule="auto"/>
        <w:jc w:val="both"/>
      </w:pPr>
      <w:r>
        <w:t>Luego, el sistema no lineal queda expresado de la siguiente manera:</w:t>
      </w:r>
    </w:p>
    <w:p w14:paraId="2AD1109F" w14:textId="77777777" w:rsidR="00CD7EF2" w:rsidRDefault="00CD7EF2" w:rsidP="00CD7EF2">
      <w:pPr>
        <w:spacing w:before="100" w:beforeAutospacing="1" w:after="100" w:afterAutospacing="1" w:line="240" w:lineRule="auto"/>
        <w:jc w:val="both"/>
      </w:pPr>
    </w:p>
    <w:p w14:paraId="193813AD" w14:textId="599CB2CA" w:rsidR="00F9754D" w:rsidRPr="003E5315" w:rsidRDefault="00F9754D" w:rsidP="0015581D">
      <w:pPr>
        <w:spacing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14:paraId="00974930" w14:textId="77777777" w:rsidTr="002125BB">
        <w:trPr>
          <w:trHeight w:val="340"/>
          <w:jc w:val="center"/>
        </w:trPr>
        <w:tc>
          <w:tcPr>
            <w:tcW w:w="9055" w:type="dxa"/>
          </w:tcPr>
          <w:p w14:paraId="64C5AA7B" w14:textId="300E5A4A" w:rsidR="00CD7EF2" w:rsidRPr="003E5315" w:rsidRDefault="00037719"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0"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0"/>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0E2A1C95" w14:textId="04B4DB4D" w:rsidR="00CD7EF2" w:rsidRPr="007C77EB" w:rsidRDefault="00CD7EF2" w:rsidP="00CD7EF2">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28</w:t>
            </w:r>
            <w:r w:rsidRPr="007C77EB">
              <w:rPr>
                <w:rFonts w:eastAsiaTheme="minorEastAsia" w:cstheme="minorHAnsi"/>
              </w:rPr>
              <w:t>)</w:t>
            </w:r>
          </w:p>
        </w:tc>
      </w:tr>
    </w:tbl>
    <w:p w14:paraId="52DA09EC" w14:textId="4B4154CA" w:rsidR="000664F5" w:rsidRPr="00303579" w:rsidRDefault="000664F5" w:rsidP="00461D6F">
      <w:pPr>
        <w:spacing w:before="120" w:after="120" w:line="240" w:lineRule="auto"/>
        <w:jc w:val="both"/>
        <w:rPr>
          <w:rFonts w:cstheme="minorHAnsi"/>
        </w:rPr>
      </w:pPr>
      <w:r>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14:paraId="3C0DF2D3" w14:textId="77777777" w:rsidTr="00461D6F">
        <w:trPr>
          <w:trHeight w:val="340"/>
          <w:jc w:val="center"/>
        </w:trPr>
        <w:tc>
          <w:tcPr>
            <w:tcW w:w="9055" w:type="dxa"/>
          </w:tcPr>
          <w:p w14:paraId="61BD3B98" w14:textId="562E8647" w:rsidR="00303579" w:rsidRPr="003E5315"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33A42AE2" w14:textId="5E9A0884" w:rsidR="00303579" w:rsidRPr="007C77EB" w:rsidRDefault="00303579" w:rsidP="00303579">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29</w:t>
            </w:r>
            <w:r w:rsidRPr="007C77EB">
              <w:rPr>
                <w:rFonts w:eastAsiaTheme="minorEastAsia" w:cstheme="minorHAnsi"/>
              </w:rPr>
              <w:t>)</w:t>
            </w:r>
          </w:p>
        </w:tc>
      </w:tr>
    </w:tbl>
    <w:p w14:paraId="6B2ABDB8" w14:textId="6F28E124" w:rsidR="00303579" w:rsidRDefault="008B32A7" w:rsidP="00D72228">
      <w:pPr>
        <w:spacing w:before="100" w:beforeAutospacing="1" w:after="100" w:afterAutospacing="1" w:line="240" w:lineRule="auto"/>
        <w:jc w:val="both"/>
      </w:pPr>
      <w:r>
        <w:t>De este modo, el modelo dinámico del sistema puede descomponerse en dos componentes claramente diferenciadas, asociadas a escalas temporales distintas del comportamiento del sistema.</w:t>
      </w:r>
    </w:p>
    <w:p w14:paraId="47F95170" w14:textId="0A320447" w:rsidR="008B32A7" w:rsidRPr="008B32A7" w:rsidRDefault="008B32A7" w:rsidP="0015581D">
      <w:pPr>
        <w:spacing w:before="100" w:beforeAutospacing="1" w:after="100" w:afterAutospacing="1" w:line="240" w:lineRule="auto"/>
        <w:jc w:val="both"/>
      </w:pPr>
      <w:r w:rsidRPr="008B32A7">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9E49D4">
        <w:t xml:space="preserve">, </w:t>
      </w:r>
      <w:r w:rsidRPr="008B32A7">
        <w:t>los cuales pueden considerarse cuasi–estacionarios debido a su lenta variación en el tiempo. Esta parte del modelo conserva el carácter no lineal del sistema original y describe la evolución global del comportamiento dinámico.</w:t>
      </w:r>
    </w:p>
    <w:p w14:paraId="3B518615" w14:textId="77777777" w:rsidR="008B32A7" w:rsidRPr="008B32A7" w:rsidRDefault="008B32A7" w:rsidP="009E49D4">
      <w:pPr>
        <w:spacing w:before="100" w:beforeAutospacing="1" w:after="100" w:afterAutospacing="1" w:line="240" w:lineRule="auto"/>
        <w:jc w:val="both"/>
      </w:pPr>
      <w:r w:rsidRPr="008B32A7">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14:paraId="7D30B962" w14:textId="77777777" w:rsidTr="000E3F00">
        <w:trPr>
          <w:trHeight w:val="340"/>
          <w:jc w:val="center"/>
        </w:trPr>
        <w:tc>
          <w:tcPr>
            <w:tcW w:w="9055" w:type="dxa"/>
          </w:tcPr>
          <w:p w14:paraId="36BD40E8" w14:textId="2D2A8593" w:rsidR="001D55E4" w:rsidRPr="009E49D4" w:rsidRDefault="00037719"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156FCDA4" w14:textId="07986F72" w:rsidR="001D55E4" w:rsidRPr="009E49D4" w:rsidRDefault="001D55E4" w:rsidP="00465306">
            <w:pPr>
              <w:spacing w:after="100" w:afterAutospacing="1"/>
              <w:jc w:val="both"/>
            </w:pPr>
            <w:r w:rsidRPr="009E49D4">
              <w:t>(30)</w:t>
            </w:r>
          </w:p>
        </w:tc>
      </w:tr>
    </w:tbl>
    <w:p w14:paraId="4C9C3A4D" w14:textId="7C8AF36A" w:rsidR="001D55E4" w:rsidRPr="009E49D4" w:rsidRDefault="001D55E4" w:rsidP="009E49D4">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Pr>
          <w:rFonts w:asciiTheme="minorHAnsi" w:eastAsiaTheme="minorHAnsi" w:hAnsiTheme="minorHAnsi" w:cstheme="minorBidi"/>
          <w:sz w:val="22"/>
          <w:szCs w:val="22"/>
          <w:lang w:val="es-AR"/>
        </w:rPr>
        <w:t xml:space="preserve"> o constantes</w:t>
      </w:r>
      <w:r w:rsidRPr="009E49D4">
        <w:rPr>
          <w:rFonts w:asciiTheme="minorHAnsi" w:eastAsiaTheme="minorHAnsi" w:hAnsiTheme="minorHAnsi" w:cstheme="minorBidi"/>
          <w:sz w:val="22"/>
          <w:szCs w:val="22"/>
          <w:lang w:val="es-AR"/>
        </w:rPr>
        <w:t>.</w:t>
      </w:r>
    </w:p>
    <w:p w14:paraId="207580AE" w14:textId="34818FFD" w:rsidR="001D55E4" w:rsidRDefault="001D55E4" w:rsidP="00465306">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sidR="009E49D4" w:rsidRPr="009E49D4">
        <w:rPr>
          <w:rFonts w:asciiTheme="minorHAnsi" w:eastAsiaTheme="minorEastAsia" w:hAnsiTheme="minorHAnsi" w:cstheme="minorBidi"/>
          <w:lang w:val="es-AR"/>
        </w:rPr>
        <w:t xml:space="preserve"> </w:t>
      </w:r>
      <w:r w:rsidRPr="009E49D4">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Pr>
          <w:rFonts w:asciiTheme="minorHAnsi" w:eastAsiaTheme="minorHAnsi" w:hAnsiTheme="minorHAnsi" w:cstheme="minorBidi"/>
          <w:sz w:val="22"/>
          <w:szCs w:val="22"/>
          <w:lang w:val="es-AR"/>
        </w:rPr>
        <w:t>.</w:t>
      </w:r>
    </w:p>
    <w:p w14:paraId="697DBE04" w14:textId="43012906" w:rsidR="00BE4D60" w:rsidRDefault="00BE4D60" w:rsidP="009E49D4">
      <w:pPr>
        <w:pStyle w:val="font-claude-response-body"/>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Entonces, separamos el sistema en las dos componentes mencionadas:</w:t>
      </w:r>
    </w:p>
    <w:p w14:paraId="0F7E373B" w14:textId="5C793E29" w:rsidR="00465306" w:rsidRDefault="00BE4D60" w:rsidP="00754D8F">
      <w:pPr>
        <w:pStyle w:val="font-claude-response-body"/>
        <w:numPr>
          <w:ilvl w:val="0"/>
          <w:numId w:val="23"/>
        </w:numPr>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14:paraId="7524A8FE" w14:textId="77777777" w:rsidTr="002804FA">
        <w:trPr>
          <w:trHeight w:val="639"/>
        </w:trPr>
        <w:tc>
          <w:tcPr>
            <w:tcW w:w="10138" w:type="dxa"/>
          </w:tcPr>
          <w:p w14:paraId="19735D31" w14:textId="3B55FB2B" w:rsidR="00155F3F" w:rsidRPr="002C655C" w:rsidRDefault="00037719"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79CAD39A" w14:textId="0B6C22B3" w:rsidR="00155F3F" w:rsidRPr="007C77EB" w:rsidRDefault="00155F3F" w:rsidP="00A26AC4">
            <w:pPr>
              <w:spacing w:before="1680" w:after="100" w:afterAutospacing="1"/>
              <w:jc w:val="right"/>
              <w:rPr>
                <w:rFonts w:eastAsiaTheme="minorEastAsia" w:cstheme="minorHAnsi"/>
              </w:rPr>
            </w:pPr>
          </w:p>
        </w:tc>
      </w:tr>
    </w:tbl>
    <w:p w14:paraId="084115A7" w14:textId="4A75F05A" w:rsidR="00465306" w:rsidRPr="00465306" w:rsidRDefault="00BE4D60" w:rsidP="00B364ED">
      <w:pPr>
        <w:pStyle w:val="font-claude-response-body"/>
        <w:numPr>
          <w:ilvl w:val="0"/>
          <w:numId w:val="23"/>
        </w:numPr>
        <w:spacing w:after="160" w:afterAutospacing="0"/>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Modelo dinámico local de pequeñas desviaciones</w:t>
      </w:r>
      <w:r w:rsidRPr="00BE4D60">
        <w:rPr>
          <w:rFonts w:ascii="Cambria Math" w:hAnsi="Cambria Math" w:cstheme="minorHAnsi"/>
          <w:lang w:val="es-AR"/>
        </w:rPr>
        <w:t xml:space="preserve">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Pr>
          <w:rFonts w:asciiTheme="minorHAnsi" w:eastAsiaTheme="minorEastAsia" w:hAnsiTheme="minorHAnsi" w:cstheme="minorBidi"/>
          <w:lang w:val="es-AR"/>
        </w:rPr>
        <w:t>:</w:t>
      </w:r>
      <w:r>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9E49D4" w14:paraId="6F8E44E9" w14:textId="77777777" w:rsidTr="00B364ED">
        <w:trPr>
          <w:trHeight w:val="340"/>
          <w:jc w:val="center"/>
        </w:trPr>
        <w:tc>
          <w:tcPr>
            <w:tcW w:w="9055" w:type="dxa"/>
          </w:tcPr>
          <w:p w14:paraId="56344CB6" w14:textId="4687B417" w:rsidR="00465306" w:rsidRPr="009E49D4"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2F6FD013" w14:textId="642D58A8" w:rsidR="00465306" w:rsidRPr="009E49D4" w:rsidRDefault="00465306" w:rsidP="00B364ED">
            <w:pPr>
              <w:spacing w:before="40" w:after="100" w:afterAutospacing="1"/>
            </w:pPr>
            <w:r w:rsidRPr="009E49D4">
              <w:t>(3</w:t>
            </w:r>
            <w:r w:rsidR="00886FC3">
              <w:t>2</w:t>
            </w:r>
            <w:r w:rsidRPr="009E49D4">
              <w:t>)</w:t>
            </w:r>
          </w:p>
        </w:tc>
      </w:tr>
    </w:tbl>
    <w:p w14:paraId="0E5205E3" w14:textId="1A7419D4" w:rsidR="008B32A7" w:rsidRDefault="00875415" w:rsidP="00B364ED">
      <w:pPr>
        <w:spacing w:before="120" w:after="0" w:line="240" w:lineRule="auto"/>
        <w:jc w:val="both"/>
      </w:pPr>
      <w:r>
        <w:t>Donde las matrices jacobianas se definen como:</w:t>
      </w:r>
    </w:p>
    <w:p w14:paraId="730F8FBD" w14:textId="066C02CF" w:rsidR="00155F3F" w:rsidRDefault="00155F3F" w:rsidP="00B364ED">
      <w:pPr>
        <w:spacing w:before="100" w:beforeAutospacing="1" w:after="120" w:line="240" w:lineRule="auto"/>
        <w:jc w:val="both"/>
      </w:pPr>
    </w:p>
    <w:p w14:paraId="78B47020" w14:textId="77777777" w:rsidR="00B364ED" w:rsidRPr="009E49D4"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14:paraId="48160A0F" w14:textId="77777777" w:rsidTr="00B364ED">
        <w:trPr>
          <w:trHeight w:hRule="exact" w:val="1531"/>
          <w:jc w:val="center"/>
        </w:trPr>
        <w:tc>
          <w:tcPr>
            <w:tcW w:w="9055" w:type="dxa"/>
          </w:tcPr>
          <w:p w14:paraId="1846AFF4" w14:textId="13F14404" w:rsidR="00B364ED" w:rsidRPr="00B364ED" w:rsidRDefault="00B364ED" w:rsidP="00B364ED">
            <w:pPr>
              <w:spacing w:before="100" w:beforeAutospacing="1" w:after="100" w:afterAutospacing="1"/>
              <w:jc w:val="both"/>
              <w:rPr>
                <w:rFonts w:cstheme="minorHAnsi"/>
                <w:i/>
                <w:lang w:val="es-ES"/>
              </w:rPr>
            </w:pPr>
            <m:oMathPara>
              <m:oMath>
                <m:r>
                  <w:rPr>
                    <w:rFonts w:ascii="Cambria Math" w:hAnsi="Cambria Math" w:cstheme="minorHAnsi"/>
                    <w:lang w:val="es-ES"/>
                  </w:rPr>
                  <m:t>A</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lang w:val="es-ES"/>
                  </w:rPr>
                  <m:t xml:space="preserve"> ,                              B</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7D20E8A9" w14:textId="6AD8F456" w:rsidR="00886FC3" w:rsidRPr="00331DA1" w:rsidRDefault="00B364ED" w:rsidP="00331DA1">
            <w:pPr>
              <w:spacing w:before="100" w:beforeAutospacing="1" w:after="100" w:afterAutospacing="1"/>
              <w:jc w:val="both"/>
              <w:rPr>
                <w:rFonts w:cstheme="minorHAnsi"/>
                <w:lang w:val="es-ES"/>
              </w:rPr>
            </w:pPr>
            <w:r>
              <w:rPr>
                <w:rFonts w:eastAsiaTheme="minorEastAsia" w:cstheme="minorHAnsi"/>
                <w:lang w:val="es-ES"/>
              </w:rPr>
              <w:t xml:space="preserve">                                                     </w:t>
            </w:r>
          </w:p>
        </w:tc>
        <w:tc>
          <w:tcPr>
            <w:tcW w:w="573" w:type="dxa"/>
          </w:tcPr>
          <w:p w14:paraId="728A8B7C" w14:textId="6AC45105" w:rsidR="00875415" w:rsidRPr="009E49D4" w:rsidRDefault="00875415" w:rsidP="00B364ED">
            <w:pPr>
              <w:spacing w:before="600" w:after="100" w:afterAutospacing="1"/>
            </w:pPr>
            <w:r w:rsidRPr="009E49D4">
              <w:t>(3</w:t>
            </w:r>
            <w:r w:rsidR="00886FC3">
              <w:t>3</w:t>
            </w:r>
            <w:r w:rsidRPr="009E49D4">
              <w:t>)</w:t>
            </w:r>
          </w:p>
        </w:tc>
      </w:tr>
    </w:tbl>
    <w:p w14:paraId="1DB91673" w14:textId="3C9E57C0" w:rsidR="0015581D" w:rsidRDefault="00875415" w:rsidP="005B73D8">
      <w:pPr>
        <w:spacing w:before="100" w:beforeAutospacing="1" w:after="100" w:afterAutospacing="1" w:line="240" w:lineRule="auto"/>
        <w:jc w:val="both"/>
      </w:pPr>
      <w:r>
        <w:t xml:space="preserve">Este modelo recibe el nombre de </w:t>
      </w:r>
      <w:r w:rsidRPr="009E49D4">
        <w:t>modelo lineal con parámetros variables (LPV)</w:t>
      </w:r>
      <w:r>
        <w:t xml:space="preserve">, ya que las matrices del sistema dependen del punto de operación considerado.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t xml:space="preserve"> alrededor del cual se realiza la linealización.</w:t>
      </w:r>
    </w:p>
    <w:p w14:paraId="174C3454" w14:textId="42264D5A" w:rsidR="00875415" w:rsidRDefault="0015581D" w:rsidP="005B73D8">
      <w:pPr>
        <w:spacing w:after="120" w:line="240" w:lineRule="auto"/>
        <w:jc w:val="both"/>
      </w:pPr>
      <w:r>
        <w:t xml:space="preserve">Donde evaluando las matrices A y B, se obtiene el </w:t>
      </w:r>
      <w:r w:rsidRPr="005B73D8">
        <w:t>sistema</w:t>
      </w:r>
      <w:r>
        <w:t xml:space="preserve">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6C5276" w14:paraId="3184BEEE" w14:textId="77777777" w:rsidTr="00B777A5">
        <w:trPr>
          <w:trHeight w:val="639"/>
        </w:trPr>
        <w:tc>
          <w:tcPr>
            <w:tcW w:w="10138" w:type="dxa"/>
          </w:tcPr>
          <w:p w14:paraId="5F2E5C91" w14:textId="7935D9D4" w:rsidR="006C5276" w:rsidRPr="006C5276" w:rsidRDefault="00037719"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lang w:val="en-US"/>
                      </w:rPr>
                    </m:ctrlPr>
                  </m:dPr>
                  <m:e>
                    <m:eqArr>
                      <m:eqArrPr>
                        <m:ctrlPr>
                          <w:rPr>
                            <w:rFonts w:ascii="Cambria Math" w:hAnsi="Cambria Math"/>
                            <w:i/>
                            <w:sz w:val="17"/>
                            <w:szCs w:val="17"/>
                            <w:lang w:val="en-US"/>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m:rPr>
                            <m:sty m:val="p"/>
                          </m:rPr>
                          <w:rPr>
                            <w:rFonts w:ascii="Cambria Math" w:hAnsi="Cambria Math"/>
                            <w:sz w:val="17"/>
                            <w:szCs w:val="17"/>
                          </w:rPr>
                          <m:t xml:space="preserve"> </m:t>
                        </m:r>
                        <m:r>
                          <w:rPr>
                            <w:rFonts w:ascii="Cambria Math" w:hAnsi="Cambria Math"/>
                            <w:sz w:val="17"/>
                            <w:szCs w:val="17"/>
                          </w:rPr>
                          <m:t xml:space="preserve">          </m:t>
                        </m:r>
                        <m: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lang w:val="en-US"/>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λ</m:t>
                                      </m:r>
                                      <m:ctrlPr>
                                        <w:rPr>
                                          <w:rFonts w:ascii="Cambria Math" w:hAnsi="Cambria Math"/>
                                          <w:sz w:val="17"/>
                                          <w:szCs w:val="17"/>
                                        </w:rPr>
                                      </m:ctrlPr>
                                    </m:e>
                                    <m:sub>
                                      <m:r>
                                        <w:rPr>
                                          <w:rFonts w:ascii="Cambria Math" w:hAnsi="Cambria Math"/>
                                          <w:sz w:val="17"/>
                                          <w:szCs w:val="17"/>
                                        </w:rPr>
                                        <m:t>m</m:t>
                                      </m:r>
                                    </m:sub>
                                    <m:sup>
                                      <m:r>
                                        <w:rPr>
                                          <w:rFonts w:ascii="Cambria Math" w:hAnsi="Cambria Math"/>
                                          <w:sz w:val="17"/>
                                          <w:szCs w:val="17"/>
                                        </w:rPr>
                                        <m:t>'</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r>
                                            <w:rPr>
                                              <w:rFonts w:ascii="Cambria Math" w:hAnsi="Cambria Math"/>
                                              <w:sz w:val="17"/>
                                              <w:szCs w:val="17"/>
                                            </w:rPr>
                                            <m:t>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m:t>
                                          </m:r>
                                          <m:r>
                                            <w:rPr>
                                              <w:rFonts w:ascii="Cambria Math" w:hAnsi="Cambria Math"/>
                                              <w:sz w:val="17"/>
                                              <w:szCs w:val="17"/>
                                            </w:rPr>
                                            <m:t>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λ</m:t>
                                                </m:r>
                                              </m:e>
                                              <m:sub>
                                                <m:r>
                                                  <w:rPr>
                                                    <w:rFonts w:ascii="Cambria Math" w:hAnsi="Cambria Math"/>
                                                    <w:sz w:val="17"/>
                                                    <w:szCs w:val="17"/>
                                                  </w:rPr>
                                                  <m:t>m</m:t>
                                                </m:r>
                                              </m:sub>
                                              <m:sup>
                                                <m:r>
                                                  <w:rPr>
                                                    <w:rFonts w:ascii="Cambria Math" w:hAnsi="Cambria Math"/>
                                                    <w:sz w:val="17"/>
                                                    <w:szCs w:val="17"/>
                                                  </w:rPr>
                                                  <m:t>'</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m:t>
                                                </m:r>
                                                <m:r>
                                                  <w:rPr>
                                                    <w:rFonts w:ascii="Cambria Math" w:hAnsi="Cambria Math"/>
                                                    <w:sz w:val="17"/>
                                                    <w:szCs w:val="17"/>
                                                  </w:rPr>
                                                  <m:t>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λ</m:t>
                                                </m:r>
                                              </m:e>
                                              <m:sub>
                                                <m:r>
                                                  <w:rPr>
                                                    <w:rFonts w:ascii="Cambria Math" w:hAnsi="Cambria Math"/>
                                                    <w:sz w:val="17"/>
                                                    <w:szCs w:val="17"/>
                                                  </w:rPr>
                                                  <m:t>m</m:t>
                                                </m:r>
                                              </m:sub>
                                              <m:sup>
                                                <m:r>
                                                  <w:rPr>
                                                    <w:rFonts w:ascii="Cambria Math" w:hAnsi="Cambria Math"/>
                                                    <w:sz w:val="17"/>
                                                    <w:szCs w:val="17"/>
                                                  </w:rPr>
                                                  <m:t>'</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r>
                                              <w:rPr>
                                                <w:rFonts w:ascii="Cambria Math" w:hAnsi="Cambria Math"/>
                                                <w:sz w:val="17"/>
                                                <w:szCs w:val="17"/>
                                              </w:rPr>
                                              <m:t>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w:rPr>
                                        <w:rFonts w:ascii="Cambria Math" w:hAnsi="Cambria Math"/>
                                        <w:sz w:val="17"/>
                                        <w:szCs w:val="17"/>
                                      </w:rPr>
                                      <m:t xml:space="preserve"> </m:t>
                                    </m:r>
                                    <m:r>
                                      <w:rPr>
                                        <w:rFonts w:ascii="Cambria Math" w:hAnsi="Cambria Math"/>
                                        <w:sz w:val="17"/>
                                        <w:szCs w:val="17"/>
                                      </w:rPr>
                                      <m:t xml:space="preserve">  </m:t>
                                    </m:r>
                                    <m:r>
                                      <w:rPr>
                                        <w:rFonts w:ascii="Cambria Math" w:hAnsi="Cambria Math"/>
                                        <w:sz w:val="17"/>
                                        <w:szCs w:val="17"/>
                                      </w:rPr>
                                      <m:t xml:space="preserve"> </m:t>
                                    </m:r>
                                    <m:r>
                                      <w:rPr>
                                        <w:rFonts w:ascii="Cambria Math" w:hAnsi="Cambria Math"/>
                                        <w:sz w:val="17"/>
                                        <w:szCs w:val="17"/>
                                      </w:rPr>
                                      <m:t xml:space="preserve">  </m:t>
                                    </m:r>
                                    <m:r>
                                      <w:rPr>
                                        <w:rFonts w:ascii="Cambria Math" w:hAnsi="Cambria Math"/>
                                        <w:sz w:val="17"/>
                                        <w:szCs w:val="17"/>
                                      </w:rPr>
                                      <m:t xml:space="preserve">      </m:t>
                                    </m:r>
                                    <m:r>
                                      <w:rPr>
                                        <w:rFonts w:ascii="Cambria Math" w:hAnsi="Cambria Math"/>
                                        <w:sz w:val="17"/>
                                        <w:szCs w:val="17"/>
                                      </w:rPr>
                                      <m:t xml:space="preserve">   </m:t>
                                    </m:r>
                                    <m:r>
                                      <m:rPr>
                                        <m:nor/>
                                      </m:rPr>
                                      <w:rPr>
                                        <w:rFonts w:cstheme="minorHAnsi"/>
                                      </w:rPr>
                                      <m:t>(34)</m:t>
                                    </m:r>
                                    <m:r>
                                      <m:rPr>
                                        <m:nor/>
                                      </m:rPr>
                                      <w:rPr>
                                        <w:rFonts w:ascii="Cambria Math" w:cstheme="minorHAnsi"/>
                                      </w:rPr>
                                      <m:t xml:space="preserve">  </m:t>
                                    </m:r>
                                    <m:r>
                                      <m:rPr>
                                        <m:nor/>
                                      </m:rPr>
                                      <w:rPr>
                                        <w:rFonts w:ascii="Cambria Math" w:cstheme="minorHAnsi"/>
                                        <w:sz w:val="17"/>
                                        <w:szCs w:val="17"/>
                                      </w:rPr>
                                      <m:t xml:space="preserve">   </m:t>
                                    </m:r>
                                    <m:r>
                                      <m:rPr>
                                        <m:nor/>
                                      </m:rPr>
                                      <w:rPr>
                                        <w:rFonts w:ascii="Cambria Math" w:cstheme="minorHAnsi"/>
                                        <w:sz w:val="17"/>
                                        <w:szCs w:val="17"/>
                                      </w:rPr>
                                      <m:t xml:space="preserve"> </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r>
                                                  <w:rPr>
                                                    <w:rFonts w:ascii="Cambria Math" w:hAnsi="Cambria Math"/>
                                                    <w:sz w:val="17"/>
                                                    <w:szCs w:val="17"/>
                                                  </w:rPr>
                                                  <m:t>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r>
                                                  <w:rPr>
                                                    <w:rFonts w:ascii="Cambria Math" w:hAnsi="Cambria Math"/>
                                                    <w:sz w:val="17"/>
                                                    <w:szCs w:val="17"/>
                                                  </w:rPr>
                                                  <m:t>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r>
                                      <w:rPr>
                                        <w:rFonts w:ascii="Cambria Math" w:hAnsi="Cambria Math"/>
                                        <w:sz w:val="17"/>
                                        <w:szCs w:val="17"/>
                                      </w:rPr>
                                      <m:t xml:space="preserve">   </m:t>
                                    </m:r>
                                    <m:r>
                                      <w:rPr>
                                        <w:rFonts w:ascii="Cambria Math" w:hAnsi="Cambria Math"/>
                                        <w:sz w:val="17"/>
                                        <w:szCs w:val="17"/>
                                      </w:rPr>
                                      <m:t xml:space="preserve">                 </m:t>
                                    </m:r>
                                    <m:r>
                                      <w:rPr>
                                        <w:rFonts w:ascii="Cambria Math" w:hAnsi="Cambria Math"/>
                                        <w:sz w:val="17"/>
                                        <w:szCs w:val="17"/>
                                      </w:rPr>
                                      <m:t xml:space="preserve"> </m:t>
                                    </m:r>
                                    <m:r>
                                      <w:rPr>
                                        <w:rFonts w:ascii="Cambria Math" w:hAnsi="Cambria Math"/>
                                        <w:sz w:val="17"/>
                                        <w:szCs w:val="17"/>
                                      </w:rPr>
                                      <m:t xml:space="preserve">                           </m:t>
                                    </m:r>
                                    <m:r>
                                      <w:rPr>
                                        <w:rFonts w:ascii="Cambria Math" w:hAnsi="Cambria Math"/>
                                        <w:sz w:val="17"/>
                                        <w:szCs w:val="17"/>
                                      </w:rPr>
                                      <m:t xml:space="preserve">  </m:t>
                                    </m:r>
                                    <m:r>
                                      <w:rPr>
                                        <w:rFonts w:ascii="Cambria Math" w:hAnsi="Cambria Math"/>
                                        <w:sz w:val="17"/>
                                        <w:szCs w:val="17"/>
                                      </w:rPr>
                                      <m:t xml:space="preserve">                                </m:t>
                                    </m:r>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w:rPr>
                                              <w:rFonts w:ascii="Cambria Math" w:hAnsi="Cambria Math"/>
                                              <w:sz w:val="17"/>
                                              <w:szCs w:val="17"/>
                                            </w:rPr>
                                            <m:t xml:space="preserve">  </m:t>
                                          </m:r>
                                          <m:r>
                                            <w:rPr>
                                              <w:rFonts w:ascii="Cambria Math" w:hAnsi="Cambria Math"/>
                                              <w:sz w:val="17"/>
                                              <w:szCs w:val="17"/>
                                            </w:rPr>
                                            <m:t xml:space="preserve">           </m:t>
                                          </m:r>
                                          <m:r>
                                            <w:rPr>
                                              <w:rFonts w:ascii="Cambria Math" w:hAnsi="Cambria Math"/>
                                              <w:sz w:val="17"/>
                                              <w:szCs w:val="17"/>
                                            </w:rPr>
                                            <m:t xml:space="preserve"> </m:t>
                                          </m:r>
                                          <m:r>
                                            <w:rPr>
                                              <w:rFonts w:ascii="Cambria Math" w:hAnsi="Cambria Math"/>
                                              <w:sz w:val="17"/>
                                              <w:szCs w:val="17"/>
                                            </w:rPr>
                                            <m:t xml:space="preserve">      </m:t>
                                          </m:r>
                                          <m:r>
                                            <w:rPr>
                                              <w:rFonts w:ascii="Cambria Math" w:hAnsi="Cambria Math"/>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r>
                                                        <w:rPr>
                                                          <w:rFonts w:ascii="Cambria Math" w:hAnsi="Cambria Math"/>
                                                          <w:sz w:val="17"/>
                                                          <w:szCs w:val="17"/>
                                                        </w:rPr>
                                                        <m:t>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r>
                                                        <w:rPr>
                                                          <w:rFonts w:ascii="Cambria Math" w:hAnsi="Cambria Math"/>
                                                          <w:sz w:val="17"/>
                                                          <w:szCs w:val="17"/>
                                                        </w:rPr>
                                                        <m:t>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m:t>
                                                      </m:r>
                                                      <m:r>
                                                        <w:rPr>
                                                          <w:rFonts w:ascii="Cambria Math" w:hAnsi="Cambria Math"/>
                                                          <w:sz w:val="17"/>
                                                          <w:szCs w:val="17"/>
                                                        </w:rPr>
                                                        <m:t>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r>
                                            <w:rPr>
                                              <w:rFonts w:ascii="Cambria Math" w:hAnsi="Cambria Math"/>
                                              <w:sz w:val="17"/>
                                              <w:szCs w:val="17"/>
                                            </w:rPr>
                                            <m:t xml:space="preserve">    </m:t>
                                          </m:r>
                                          <m:r>
                                            <w:rPr>
                                              <w:rFonts w:ascii="Cambria Math" w:hAnsi="Cambria Math"/>
                                              <w:sz w:val="17"/>
                                              <w:szCs w:val="17"/>
                                            </w:rPr>
                                            <m:t xml:space="preserve">    </m:t>
                                          </m:r>
                                          <m:r>
                                            <w:rPr>
                                              <w:rFonts w:ascii="Cambria Math" w:hAnsi="Cambria Math"/>
                                              <w:sz w:val="17"/>
                                              <w:szCs w:val="17"/>
                                            </w:rPr>
                                            <m:t xml:space="preserve">  </m:t>
                                          </m:r>
                                          <m:r>
                                            <w:rPr>
                                              <w:rFonts w:ascii="Cambria Math" w:hAnsi="Cambria Math"/>
                                              <w:sz w:val="17"/>
                                              <w:szCs w:val="17"/>
                                            </w:rPr>
                                            <m:t xml:space="preserve">                                              </m:t>
                                          </m:r>
                                        </m:e>
                                      </m:mr>
                                    </m:m>
                                  </m:e>
                                </m:mr>
                              </m:m>
                            </m:e>
                          </m:mr>
                        </m:m>
                      </m:e>
                    </m:eqArr>
                  </m:e>
                </m:d>
              </m:oMath>
            </m:oMathPara>
          </w:p>
        </w:tc>
        <w:tc>
          <w:tcPr>
            <w:tcW w:w="236" w:type="dxa"/>
          </w:tcPr>
          <w:p w14:paraId="10A1FD72" w14:textId="77777777" w:rsidR="006C5276" w:rsidRPr="006C5276" w:rsidRDefault="006C5276" w:rsidP="005B73D8">
            <w:pPr>
              <w:spacing w:before="1680" w:after="100" w:afterAutospacing="1"/>
              <w:jc w:val="both"/>
              <w:rPr>
                <w:rFonts w:eastAsiaTheme="minorEastAsia" w:cstheme="minorHAnsi"/>
                <w:sz w:val="17"/>
                <w:szCs w:val="17"/>
              </w:rPr>
            </w:pPr>
          </w:p>
        </w:tc>
      </w:tr>
    </w:tbl>
    <w:p w14:paraId="29A12EDC" w14:textId="40F47827" w:rsidR="006C5276" w:rsidRPr="006C5276" w:rsidRDefault="006C5276" w:rsidP="004619C5">
      <w:pPr>
        <w:spacing w:after="100" w:afterAutospacing="1" w:line="240" w:lineRule="auto"/>
        <w:jc w:val="both"/>
        <w:rPr>
          <w:rFonts w:eastAsia="Times New Roman" w:cstheme="minorHAnsi"/>
          <w:lang w:val="es-ES"/>
        </w:rPr>
      </w:pPr>
      <w:r w:rsidRPr="006C5276">
        <w:rPr>
          <w:rFonts w:eastAsia="Times New Roman" w:cstheme="minorHAnsi"/>
          <w:lang w:val="es-ES"/>
        </w:rPr>
        <w:t>Considerando la dependencia térmica de la resistencia de estator</w:t>
      </w:r>
      <w:r>
        <w:rPr>
          <w:rFonts w:eastAsia="Times New Roman" w:cstheme="minorHAnsi"/>
          <w:lang w:val="es-ES"/>
        </w:rPr>
        <w:t xml:space="preserve"> </w:t>
      </w:r>
      <m:oMath>
        <m:sSub>
          <m:sSubPr>
            <m:ctrlPr>
              <w:rPr>
                <w:rFonts w:ascii="Cambria Math" w:eastAsia="Times New Roman" w:hAnsi="Cambria Math" w:cstheme="minorHAnsi"/>
                <w:i/>
                <w:lang w:val="es-ES"/>
              </w:rPr>
            </m:ctrlPr>
          </m:sSubPr>
          <m:e>
            <m:r>
              <w:rPr>
                <w:rFonts w:ascii="Cambria Math" w:eastAsia="Times New Roman" w:hAnsi="Cambria Math" w:cstheme="minorHAnsi"/>
                <w:lang w:val="es-ES"/>
              </w:rPr>
              <m:t>R</m:t>
            </m:r>
          </m:e>
          <m:sub>
            <m:r>
              <w:rPr>
                <w:rFonts w:ascii="Cambria Math" w:eastAsia="Times New Roman" w:hAnsi="Cambria Math" w:cstheme="minorHAnsi"/>
                <w:lang w:val="es-ES"/>
              </w:rPr>
              <m:t>s</m:t>
            </m:r>
          </m:sub>
        </m:sSub>
        <m:d>
          <m:dPr>
            <m:ctrlPr>
              <w:rPr>
                <w:rFonts w:ascii="Cambria Math" w:eastAsia="Times New Roman" w:hAnsi="Cambria Math" w:cstheme="minorHAnsi"/>
                <w:i/>
                <w:lang w:val="es-ES"/>
              </w:rPr>
            </m:ctrlPr>
          </m:dPr>
          <m:e>
            <m:sSubSup>
              <m:sSubSupPr>
                <m:ctrlPr>
                  <w:rPr>
                    <w:rFonts w:ascii="Cambria Math" w:eastAsia="Times New Roman" w:hAnsi="Cambria Math" w:cstheme="minorHAnsi"/>
                    <w:i/>
                    <w:lang w:val="es-ES"/>
                  </w:rPr>
                </m:ctrlPr>
              </m:sSubSupPr>
              <m:e>
                <m:r>
                  <w:rPr>
                    <w:rFonts w:ascii="Cambria Math" w:eastAsia="Times New Roman" w:hAnsi="Cambria Math" w:cstheme="minorHAnsi"/>
                    <w:lang w:val="es-ES"/>
                  </w:rPr>
                  <m:t>T</m:t>
                </m:r>
              </m:e>
              <m:sub>
                <m:r>
                  <w:rPr>
                    <w:rFonts w:ascii="Cambria Math" w:eastAsia="Times New Roman" w:hAnsi="Cambria Math" w:cstheme="minorHAnsi"/>
                    <w:lang w:val="es-ES"/>
                  </w:rPr>
                  <m:t>s,op</m:t>
                </m:r>
              </m:sub>
              <m:sup>
                <m:r>
                  <w:rPr>
                    <w:rFonts w:ascii="Cambria Math" w:eastAsia="Times New Roman" w:hAnsi="Cambria Math" w:cstheme="minorHAnsi"/>
                    <w:lang w:val="es-ES"/>
                  </w:rPr>
                  <m:t>o</m:t>
                </m:r>
              </m:sup>
            </m:sSubSup>
          </m:e>
        </m:d>
      </m:oMath>
      <w:r w:rsidRPr="006C5276">
        <w:rPr>
          <w:rFonts w:eastAsia="Times New Roman" w:cstheme="minorHAnsi"/>
          <w:lang w:val="es-ES"/>
        </w:rPr>
        <w:t xml:space="preserve"> </w:t>
      </w:r>
      <w:r>
        <w:rPr>
          <w:rFonts w:eastAsia="Times New Roman" w:cstheme="minorHAnsi"/>
          <w:lang w:val="es-ES"/>
        </w:rPr>
        <w:t>,</w:t>
      </w:r>
      <w:r w:rsidRPr="006C5276">
        <w:rPr>
          <w:rFonts w:eastAsia="Times New Roman" w:cstheme="minorHAnsi"/>
          <w:lang w:val="es-ES"/>
        </w:rPr>
        <w:t xml:space="preserve"> el sistema de ecuaciones en variables de estado queda estructurado mediante los siguientes vectores </w:t>
      </w:r>
      <m:oMath>
        <m:r>
          <w:rPr>
            <w:rFonts w:ascii="Cambria Math" w:hAnsi="Cambria Math"/>
          </w:rPr>
          <m:t>x</m:t>
        </m:r>
      </m:oMath>
      <w:r w:rsidRPr="006C5276">
        <w:rPr>
          <w:rFonts w:eastAsia="Times New Roman" w:cstheme="minorHAnsi"/>
          <w:lang w:val="es-ES"/>
        </w:rPr>
        <w:t xml:space="preserve"> y </w:t>
      </w:r>
      <m:oMath>
        <m:r>
          <w:rPr>
            <w:rFonts w:ascii="Cambria Math" w:hAnsi="Cambria Math"/>
          </w:rPr>
          <m:t>u</m:t>
        </m:r>
      </m:oMath>
      <w:r w:rsidRPr="006C5276">
        <w:rPr>
          <w:rFonts w:eastAsia="Times New Roman" w:cstheme="minorHAnsi"/>
          <w:lang w:val="es-ES"/>
        </w:rPr>
        <w:t>:</w:t>
      </w:r>
    </w:p>
    <w:p w14:paraId="52725920" w14:textId="02120687" w:rsidR="0015581D" w:rsidRPr="00331DA1" w:rsidRDefault="006C5276" w:rsidP="005B73D8">
      <w:pPr>
        <w:spacing w:before="100" w:beforeAutospacing="1" w:after="100" w:afterAutospacing="1" w:line="240" w:lineRule="auto"/>
        <w:jc w:val="both"/>
        <w:rPr>
          <w:rFonts w:eastAsiaTheme="minorEastAsia" w:cstheme="minorHAnsi"/>
          <w:sz w:val="16"/>
          <w:szCs w:val="16"/>
          <w:lang w:val="en-US"/>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783B9E7F" w14:textId="3D3E6CEB" w:rsidR="00331DA1" w:rsidRPr="001D55E4" w:rsidRDefault="00331DA1" w:rsidP="00331DA1">
      <w:pPr>
        <w:spacing w:before="100" w:beforeAutospacing="1" w:after="100" w:afterAutospacing="1" w:line="240" w:lineRule="auto"/>
        <w:jc w:val="both"/>
        <w:rPr>
          <w:rFonts w:cstheme="minorHAnsi"/>
          <w:lang w:val="es-ES"/>
        </w:rPr>
      </w:pPr>
    </w:p>
    <w:sectPr w:rsidR="00331DA1" w:rsidRPr="001D55E4" w:rsidSect="009566B4">
      <w:headerReference w:type="default" r:id="rId19"/>
      <w:footerReference w:type="default" r:id="rId20"/>
      <w:headerReference w:type="first" r:id="rId21"/>
      <w:footerReference w:type="first" r:id="rId22"/>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D9BD84" w14:textId="77777777" w:rsidR="00037719" w:rsidRDefault="00037719" w:rsidP="003E708E">
      <w:pPr>
        <w:spacing w:after="0" w:line="240" w:lineRule="auto"/>
      </w:pPr>
      <w:r>
        <w:separator/>
      </w:r>
    </w:p>
  </w:endnote>
  <w:endnote w:type="continuationSeparator" w:id="0">
    <w:p w14:paraId="6CC16099" w14:textId="77777777" w:rsidR="00037719" w:rsidRDefault="00037719"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A00002EF" w:usb1="4000004B" w:usb2="00000000" w:usb3="00000000" w:csb0="0000019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EBC5EB" w14:textId="77777777" w:rsidR="00037719" w:rsidRDefault="00037719" w:rsidP="003E708E">
      <w:pPr>
        <w:spacing w:after="0" w:line="240" w:lineRule="auto"/>
      </w:pPr>
      <w:r>
        <w:separator/>
      </w:r>
    </w:p>
  </w:footnote>
  <w:footnote w:type="continuationSeparator" w:id="0">
    <w:p w14:paraId="213B5354" w14:textId="77777777" w:rsidR="00037719" w:rsidRDefault="00037719"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43CFC"/>
    <w:multiLevelType w:val="hybridMultilevel"/>
    <w:tmpl w:val="BA96C0B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1B1066EB"/>
    <w:multiLevelType w:val="multilevel"/>
    <w:tmpl w:val="2AF6A6F4"/>
    <w:lvl w:ilvl="0">
      <w:start w:val="3"/>
      <w:numFmt w:val="decimal"/>
      <w:lvlText w:val="%1."/>
      <w:lvlJc w:val="left"/>
      <w:pPr>
        <w:ind w:left="660" w:hanging="660"/>
      </w:pPr>
      <w:rPr>
        <w:rFonts w:hint="default"/>
      </w:rPr>
    </w:lvl>
    <w:lvl w:ilvl="1">
      <w:start w:val="1"/>
      <w:numFmt w:val="decimal"/>
      <w:lvlText w:val="%1.%2."/>
      <w:lvlJc w:val="left"/>
      <w:pPr>
        <w:ind w:left="720" w:hanging="720"/>
      </w:pPr>
      <w:rPr>
        <w:rFonts w:hint="default"/>
        <w:i w:val="0"/>
        <w:iCs w:val="0"/>
      </w:rPr>
    </w:lvl>
    <w:lvl w:ilvl="2">
      <w:start w:val="1"/>
      <w:numFmt w:val="decimal"/>
      <w:lvlText w:val="%1.%2.%3."/>
      <w:lvlJc w:val="left"/>
      <w:pPr>
        <w:ind w:left="1080" w:hanging="1080"/>
      </w:pPr>
      <w:rPr>
        <w:rFonts w:hint="default"/>
        <w:i w:val="0"/>
        <w:iCs w:val="0"/>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3"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4"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5" w15:restartNumberingAfterBreak="0">
    <w:nsid w:val="260A125F"/>
    <w:multiLevelType w:val="hybridMultilevel"/>
    <w:tmpl w:val="FAFC1A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B615433"/>
    <w:multiLevelType w:val="hybridMultilevel"/>
    <w:tmpl w:val="34563EB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30DC2A6C"/>
    <w:multiLevelType w:val="hybridMultilevel"/>
    <w:tmpl w:val="47BA22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C3368D"/>
    <w:multiLevelType w:val="hybridMultilevel"/>
    <w:tmpl w:val="13285A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3"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6C8D2390"/>
    <w:multiLevelType w:val="hybridMultilevel"/>
    <w:tmpl w:val="1A0815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0"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21"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22"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num w:numId="1">
    <w:abstractNumId w:val="21"/>
  </w:num>
  <w:num w:numId="2">
    <w:abstractNumId w:val="12"/>
  </w:num>
  <w:num w:numId="3">
    <w:abstractNumId w:val="20"/>
  </w:num>
  <w:num w:numId="4">
    <w:abstractNumId w:val="2"/>
  </w:num>
  <w:num w:numId="5">
    <w:abstractNumId w:val="18"/>
  </w:num>
  <w:num w:numId="6">
    <w:abstractNumId w:val="3"/>
  </w:num>
  <w:num w:numId="7">
    <w:abstractNumId w:val="14"/>
  </w:num>
  <w:num w:numId="8">
    <w:abstractNumId w:val="22"/>
  </w:num>
  <w:num w:numId="9">
    <w:abstractNumId w:val="19"/>
  </w:num>
  <w:num w:numId="10">
    <w:abstractNumId w:val="17"/>
  </w:num>
  <w:num w:numId="11">
    <w:abstractNumId w:val="4"/>
  </w:num>
  <w:num w:numId="12">
    <w:abstractNumId w:val="15"/>
  </w:num>
  <w:num w:numId="13">
    <w:abstractNumId w:val="13"/>
  </w:num>
  <w:num w:numId="14">
    <w:abstractNumId w:val="1"/>
  </w:num>
  <w:num w:numId="15">
    <w:abstractNumId w:val="10"/>
  </w:num>
  <w:num w:numId="16">
    <w:abstractNumId w:val="16"/>
  </w:num>
  <w:num w:numId="17">
    <w:abstractNumId w:val="5"/>
  </w:num>
  <w:num w:numId="18">
    <w:abstractNumId w:val="6"/>
  </w:num>
  <w:num w:numId="19">
    <w:abstractNumId w:val="9"/>
  </w:num>
  <w:num w:numId="20">
    <w:abstractNumId w:val="8"/>
  </w:num>
  <w:num w:numId="21">
    <w:abstractNumId w:val="7"/>
  </w:num>
  <w:num w:numId="22">
    <w:abstractNumId w:val="11"/>
  </w:num>
  <w:num w:numId="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12E3A"/>
    <w:rsid w:val="00023EF0"/>
    <w:rsid w:val="00031B42"/>
    <w:rsid w:val="00037719"/>
    <w:rsid w:val="00040850"/>
    <w:rsid w:val="0005214A"/>
    <w:rsid w:val="000529D2"/>
    <w:rsid w:val="000664F5"/>
    <w:rsid w:val="000669B4"/>
    <w:rsid w:val="0009717B"/>
    <w:rsid w:val="00097277"/>
    <w:rsid w:val="000C7116"/>
    <w:rsid w:val="000D5808"/>
    <w:rsid w:val="000D59F1"/>
    <w:rsid w:val="000D5B59"/>
    <w:rsid w:val="000F4031"/>
    <w:rsid w:val="000F62C7"/>
    <w:rsid w:val="000F654A"/>
    <w:rsid w:val="00104B39"/>
    <w:rsid w:val="00105FEA"/>
    <w:rsid w:val="001359D9"/>
    <w:rsid w:val="00135A5C"/>
    <w:rsid w:val="00136C27"/>
    <w:rsid w:val="00142C83"/>
    <w:rsid w:val="00147843"/>
    <w:rsid w:val="0015096D"/>
    <w:rsid w:val="00155504"/>
    <w:rsid w:val="0015581D"/>
    <w:rsid w:val="00155F3F"/>
    <w:rsid w:val="00165DDD"/>
    <w:rsid w:val="0018208F"/>
    <w:rsid w:val="00183DB8"/>
    <w:rsid w:val="00185019"/>
    <w:rsid w:val="001B01B0"/>
    <w:rsid w:val="001B0B1D"/>
    <w:rsid w:val="001C1828"/>
    <w:rsid w:val="001C1F77"/>
    <w:rsid w:val="001D0A1C"/>
    <w:rsid w:val="001D55E4"/>
    <w:rsid w:val="001D5704"/>
    <w:rsid w:val="001F1552"/>
    <w:rsid w:val="001F25AA"/>
    <w:rsid w:val="00202D38"/>
    <w:rsid w:val="00204DFE"/>
    <w:rsid w:val="00235EB9"/>
    <w:rsid w:val="0025357B"/>
    <w:rsid w:val="00273BF5"/>
    <w:rsid w:val="002804FA"/>
    <w:rsid w:val="00280A94"/>
    <w:rsid w:val="002852D2"/>
    <w:rsid w:val="002B2242"/>
    <w:rsid w:val="002C655C"/>
    <w:rsid w:val="002D1BEE"/>
    <w:rsid w:val="00300C2F"/>
    <w:rsid w:val="00303579"/>
    <w:rsid w:val="00304C42"/>
    <w:rsid w:val="00315340"/>
    <w:rsid w:val="0031718C"/>
    <w:rsid w:val="00322242"/>
    <w:rsid w:val="00325767"/>
    <w:rsid w:val="00331DA1"/>
    <w:rsid w:val="00332645"/>
    <w:rsid w:val="00336DAC"/>
    <w:rsid w:val="00345E2A"/>
    <w:rsid w:val="00377AFC"/>
    <w:rsid w:val="003C02DC"/>
    <w:rsid w:val="003C7D4D"/>
    <w:rsid w:val="003D3BE1"/>
    <w:rsid w:val="003D5B40"/>
    <w:rsid w:val="003D7AC0"/>
    <w:rsid w:val="003E5315"/>
    <w:rsid w:val="003E708E"/>
    <w:rsid w:val="003E78F3"/>
    <w:rsid w:val="004259E5"/>
    <w:rsid w:val="00455F4D"/>
    <w:rsid w:val="004619C5"/>
    <w:rsid w:val="00461D6F"/>
    <w:rsid w:val="00465306"/>
    <w:rsid w:val="0046530A"/>
    <w:rsid w:val="004701B9"/>
    <w:rsid w:val="00477894"/>
    <w:rsid w:val="00480463"/>
    <w:rsid w:val="00487989"/>
    <w:rsid w:val="00492912"/>
    <w:rsid w:val="00494386"/>
    <w:rsid w:val="004A7D19"/>
    <w:rsid w:val="004B45E7"/>
    <w:rsid w:val="004C008F"/>
    <w:rsid w:val="004C0C5B"/>
    <w:rsid w:val="004C19C4"/>
    <w:rsid w:val="004C2A70"/>
    <w:rsid w:val="00504D68"/>
    <w:rsid w:val="00515FB0"/>
    <w:rsid w:val="00551947"/>
    <w:rsid w:val="00554B03"/>
    <w:rsid w:val="00556F33"/>
    <w:rsid w:val="00561A80"/>
    <w:rsid w:val="005644CE"/>
    <w:rsid w:val="00570CDF"/>
    <w:rsid w:val="005978B3"/>
    <w:rsid w:val="005A7C74"/>
    <w:rsid w:val="005B12FA"/>
    <w:rsid w:val="005B62A8"/>
    <w:rsid w:val="005B73D8"/>
    <w:rsid w:val="005C1A82"/>
    <w:rsid w:val="005D57D2"/>
    <w:rsid w:val="005F08CC"/>
    <w:rsid w:val="005F1EF0"/>
    <w:rsid w:val="00607681"/>
    <w:rsid w:val="006104BD"/>
    <w:rsid w:val="006159CE"/>
    <w:rsid w:val="006318E5"/>
    <w:rsid w:val="0063486F"/>
    <w:rsid w:val="00643A62"/>
    <w:rsid w:val="00660FA5"/>
    <w:rsid w:val="00661F16"/>
    <w:rsid w:val="00665060"/>
    <w:rsid w:val="00665614"/>
    <w:rsid w:val="00673167"/>
    <w:rsid w:val="006948D6"/>
    <w:rsid w:val="006A5F8A"/>
    <w:rsid w:val="006B46DF"/>
    <w:rsid w:val="006C32C4"/>
    <w:rsid w:val="006C3E04"/>
    <w:rsid w:val="006C5276"/>
    <w:rsid w:val="006E0861"/>
    <w:rsid w:val="006F0828"/>
    <w:rsid w:val="006F24C0"/>
    <w:rsid w:val="007006C7"/>
    <w:rsid w:val="00716A31"/>
    <w:rsid w:val="00721693"/>
    <w:rsid w:val="0073681C"/>
    <w:rsid w:val="00750FDA"/>
    <w:rsid w:val="00751586"/>
    <w:rsid w:val="00754D8F"/>
    <w:rsid w:val="00760FA9"/>
    <w:rsid w:val="007611D1"/>
    <w:rsid w:val="00761355"/>
    <w:rsid w:val="00776473"/>
    <w:rsid w:val="007846C5"/>
    <w:rsid w:val="007864B6"/>
    <w:rsid w:val="00793D06"/>
    <w:rsid w:val="007A6866"/>
    <w:rsid w:val="007C522E"/>
    <w:rsid w:val="007C73E7"/>
    <w:rsid w:val="007C77EB"/>
    <w:rsid w:val="00816947"/>
    <w:rsid w:val="0082179A"/>
    <w:rsid w:val="0082357F"/>
    <w:rsid w:val="00826731"/>
    <w:rsid w:val="00827D63"/>
    <w:rsid w:val="008455E0"/>
    <w:rsid w:val="00846F19"/>
    <w:rsid w:val="00870681"/>
    <w:rsid w:val="00870966"/>
    <w:rsid w:val="008721B8"/>
    <w:rsid w:val="00875415"/>
    <w:rsid w:val="00880497"/>
    <w:rsid w:val="00885AF6"/>
    <w:rsid w:val="00886FC3"/>
    <w:rsid w:val="008B1962"/>
    <w:rsid w:val="008B32A7"/>
    <w:rsid w:val="008C68CF"/>
    <w:rsid w:val="008C77B0"/>
    <w:rsid w:val="008E6DFE"/>
    <w:rsid w:val="008F629B"/>
    <w:rsid w:val="00906E98"/>
    <w:rsid w:val="009260B6"/>
    <w:rsid w:val="00926EF4"/>
    <w:rsid w:val="00936DA3"/>
    <w:rsid w:val="009419B8"/>
    <w:rsid w:val="009566B4"/>
    <w:rsid w:val="009737C4"/>
    <w:rsid w:val="009738F0"/>
    <w:rsid w:val="0099674A"/>
    <w:rsid w:val="009C72EC"/>
    <w:rsid w:val="009D7C10"/>
    <w:rsid w:val="009E49D4"/>
    <w:rsid w:val="009F3F54"/>
    <w:rsid w:val="00A006E7"/>
    <w:rsid w:val="00A00B9B"/>
    <w:rsid w:val="00A0690A"/>
    <w:rsid w:val="00A235AB"/>
    <w:rsid w:val="00A46385"/>
    <w:rsid w:val="00A676DD"/>
    <w:rsid w:val="00A75068"/>
    <w:rsid w:val="00A84BAF"/>
    <w:rsid w:val="00A9041D"/>
    <w:rsid w:val="00A91C0B"/>
    <w:rsid w:val="00A9230A"/>
    <w:rsid w:val="00AB7710"/>
    <w:rsid w:val="00AD4ACB"/>
    <w:rsid w:val="00AF10E5"/>
    <w:rsid w:val="00B1477B"/>
    <w:rsid w:val="00B32533"/>
    <w:rsid w:val="00B364ED"/>
    <w:rsid w:val="00B6002A"/>
    <w:rsid w:val="00B814E3"/>
    <w:rsid w:val="00B96F27"/>
    <w:rsid w:val="00BA51D3"/>
    <w:rsid w:val="00BB1251"/>
    <w:rsid w:val="00BC042F"/>
    <w:rsid w:val="00BC3335"/>
    <w:rsid w:val="00BC364A"/>
    <w:rsid w:val="00BC57D1"/>
    <w:rsid w:val="00BE443A"/>
    <w:rsid w:val="00BE4D60"/>
    <w:rsid w:val="00BF1C3F"/>
    <w:rsid w:val="00BF5C76"/>
    <w:rsid w:val="00BF66CE"/>
    <w:rsid w:val="00C04A3F"/>
    <w:rsid w:val="00C10464"/>
    <w:rsid w:val="00C5366C"/>
    <w:rsid w:val="00C75EFB"/>
    <w:rsid w:val="00C80941"/>
    <w:rsid w:val="00C86CFF"/>
    <w:rsid w:val="00C91157"/>
    <w:rsid w:val="00C9336B"/>
    <w:rsid w:val="00C966A6"/>
    <w:rsid w:val="00CB018A"/>
    <w:rsid w:val="00CC0447"/>
    <w:rsid w:val="00CD41D2"/>
    <w:rsid w:val="00CD7EF2"/>
    <w:rsid w:val="00CE57AD"/>
    <w:rsid w:val="00D005D8"/>
    <w:rsid w:val="00D1039D"/>
    <w:rsid w:val="00D15223"/>
    <w:rsid w:val="00D313CE"/>
    <w:rsid w:val="00D37039"/>
    <w:rsid w:val="00D42C80"/>
    <w:rsid w:val="00D43C75"/>
    <w:rsid w:val="00D71E69"/>
    <w:rsid w:val="00D72228"/>
    <w:rsid w:val="00D8346A"/>
    <w:rsid w:val="00D84079"/>
    <w:rsid w:val="00D90840"/>
    <w:rsid w:val="00D94440"/>
    <w:rsid w:val="00DA3E27"/>
    <w:rsid w:val="00DB106D"/>
    <w:rsid w:val="00DD4965"/>
    <w:rsid w:val="00DF1F0D"/>
    <w:rsid w:val="00E027E1"/>
    <w:rsid w:val="00E13EEA"/>
    <w:rsid w:val="00E30858"/>
    <w:rsid w:val="00E868DC"/>
    <w:rsid w:val="00E9437C"/>
    <w:rsid w:val="00EA64ED"/>
    <w:rsid w:val="00EB2197"/>
    <w:rsid w:val="00EB2A3F"/>
    <w:rsid w:val="00EB5F15"/>
    <w:rsid w:val="00EC11F2"/>
    <w:rsid w:val="00EC1C0B"/>
    <w:rsid w:val="00EC6303"/>
    <w:rsid w:val="00EC6497"/>
    <w:rsid w:val="00EC689C"/>
    <w:rsid w:val="00ED10F9"/>
    <w:rsid w:val="00ED5ADB"/>
    <w:rsid w:val="00EE2825"/>
    <w:rsid w:val="00EF1176"/>
    <w:rsid w:val="00F12580"/>
    <w:rsid w:val="00F14A40"/>
    <w:rsid w:val="00F15544"/>
    <w:rsid w:val="00F20893"/>
    <w:rsid w:val="00F25741"/>
    <w:rsid w:val="00F53411"/>
    <w:rsid w:val="00F61904"/>
    <w:rsid w:val="00F6218D"/>
    <w:rsid w:val="00F93E8B"/>
    <w:rsid w:val="00F9754D"/>
    <w:rsid w:val="00FA3417"/>
    <w:rsid w:val="00FD12F0"/>
    <w:rsid w:val="00FD1AA4"/>
    <w:rsid w:val="00FE1D2D"/>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8754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494386"/>
    <w:pPr>
      <w:spacing w:before="100" w:beforeAutospacing="1"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semiHidden/>
    <w:rsid w:val="00875415"/>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footer" Target="footer4.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1723</TotalTime>
  <Pages>16</Pages>
  <Words>4714</Words>
  <Characters>25931</Characters>
  <Application>Microsoft Office Word</Application>
  <DocSecurity>0</DocSecurity>
  <Lines>216</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113</cp:revision>
  <cp:lastPrinted>2026-01-20T21:10:00Z</cp:lastPrinted>
  <dcterms:created xsi:type="dcterms:W3CDTF">2025-12-19T14:50:00Z</dcterms:created>
  <dcterms:modified xsi:type="dcterms:W3CDTF">2026-02-05T14:21:00Z</dcterms:modified>
</cp:coreProperties>
</file>