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table"/>
      </w:tblPr>
      <w:tblGrid>
        <w:gridCol w:w="1441"/>
        <w:gridCol w:w="8639"/>
      </w:tblGrid>
      <w:tr w:rsidR="00C005B7" w14:paraId="2BBEC99D" w14:textId="77777777" w:rsidTr="00040E33">
        <w:tc>
          <w:tcPr>
            <w:tcW w:w="1440" w:type="dxa"/>
          </w:tcPr>
          <w:p w14:paraId="44BCED2F" w14:textId="1167D239" w:rsidR="00C3702C" w:rsidRDefault="00C3702C"/>
        </w:tc>
        <w:tc>
          <w:tcPr>
            <w:tcW w:w="8630" w:type="dxa"/>
          </w:tcPr>
          <w:p w14:paraId="1EE3FF1D" w14:textId="73ED3946" w:rsidR="00BA50A0" w:rsidRPr="00C076DD" w:rsidRDefault="00C076DD">
            <w:pPr>
              <w:pStyle w:val="Title"/>
              <w:rPr>
                <w:sz w:val="36"/>
                <w:szCs w:val="36"/>
              </w:rPr>
            </w:pPr>
            <w:r w:rsidRPr="00C076DD">
              <w:rPr>
                <w:sz w:val="36"/>
                <w:szCs w:val="36"/>
              </w:rPr>
              <w:t xml:space="preserve">Variational Quantum </w:t>
            </w:r>
            <w:proofErr w:type="spellStart"/>
            <w:r w:rsidRPr="00C076DD">
              <w:rPr>
                <w:sz w:val="36"/>
                <w:szCs w:val="36"/>
              </w:rPr>
              <w:t>Eigensolver</w:t>
            </w:r>
            <w:proofErr w:type="spellEnd"/>
            <w:r w:rsidRPr="00C076DD">
              <w:rPr>
                <w:sz w:val="36"/>
                <w:szCs w:val="36"/>
              </w:rPr>
              <w:t xml:space="preserve"> Deep Dive</w:t>
            </w:r>
          </w:p>
        </w:tc>
      </w:tr>
    </w:tbl>
    <w:p w14:paraId="0242F693" w14:textId="23175532" w:rsidR="00BA50A0" w:rsidRDefault="00C076DD">
      <w:pPr>
        <w:pStyle w:val="Heading1"/>
      </w:pPr>
      <w:r>
        <w:t>January 28</w:t>
      </w:r>
      <w:r w:rsidRPr="00C076DD">
        <w:rPr>
          <w:vertAlign w:val="superscript"/>
        </w:rPr>
        <w:t>th</w:t>
      </w:r>
      <w:r>
        <w:t xml:space="preserve"> </w:t>
      </w:r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</w:tblPr>
      <w:tblGrid>
        <w:gridCol w:w="2790"/>
        <w:gridCol w:w="7290"/>
      </w:tblGrid>
      <w:tr w:rsidR="00AF0769" w14:paraId="5C9B68F0" w14:textId="77777777" w:rsidTr="00FD111C">
        <w:tc>
          <w:tcPr>
            <w:tcW w:w="2790" w:type="dxa"/>
          </w:tcPr>
          <w:p w14:paraId="4225F392" w14:textId="4482C632" w:rsidR="00AF0769" w:rsidRDefault="004723DB">
            <w:r>
              <w:t>9</w:t>
            </w:r>
            <w:r w:rsidR="00AF0769">
              <w:t>am to 9</w:t>
            </w:r>
            <w:r>
              <w:t>:30</w:t>
            </w:r>
            <w:r w:rsidR="00AF0769">
              <w:t>am</w:t>
            </w:r>
          </w:p>
        </w:tc>
        <w:tc>
          <w:tcPr>
            <w:tcW w:w="7290" w:type="dxa"/>
          </w:tcPr>
          <w:p w14:paraId="44FDEDDF" w14:textId="56C37C0A" w:rsidR="00AF0769" w:rsidRDefault="00AF0769">
            <w:r>
              <w:t>Breakfast</w:t>
            </w:r>
          </w:p>
        </w:tc>
      </w:tr>
      <w:tr w:rsidR="004723DB" w14:paraId="50497ACD" w14:textId="77777777" w:rsidTr="00FD111C">
        <w:tc>
          <w:tcPr>
            <w:tcW w:w="2790" w:type="dxa"/>
          </w:tcPr>
          <w:p w14:paraId="518F65E8" w14:textId="1B7716D4" w:rsidR="004723DB" w:rsidRDefault="004723DB">
            <w:r>
              <w:t xml:space="preserve">9:30am to </w:t>
            </w:r>
            <w:r w:rsidR="001D2645">
              <w:t>10</w:t>
            </w:r>
            <w:r>
              <w:t>am</w:t>
            </w:r>
          </w:p>
        </w:tc>
        <w:tc>
          <w:tcPr>
            <w:tcW w:w="7290" w:type="dxa"/>
          </w:tcPr>
          <w:p w14:paraId="054557E4" w14:textId="47B1F5AF" w:rsidR="004723DB" w:rsidRDefault="004723DB">
            <w:r>
              <w:t>Welcome and Introduction</w:t>
            </w:r>
          </w:p>
        </w:tc>
      </w:tr>
      <w:tr w:rsidR="00C005B7" w14:paraId="527F1E8B" w14:textId="77777777" w:rsidTr="00FD111C">
        <w:tc>
          <w:tcPr>
            <w:tcW w:w="2790" w:type="dxa"/>
          </w:tcPr>
          <w:p w14:paraId="5DFA065F" w14:textId="5E576672" w:rsidR="00C005B7" w:rsidRDefault="001D2645">
            <w:r>
              <w:t>10</w:t>
            </w:r>
            <w:r w:rsidR="00C076DD">
              <w:t>am</w:t>
            </w:r>
            <w:r w:rsidR="0035250F">
              <w:t xml:space="preserve"> to </w:t>
            </w:r>
            <w:r w:rsidR="00C076DD">
              <w:t>1</w:t>
            </w:r>
            <w:r w:rsidR="00756EFB">
              <w:t>0:45</w:t>
            </w:r>
            <w:r w:rsidR="00C076DD">
              <w:t>am</w:t>
            </w:r>
          </w:p>
        </w:tc>
        <w:tc>
          <w:tcPr>
            <w:tcW w:w="7290" w:type="dxa"/>
          </w:tcPr>
          <w:p w14:paraId="0EDCE8B3" w14:textId="47B38B26" w:rsidR="00C005B7" w:rsidRDefault="00512B1F">
            <w:r>
              <w:t xml:space="preserve">0. </w:t>
            </w:r>
            <w:r w:rsidR="00C076DD">
              <w:t xml:space="preserve">VQE Overview </w:t>
            </w:r>
            <w:r w:rsidR="003C6A0B">
              <w:t xml:space="preserve">— </w:t>
            </w:r>
            <w:r w:rsidR="00574D44">
              <w:t>Going from cost functions to a Hamiltonian and computational complexity of short depth circuits</w:t>
            </w:r>
          </w:p>
          <w:p w14:paraId="5BD3415B" w14:textId="15B31655" w:rsidR="004C50F6" w:rsidRDefault="00EB57B9" w:rsidP="004C50F6">
            <w:pPr>
              <w:pStyle w:val="Heading2"/>
            </w:pPr>
            <w:r>
              <w:rPr>
                <w:color w:val="0070C0"/>
              </w:rPr>
              <w:t>Bryce Fuller</w:t>
            </w:r>
            <w:r w:rsidR="004C50F6" w:rsidRPr="00692BB5">
              <w:rPr>
                <w:color w:val="0070C0"/>
              </w:rPr>
              <w:t>, IBM</w:t>
            </w:r>
            <w:r w:rsidR="00A87FE5">
              <w:rPr>
                <w:color w:val="0070C0"/>
              </w:rPr>
              <w:t>.</w:t>
            </w:r>
          </w:p>
        </w:tc>
      </w:tr>
      <w:tr w:rsidR="0060140B" w14:paraId="3A8A73B2" w14:textId="77777777" w:rsidTr="00FD111C">
        <w:tc>
          <w:tcPr>
            <w:tcW w:w="2790" w:type="dxa"/>
          </w:tcPr>
          <w:p w14:paraId="1F4222E6" w14:textId="0916F45E" w:rsidR="0060140B" w:rsidRDefault="0060140B">
            <w:r>
              <w:t>1</w:t>
            </w:r>
            <w:r w:rsidR="00756EFB">
              <w:t>0:45</w:t>
            </w:r>
            <w:r w:rsidR="002A0F1E">
              <w:t>a</w:t>
            </w:r>
            <w:r>
              <w:t>m to 11am</w:t>
            </w:r>
          </w:p>
        </w:tc>
        <w:tc>
          <w:tcPr>
            <w:tcW w:w="7290" w:type="dxa"/>
          </w:tcPr>
          <w:p w14:paraId="474198A9" w14:textId="3A240286" w:rsidR="0060140B" w:rsidRDefault="0060140B">
            <w:r>
              <w:t>Coffee Break</w:t>
            </w:r>
          </w:p>
        </w:tc>
      </w:tr>
      <w:tr w:rsidR="00C005B7" w14:paraId="2BF1D9BE" w14:textId="77777777" w:rsidTr="00FD111C">
        <w:tc>
          <w:tcPr>
            <w:tcW w:w="2790" w:type="dxa"/>
          </w:tcPr>
          <w:p w14:paraId="71C39635" w14:textId="50A968C1" w:rsidR="00C005B7" w:rsidRDefault="0060140B">
            <w:r>
              <w:t>11</w:t>
            </w:r>
            <w:r w:rsidR="003C6A0B">
              <w:t xml:space="preserve">am to </w:t>
            </w:r>
            <w:r>
              <w:t>Noon</w:t>
            </w:r>
          </w:p>
        </w:tc>
        <w:tc>
          <w:tcPr>
            <w:tcW w:w="7290" w:type="dxa"/>
          </w:tcPr>
          <w:p w14:paraId="34925048" w14:textId="31A4FC6C" w:rsidR="001D2645" w:rsidRDefault="00512B1F" w:rsidP="001D2645">
            <w:r>
              <w:t xml:space="preserve">1. </w:t>
            </w:r>
            <w:r w:rsidR="001D2645">
              <w:t>Optimizers —VQE-Aqua flow</w:t>
            </w:r>
            <w:r w:rsidR="00D477CE">
              <w:t xml:space="preserve"> and empir</w:t>
            </w:r>
            <w:r w:rsidR="00F679D6">
              <w:t>ic</w:t>
            </w:r>
            <w:r w:rsidR="00D477CE">
              <w:t>al study of optimizers</w:t>
            </w:r>
          </w:p>
          <w:p w14:paraId="776655AE" w14:textId="6795FECA" w:rsidR="00692BB5" w:rsidRDefault="00EB57B9" w:rsidP="00BA50A0">
            <w:r w:rsidRPr="00692BB5">
              <w:rPr>
                <w:color w:val="0070C0"/>
              </w:rPr>
              <w:t>Nate Earnest-Noble</w:t>
            </w:r>
            <w:r w:rsidR="001D2645" w:rsidRPr="00692BB5">
              <w:rPr>
                <w:color w:val="0070C0"/>
              </w:rPr>
              <w:t>, IBM</w:t>
            </w:r>
            <w:r w:rsidR="00821F6A">
              <w:rPr>
                <w:color w:val="0070C0"/>
              </w:rPr>
              <w:t>.</w:t>
            </w:r>
            <w:r w:rsidR="00100904">
              <w:rPr>
                <w:color w:val="0070C0"/>
              </w:rPr>
              <w:t xml:space="preserve"> </w:t>
            </w:r>
            <w:r w:rsidR="00821F6A" w:rsidRPr="005A6F0C">
              <w:rPr>
                <w:color w:val="0070C0"/>
              </w:rPr>
              <w:t>JN:</w:t>
            </w:r>
            <w:r w:rsidR="00100904" w:rsidRPr="005A6F0C">
              <w:rPr>
                <w:color w:val="0070C0"/>
              </w:rPr>
              <w:t xml:space="preserve"> comparing optimizers</w:t>
            </w:r>
          </w:p>
        </w:tc>
      </w:tr>
      <w:tr w:rsidR="001C666B" w14:paraId="2FF81529" w14:textId="77777777" w:rsidTr="00FD111C">
        <w:tc>
          <w:tcPr>
            <w:tcW w:w="2790" w:type="dxa"/>
          </w:tcPr>
          <w:p w14:paraId="02D9917E" w14:textId="2066E9D8" w:rsidR="001C666B" w:rsidRDefault="0060140B">
            <w:r>
              <w:t>Noon</w:t>
            </w:r>
            <w:r w:rsidR="001C666B">
              <w:t xml:space="preserve"> to </w:t>
            </w:r>
            <w:r>
              <w:t>1pm</w:t>
            </w:r>
          </w:p>
        </w:tc>
        <w:tc>
          <w:tcPr>
            <w:tcW w:w="7290" w:type="dxa"/>
          </w:tcPr>
          <w:p w14:paraId="6FAF37AF" w14:textId="6E498017" w:rsidR="001C666B" w:rsidRDefault="0060140B" w:rsidP="00BA50A0">
            <w:r>
              <w:t>Lunch</w:t>
            </w:r>
          </w:p>
        </w:tc>
      </w:tr>
      <w:tr w:rsidR="001C666B" w14:paraId="758C433F" w14:textId="77777777" w:rsidTr="00FD111C">
        <w:tc>
          <w:tcPr>
            <w:tcW w:w="2790" w:type="dxa"/>
          </w:tcPr>
          <w:p w14:paraId="0A52BC78" w14:textId="164FA205" w:rsidR="001C666B" w:rsidRDefault="0060140B">
            <w:r>
              <w:t>1pm</w:t>
            </w:r>
            <w:r w:rsidR="001C666B">
              <w:t xml:space="preserve"> to </w:t>
            </w:r>
            <w:r>
              <w:t>2pm</w:t>
            </w:r>
          </w:p>
        </w:tc>
        <w:tc>
          <w:tcPr>
            <w:tcW w:w="7290" w:type="dxa"/>
          </w:tcPr>
          <w:p w14:paraId="2F3881A6" w14:textId="0D455506" w:rsidR="001D2645" w:rsidRDefault="00512B1F" w:rsidP="001D2645">
            <w:r>
              <w:t xml:space="preserve">2. </w:t>
            </w:r>
            <w:r w:rsidR="001D2645">
              <w:t>Hamiltonian Mapping Basics — From qubit measurements to observables, introduction to second quantization &amp; different mapping overview</w:t>
            </w:r>
          </w:p>
          <w:p w14:paraId="2314F1C8" w14:textId="3193025D" w:rsidR="00ED70EA" w:rsidRDefault="001D2645" w:rsidP="001D2645">
            <w:r w:rsidRPr="00692BB5">
              <w:rPr>
                <w:color w:val="0070C0"/>
              </w:rPr>
              <w:t>Nate Earnest-Noble, IBM</w:t>
            </w:r>
            <w:r w:rsidR="00A87FE5">
              <w:rPr>
                <w:color w:val="0070C0"/>
              </w:rPr>
              <w:t>.</w:t>
            </w:r>
            <w:r w:rsidR="0014608F" w:rsidRPr="0070094D">
              <w:rPr>
                <w:color w:val="00B050"/>
              </w:rPr>
              <w:t xml:space="preserve"> </w:t>
            </w:r>
            <w:r w:rsidR="0014608F" w:rsidRPr="005A6F0C">
              <w:rPr>
                <w:color w:val="0070C0"/>
              </w:rPr>
              <w:t>JN: different qubit mappings</w:t>
            </w:r>
          </w:p>
        </w:tc>
      </w:tr>
      <w:tr w:rsidR="001D2645" w14:paraId="572E2645" w14:textId="77777777" w:rsidTr="00FD111C">
        <w:tc>
          <w:tcPr>
            <w:tcW w:w="2790" w:type="dxa"/>
          </w:tcPr>
          <w:p w14:paraId="1391DC3B" w14:textId="78E9E498" w:rsidR="001D2645" w:rsidRDefault="001D2645" w:rsidP="001D2645">
            <w:r>
              <w:t>2pm to 3pm</w:t>
            </w:r>
          </w:p>
        </w:tc>
        <w:tc>
          <w:tcPr>
            <w:tcW w:w="7290" w:type="dxa"/>
          </w:tcPr>
          <w:p w14:paraId="0FF5F0DF" w14:textId="55D7A305" w:rsidR="001D2645" w:rsidRDefault="00512B1F" w:rsidP="001D2645">
            <w:r>
              <w:t xml:space="preserve">3. </w:t>
            </w:r>
            <w:r w:rsidR="001D2645">
              <w:t>Hamiltonian Mapping &amp; Reduction — Understanding different mapping’s benefits</w:t>
            </w:r>
            <w:r w:rsidR="00F679D6">
              <w:t>,</w:t>
            </w:r>
            <w:r w:rsidR="001D2645">
              <w:t xml:space="preserve"> &amp; reduction methods</w:t>
            </w:r>
          </w:p>
          <w:p w14:paraId="5DBA8286" w14:textId="7425278B" w:rsidR="001D2645" w:rsidRDefault="00E75533" w:rsidP="001D2645">
            <w:r>
              <w:rPr>
                <w:color w:val="0070C0"/>
              </w:rPr>
              <w:t>Charles Hadfield</w:t>
            </w:r>
            <w:r w:rsidR="001D2645" w:rsidRPr="00692BB5">
              <w:rPr>
                <w:color w:val="0070C0"/>
              </w:rPr>
              <w:t>, IBM</w:t>
            </w:r>
            <w:r w:rsidR="000C473E">
              <w:rPr>
                <w:color w:val="0070C0"/>
              </w:rPr>
              <w:t xml:space="preserve">. </w:t>
            </w:r>
          </w:p>
        </w:tc>
      </w:tr>
      <w:tr w:rsidR="001D2645" w14:paraId="40C1DE86" w14:textId="77777777" w:rsidTr="00FD111C">
        <w:tc>
          <w:tcPr>
            <w:tcW w:w="2790" w:type="dxa"/>
          </w:tcPr>
          <w:p w14:paraId="31AB6DCA" w14:textId="17BDB837" w:rsidR="001D2645" w:rsidRDefault="001D2645" w:rsidP="001D2645">
            <w:r>
              <w:t>3 to 3:</w:t>
            </w:r>
            <w:r w:rsidR="001E34AD">
              <w:t>15</w:t>
            </w:r>
            <w:r>
              <w:t>pm</w:t>
            </w:r>
          </w:p>
        </w:tc>
        <w:tc>
          <w:tcPr>
            <w:tcW w:w="7290" w:type="dxa"/>
          </w:tcPr>
          <w:p w14:paraId="189FAD23" w14:textId="2F71BF52" w:rsidR="001D2645" w:rsidRDefault="001D2645" w:rsidP="001D2645">
            <w:r>
              <w:t>Coffee Break</w:t>
            </w:r>
          </w:p>
        </w:tc>
      </w:tr>
      <w:tr w:rsidR="001D2645" w14:paraId="44393F3E" w14:textId="77777777" w:rsidTr="00FD111C">
        <w:tc>
          <w:tcPr>
            <w:tcW w:w="2790" w:type="dxa"/>
          </w:tcPr>
          <w:p w14:paraId="4BF5C447" w14:textId="157B3D07" w:rsidR="001D2645" w:rsidRDefault="001D2645" w:rsidP="001D2645">
            <w:r>
              <w:t>3:</w:t>
            </w:r>
            <w:r w:rsidR="001E34AD">
              <w:t>15</w:t>
            </w:r>
            <w:r>
              <w:t>pm to 4:30pm</w:t>
            </w:r>
          </w:p>
        </w:tc>
        <w:tc>
          <w:tcPr>
            <w:tcW w:w="7290" w:type="dxa"/>
          </w:tcPr>
          <w:p w14:paraId="1B90342E" w14:textId="4C8B1E28" w:rsidR="00444F07" w:rsidRDefault="00512B1F" w:rsidP="00444F07">
            <w:pPr>
              <w:spacing w:line="360" w:lineRule="auto"/>
            </w:pPr>
            <w:r>
              <w:t xml:space="preserve">4. </w:t>
            </w:r>
            <w:r w:rsidR="00444F07">
              <w:t>Hardware Introduction — Understanding circuit QED, superconducting qubits, and their limitations</w:t>
            </w:r>
          </w:p>
          <w:p w14:paraId="2E77C7D0" w14:textId="12D91E83" w:rsidR="001D2645" w:rsidRDefault="00444F07" w:rsidP="001D2645">
            <w:r w:rsidRPr="00692BB5">
              <w:rPr>
                <w:color w:val="0070C0"/>
              </w:rPr>
              <w:t>Nate Earnest-Noble, IBM</w:t>
            </w:r>
            <w:r w:rsidR="00A87FE5">
              <w:rPr>
                <w:color w:val="0070C0"/>
              </w:rPr>
              <w:t xml:space="preserve">. </w:t>
            </w:r>
            <w:r w:rsidR="00A87FE5" w:rsidRPr="005A6F0C">
              <w:rPr>
                <w:color w:val="0070C0"/>
              </w:rPr>
              <w:t>JN: qubit readout</w:t>
            </w:r>
          </w:p>
        </w:tc>
      </w:tr>
      <w:tr w:rsidR="001D2645" w14:paraId="7909877B" w14:textId="77777777" w:rsidTr="00FD111C">
        <w:tc>
          <w:tcPr>
            <w:tcW w:w="2790" w:type="dxa"/>
          </w:tcPr>
          <w:p w14:paraId="1C4544B2" w14:textId="38B2E78B" w:rsidR="001D2645" w:rsidRDefault="001D2645" w:rsidP="001D2645">
            <w:r>
              <w:t>4:30pm to 5pm</w:t>
            </w:r>
          </w:p>
          <w:p w14:paraId="42698495" w14:textId="77777777" w:rsidR="00BC5DD8" w:rsidRDefault="00BC5DD8" w:rsidP="001D2645"/>
          <w:p w14:paraId="09DB707F" w14:textId="084FAA5C" w:rsidR="00BC5DD8" w:rsidRDefault="00BC5DD8" w:rsidP="001D2645">
            <w:r>
              <w:t>5pm – 5:30pm</w:t>
            </w:r>
          </w:p>
        </w:tc>
        <w:tc>
          <w:tcPr>
            <w:tcW w:w="7290" w:type="dxa"/>
          </w:tcPr>
          <w:p w14:paraId="74F1296D" w14:textId="7347329B" w:rsidR="001D2645" w:rsidRDefault="001D2645" w:rsidP="001D2645">
            <w:r>
              <w:t>Open Discussion and Walk to Shuttle</w:t>
            </w:r>
          </w:p>
          <w:p w14:paraId="0D6D6470" w14:textId="77777777" w:rsidR="00BC5DD8" w:rsidRDefault="00BC5DD8" w:rsidP="001D2645"/>
          <w:p w14:paraId="33EBDBAF" w14:textId="77777777" w:rsidR="00BC5DD8" w:rsidRDefault="00BC5DD8" w:rsidP="001D2645">
            <w:r>
              <w:t>Shuttle to White Plains Crown Plaza</w:t>
            </w:r>
          </w:p>
          <w:p w14:paraId="42776279" w14:textId="65100DBC" w:rsidR="00BC5DD8" w:rsidRDefault="00BC5DD8" w:rsidP="001D2645"/>
        </w:tc>
      </w:tr>
      <w:tr w:rsidR="001D2645" w14:paraId="4B36CB88" w14:textId="77777777" w:rsidTr="00FD111C">
        <w:tc>
          <w:tcPr>
            <w:tcW w:w="2790" w:type="dxa"/>
          </w:tcPr>
          <w:p w14:paraId="3633139D" w14:textId="3B175389" w:rsidR="001D2645" w:rsidRDefault="00BC5DD8" w:rsidP="001D2645">
            <w:r>
              <w:t>6:30pm</w:t>
            </w:r>
          </w:p>
        </w:tc>
        <w:tc>
          <w:tcPr>
            <w:tcW w:w="7290" w:type="dxa"/>
          </w:tcPr>
          <w:p w14:paraId="0A4711A9" w14:textId="4699560A" w:rsidR="001D2645" w:rsidRDefault="001D2645" w:rsidP="001D2645">
            <w:r>
              <w:t>Group Dinner</w:t>
            </w:r>
            <w:r w:rsidR="00BC5DD8">
              <w:t xml:space="preserve"> at The Brazen Fox (White Plains)</w:t>
            </w:r>
          </w:p>
          <w:p w14:paraId="608436CA" w14:textId="391F8BE8" w:rsidR="001D2645" w:rsidRDefault="001D2645" w:rsidP="001D2645"/>
        </w:tc>
      </w:tr>
    </w:tbl>
    <w:p w14:paraId="600AE399" w14:textId="0D45BB81" w:rsidR="005F7D3E" w:rsidRDefault="005F7D3E" w:rsidP="009F4CA6">
      <w:pPr>
        <w:pStyle w:val="Heading1"/>
        <w:spacing w:line="360" w:lineRule="auto"/>
      </w:pPr>
    </w:p>
    <w:p w14:paraId="511C2BD0" w14:textId="1CCA5F51" w:rsidR="00C005B7" w:rsidRDefault="001844F0" w:rsidP="009F4CA6">
      <w:pPr>
        <w:pStyle w:val="Heading1"/>
        <w:spacing w:line="360" w:lineRule="auto"/>
      </w:pPr>
      <w:r>
        <w:t>January 29</w:t>
      </w:r>
      <w:r w:rsidRPr="001844F0">
        <w:rPr>
          <w:vertAlign w:val="superscript"/>
        </w:rPr>
        <w:t>th</w:t>
      </w:r>
      <w:r>
        <w:t xml:space="preserve"> </w:t>
      </w:r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</w:tblPr>
      <w:tblGrid>
        <w:gridCol w:w="2880"/>
        <w:gridCol w:w="7200"/>
      </w:tblGrid>
      <w:tr w:rsidR="00C005B7" w14:paraId="420E57C4" w14:textId="77777777" w:rsidTr="00FD111C">
        <w:tc>
          <w:tcPr>
            <w:tcW w:w="2880" w:type="dxa"/>
          </w:tcPr>
          <w:p w14:paraId="40C9AEAB" w14:textId="080F950F" w:rsidR="00C005B7" w:rsidRDefault="008E1847" w:rsidP="009F4CA6">
            <w:pPr>
              <w:spacing w:line="360" w:lineRule="auto"/>
            </w:pPr>
            <w:r>
              <w:t>9</w:t>
            </w:r>
            <w:r w:rsidR="00AF0769">
              <w:t xml:space="preserve">am to </w:t>
            </w:r>
            <w:r w:rsidR="00B74E27">
              <w:t>9</w:t>
            </w:r>
            <w:r>
              <w:t>:30</w:t>
            </w:r>
            <w:r w:rsidR="00B74E27">
              <w:t>am</w:t>
            </w:r>
          </w:p>
        </w:tc>
        <w:tc>
          <w:tcPr>
            <w:tcW w:w="7200" w:type="dxa"/>
          </w:tcPr>
          <w:p w14:paraId="143EA360" w14:textId="6B78EE5C" w:rsidR="00C005B7" w:rsidRDefault="00B74E27" w:rsidP="009F4CA6">
            <w:pPr>
              <w:spacing w:line="360" w:lineRule="auto"/>
            </w:pPr>
            <w:r>
              <w:t>Breakfast</w:t>
            </w:r>
          </w:p>
        </w:tc>
      </w:tr>
      <w:tr w:rsidR="008E1847" w14:paraId="461B68D2" w14:textId="77777777" w:rsidTr="00FD111C">
        <w:tc>
          <w:tcPr>
            <w:tcW w:w="2880" w:type="dxa"/>
          </w:tcPr>
          <w:p w14:paraId="409C1A9F" w14:textId="37B58214" w:rsidR="008E1847" w:rsidRDefault="008E1847" w:rsidP="009F4CA6">
            <w:pPr>
              <w:spacing w:line="360" w:lineRule="auto"/>
            </w:pPr>
            <w:r>
              <w:t>9:30am to 9:45am</w:t>
            </w:r>
          </w:p>
        </w:tc>
        <w:tc>
          <w:tcPr>
            <w:tcW w:w="7200" w:type="dxa"/>
          </w:tcPr>
          <w:p w14:paraId="3FB60CF2" w14:textId="6C209757" w:rsidR="008E1847" w:rsidRDefault="008E1847" w:rsidP="009F4CA6">
            <w:pPr>
              <w:spacing w:line="360" w:lineRule="auto"/>
            </w:pPr>
            <w:r>
              <w:t>Welcome and Group Activity</w:t>
            </w:r>
          </w:p>
        </w:tc>
      </w:tr>
      <w:tr w:rsidR="008E1847" w14:paraId="1C6C5B3A" w14:textId="77777777" w:rsidTr="00FD111C">
        <w:tc>
          <w:tcPr>
            <w:tcW w:w="2880" w:type="dxa"/>
          </w:tcPr>
          <w:p w14:paraId="01F5B324" w14:textId="47BD5EE3" w:rsidR="008E1847" w:rsidRDefault="008E1847" w:rsidP="009F4CA6">
            <w:pPr>
              <w:spacing w:line="360" w:lineRule="auto"/>
            </w:pPr>
            <w:r>
              <w:t>9:45am to 10:</w:t>
            </w:r>
            <w:r w:rsidR="00E10FD0">
              <w:t>30</w:t>
            </w:r>
            <w:r>
              <w:t>am</w:t>
            </w:r>
          </w:p>
        </w:tc>
        <w:tc>
          <w:tcPr>
            <w:tcW w:w="7200" w:type="dxa"/>
          </w:tcPr>
          <w:p w14:paraId="15E1F33E" w14:textId="3E73C6FE" w:rsidR="00E10FD0" w:rsidRDefault="00D82306" w:rsidP="00E10FD0">
            <w:pPr>
              <w:spacing w:line="360" w:lineRule="auto"/>
            </w:pPr>
            <w:r>
              <w:t xml:space="preserve">5. </w:t>
            </w:r>
            <w:r w:rsidR="00E10FD0">
              <w:t xml:space="preserve">Dealing with real hardware — </w:t>
            </w:r>
            <w:r w:rsidR="00D508A4">
              <w:t>Understanding source</w:t>
            </w:r>
            <w:r w:rsidR="004412A4">
              <w:t>s</w:t>
            </w:r>
            <w:r w:rsidR="00D508A4">
              <w:t xml:space="preserve"> noise</w:t>
            </w:r>
          </w:p>
          <w:p w14:paraId="49E62027" w14:textId="4B7941E8" w:rsidR="008E1847" w:rsidRDefault="00E10FD0" w:rsidP="009F4CA6">
            <w:pPr>
              <w:spacing w:line="360" w:lineRule="auto"/>
            </w:pPr>
            <w:r>
              <w:rPr>
                <w:color w:val="0070C0"/>
              </w:rPr>
              <w:t>Nate Earnest-Noble</w:t>
            </w:r>
            <w:r w:rsidRPr="00692BB5">
              <w:rPr>
                <w:color w:val="0070C0"/>
              </w:rPr>
              <w:t>, IBM</w:t>
            </w:r>
            <w:r w:rsidR="0028625C">
              <w:rPr>
                <w:color w:val="0070C0"/>
              </w:rPr>
              <w:t xml:space="preserve">. </w:t>
            </w:r>
            <w:r w:rsidR="00A36322" w:rsidRPr="005A6F0C">
              <w:rPr>
                <w:color w:val="0070C0"/>
              </w:rPr>
              <w:t xml:space="preserve">JN: </w:t>
            </w:r>
            <w:r w:rsidR="0028625C" w:rsidRPr="005A6F0C">
              <w:rPr>
                <w:color w:val="0070C0"/>
              </w:rPr>
              <w:t xml:space="preserve">Noise </w:t>
            </w:r>
            <w:r w:rsidR="00A36322" w:rsidRPr="005A6F0C">
              <w:rPr>
                <w:color w:val="0070C0"/>
              </w:rPr>
              <w:t>M</w:t>
            </w:r>
            <w:r w:rsidR="0028625C" w:rsidRPr="005A6F0C">
              <w:rPr>
                <w:color w:val="0070C0"/>
              </w:rPr>
              <w:t xml:space="preserve">odels </w:t>
            </w:r>
            <w:r w:rsidR="005804AD">
              <w:rPr>
                <w:color w:val="0070C0"/>
              </w:rPr>
              <w:t>&amp;</w:t>
            </w:r>
            <w:r w:rsidR="00F52ACB" w:rsidRPr="005A6F0C">
              <w:rPr>
                <w:color w:val="0070C0"/>
              </w:rPr>
              <w:t xml:space="preserve"> Readout Error Mitigation</w:t>
            </w:r>
          </w:p>
        </w:tc>
      </w:tr>
      <w:tr w:rsidR="008E1847" w14:paraId="49AD3C92" w14:textId="77777777" w:rsidTr="00FD111C">
        <w:tc>
          <w:tcPr>
            <w:tcW w:w="2880" w:type="dxa"/>
          </w:tcPr>
          <w:p w14:paraId="1092EA98" w14:textId="6C268649" w:rsidR="008E1847" w:rsidRDefault="008E1847" w:rsidP="009F4CA6">
            <w:pPr>
              <w:spacing w:line="360" w:lineRule="auto"/>
            </w:pPr>
            <w:r>
              <w:t>10:</w:t>
            </w:r>
            <w:r w:rsidR="00E10FD0">
              <w:t>30</w:t>
            </w:r>
            <w:r>
              <w:t xml:space="preserve">am to </w:t>
            </w:r>
            <w:r w:rsidR="00E10FD0">
              <w:t>10:45</w:t>
            </w:r>
            <w:r>
              <w:t>am</w:t>
            </w:r>
          </w:p>
        </w:tc>
        <w:tc>
          <w:tcPr>
            <w:tcW w:w="7200" w:type="dxa"/>
          </w:tcPr>
          <w:p w14:paraId="6F3E7221" w14:textId="6858C47E" w:rsidR="008E1847" w:rsidRDefault="008E1847" w:rsidP="009F4CA6">
            <w:pPr>
              <w:spacing w:line="360" w:lineRule="auto"/>
            </w:pPr>
            <w:r>
              <w:t>Coffee Break</w:t>
            </w:r>
          </w:p>
        </w:tc>
      </w:tr>
      <w:tr w:rsidR="00C005B7" w14:paraId="10809A8C" w14:textId="77777777" w:rsidTr="00FD111C">
        <w:tc>
          <w:tcPr>
            <w:tcW w:w="2880" w:type="dxa"/>
          </w:tcPr>
          <w:p w14:paraId="3B49D564" w14:textId="475A699C" w:rsidR="00C005B7" w:rsidRDefault="008E1847" w:rsidP="009F4CA6">
            <w:pPr>
              <w:spacing w:line="360" w:lineRule="auto"/>
            </w:pPr>
            <w:r>
              <w:t>1</w:t>
            </w:r>
            <w:r w:rsidR="00E10FD0">
              <w:t>0:45</w:t>
            </w:r>
            <w:r w:rsidR="00754D19">
              <w:t xml:space="preserve">am to </w:t>
            </w:r>
            <w:r>
              <w:t>Noon</w:t>
            </w:r>
            <w:r w:rsidR="00754D19">
              <w:t xml:space="preserve"> </w:t>
            </w:r>
          </w:p>
        </w:tc>
        <w:tc>
          <w:tcPr>
            <w:tcW w:w="7200" w:type="dxa"/>
          </w:tcPr>
          <w:p w14:paraId="26EC8FA2" w14:textId="23AEC1A0" w:rsidR="00E10FD0" w:rsidRDefault="00D82306" w:rsidP="00E10FD0">
            <w:pPr>
              <w:spacing w:line="360" w:lineRule="auto"/>
            </w:pPr>
            <w:r>
              <w:t xml:space="preserve">6. </w:t>
            </w:r>
            <w:r w:rsidR="00E10FD0">
              <w:t>Neural Network Estimators — Improving Sampling Errors with the use of Neural Networks</w:t>
            </w:r>
          </w:p>
          <w:p w14:paraId="1A8C3958" w14:textId="4E971D96" w:rsidR="009072DB" w:rsidRDefault="00E10FD0" w:rsidP="00E10FD0">
            <w:pPr>
              <w:spacing w:line="360" w:lineRule="auto"/>
            </w:pPr>
            <w:r>
              <w:rPr>
                <w:color w:val="0070C0"/>
              </w:rPr>
              <w:t xml:space="preserve">Guglielmo Mazzola, </w:t>
            </w:r>
            <w:r w:rsidRPr="00692BB5">
              <w:rPr>
                <w:color w:val="0070C0"/>
              </w:rPr>
              <w:t>IBM</w:t>
            </w:r>
            <w:r w:rsidR="00553084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(R)</w:t>
            </w:r>
          </w:p>
        </w:tc>
      </w:tr>
      <w:tr w:rsidR="006A0212" w14:paraId="1B858E9B" w14:textId="77777777" w:rsidTr="00FD111C">
        <w:tc>
          <w:tcPr>
            <w:tcW w:w="2880" w:type="dxa"/>
          </w:tcPr>
          <w:p w14:paraId="4507F48C" w14:textId="0BCAC103" w:rsidR="006A0212" w:rsidRDefault="008E1847" w:rsidP="009F4CA6">
            <w:pPr>
              <w:spacing w:line="360" w:lineRule="auto"/>
            </w:pPr>
            <w:r>
              <w:t>Noon</w:t>
            </w:r>
            <w:r w:rsidR="006A0212">
              <w:t xml:space="preserve"> to </w:t>
            </w:r>
            <w:r>
              <w:t>1p</w:t>
            </w:r>
            <w:r w:rsidR="006A0212">
              <w:t>m</w:t>
            </w:r>
          </w:p>
        </w:tc>
        <w:tc>
          <w:tcPr>
            <w:tcW w:w="7200" w:type="dxa"/>
          </w:tcPr>
          <w:p w14:paraId="5D3D80DD" w14:textId="3DF229ED" w:rsidR="006A0212" w:rsidRDefault="008E1847" w:rsidP="009F4CA6">
            <w:pPr>
              <w:spacing w:line="360" w:lineRule="auto"/>
            </w:pPr>
            <w:r>
              <w:t>Lunch</w:t>
            </w:r>
          </w:p>
        </w:tc>
      </w:tr>
      <w:tr w:rsidR="008E1847" w14:paraId="484DB8BD" w14:textId="77777777" w:rsidTr="00FD111C">
        <w:tc>
          <w:tcPr>
            <w:tcW w:w="2880" w:type="dxa"/>
          </w:tcPr>
          <w:p w14:paraId="185F2F6F" w14:textId="7B629C4F" w:rsidR="008E1847" w:rsidRDefault="008E1847" w:rsidP="009F4CA6">
            <w:pPr>
              <w:spacing w:line="360" w:lineRule="auto"/>
            </w:pPr>
            <w:r>
              <w:t>1pm to 2</w:t>
            </w:r>
            <w:r w:rsidR="00B644EC">
              <w:t>:15</w:t>
            </w:r>
            <w:r>
              <w:t>pm</w:t>
            </w:r>
          </w:p>
        </w:tc>
        <w:tc>
          <w:tcPr>
            <w:tcW w:w="7200" w:type="dxa"/>
          </w:tcPr>
          <w:p w14:paraId="0B56AB19" w14:textId="4B3DCF94" w:rsidR="00444F07" w:rsidRDefault="00D82306" w:rsidP="00444F07">
            <w:r>
              <w:t xml:space="preserve">7. </w:t>
            </w:r>
            <w:r w:rsidR="00CC77C2">
              <w:t>Initial States + Variational Forms</w:t>
            </w:r>
            <w:r w:rsidR="00444F07">
              <w:t xml:space="preserve">— Understanding </w:t>
            </w:r>
            <w:r w:rsidR="00CC77C2">
              <w:t>the Circuit Unitary</w:t>
            </w:r>
          </w:p>
          <w:p w14:paraId="16AB64FB" w14:textId="3BDAB981" w:rsidR="008E1847" w:rsidRDefault="00444F07" w:rsidP="00444F07">
            <w:pPr>
              <w:spacing w:line="360" w:lineRule="auto"/>
            </w:pPr>
            <w:r>
              <w:rPr>
                <w:color w:val="0070C0"/>
              </w:rPr>
              <w:t xml:space="preserve">Panagiotis </w:t>
            </w:r>
            <w:proofErr w:type="spellStart"/>
            <w:r>
              <w:rPr>
                <w:color w:val="0070C0"/>
              </w:rPr>
              <w:t>Barkoutsos</w:t>
            </w:r>
            <w:proofErr w:type="spellEnd"/>
            <w:r w:rsidRPr="00692BB5">
              <w:rPr>
                <w:color w:val="0070C0"/>
              </w:rPr>
              <w:t>, IBM</w:t>
            </w:r>
            <w:r w:rsidR="00B71313">
              <w:rPr>
                <w:color w:val="0070C0"/>
              </w:rPr>
              <w:t xml:space="preserve">. </w:t>
            </w:r>
            <w:r w:rsidR="00B71313" w:rsidRPr="005A6F0C">
              <w:rPr>
                <w:color w:val="0070C0"/>
              </w:rPr>
              <w:t>JN: Drawing Quantum Unitary</w:t>
            </w:r>
            <w:r w:rsidR="008C4BBE" w:rsidRPr="005A6F0C">
              <w:rPr>
                <w:color w:val="0070C0"/>
              </w:rPr>
              <w:t xml:space="preserve">. Compare </w:t>
            </w:r>
            <w:r w:rsidR="00646528">
              <w:rPr>
                <w:color w:val="0070C0"/>
              </w:rPr>
              <w:t>variational forms</w:t>
            </w:r>
          </w:p>
        </w:tc>
      </w:tr>
      <w:tr w:rsidR="006A0212" w14:paraId="4A1ABD3B" w14:textId="77777777" w:rsidTr="00FD111C">
        <w:tc>
          <w:tcPr>
            <w:tcW w:w="2880" w:type="dxa"/>
          </w:tcPr>
          <w:p w14:paraId="7AA9A25A" w14:textId="58B0D2A6" w:rsidR="006A0212" w:rsidRDefault="008635A8" w:rsidP="009F4CA6">
            <w:pPr>
              <w:spacing w:line="360" w:lineRule="auto"/>
            </w:pPr>
            <w:r>
              <w:t>2</w:t>
            </w:r>
            <w:r w:rsidR="00B644EC">
              <w:t>:15</w:t>
            </w:r>
            <w:r>
              <w:t>p</w:t>
            </w:r>
            <w:r w:rsidR="006A0212">
              <w:t xml:space="preserve">m to </w:t>
            </w:r>
            <w:r>
              <w:t>3</w:t>
            </w:r>
            <w:r w:rsidR="008203EF">
              <w:t>:15</w:t>
            </w:r>
            <w:r>
              <w:t>pm</w:t>
            </w:r>
          </w:p>
        </w:tc>
        <w:tc>
          <w:tcPr>
            <w:tcW w:w="7200" w:type="dxa"/>
          </w:tcPr>
          <w:p w14:paraId="54AFFA67" w14:textId="51DDCDBE" w:rsidR="00E10FD0" w:rsidRDefault="00D82306" w:rsidP="00E10FD0">
            <w:pPr>
              <w:spacing w:line="360" w:lineRule="auto"/>
            </w:pPr>
            <w:r>
              <w:t xml:space="preserve">8. </w:t>
            </w:r>
            <w:r w:rsidR="00E10FD0">
              <w:t>Hardware Control — Introduction to 1&amp;2 qubit gates</w:t>
            </w:r>
          </w:p>
          <w:p w14:paraId="58C64A3C" w14:textId="646C305F" w:rsidR="005A35FA" w:rsidRDefault="00C76AAC" w:rsidP="00E10FD0">
            <w:pPr>
              <w:spacing w:line="360" w:lineRule="auto"/>
            </w:pPr>
            <w:r>
              <w:rPr>
                <w:color w:val="0070C0"/>
              </w:rPr>
              <w:t>Nick Bronn</w:t>
            </w:r>
            <w:r w:rsidR="00E10FD0" w:rsidRPr="00692BB5">
              <w:rPr>
                <w:color w:val="0070C0"/>
              </w:rPr>
              <w:t>, IBM</w:t>
            </w:r>
            <w:r w:rsidR="008C4BBE">
              <w:rPr>
                <w:color w:val="0070C0"/>
              </w:rPr>
              <w:t xml:space="preserve">. </w:t>
            </w:r>
            <w:r w:rsidR="008C4BBE" w:rsidRPr="005A6F0C">
              <w:rPr>
                <w:color w:val="0070C0"/>
              </w:rPr>
              <w:t xml:space="preserve">JN: </w:t>
            </w:r>
            <w:r w:rsidR="005A4642">
              <w:rPr>
                <w:color w:val="0070C0"/>
              </w:rPr>
              <w:t>Rabi Oscillations</w:t>
            </w:r>
            <w:r w:rsidR="0081200F" w:rsidRPr="005A6F0C">
              <w:rPr>
                <w:color w:val="0070C0"/>
              </w:rPr>
              <w:t xml:space="preserve"> &amp;</w:t>
            </w:r>
            <w:r w:rsidR="008C4BBE" w:rsidRPr="005A6F0C">
              <w:rPr>
                <w:color w:val="0070C0"/>
              </w:rPr>
              <w:t xml:space="preserve"> </w:t>
            </w:r>
            <w:r w:rsidR="005A4642">
              <w:rPr>
                <w:color w:val="0070C0"/>
              </w:rPr>
              <w:t>Q</w:t>
            </w:r>
            <w:r w:rsidR="008C4BBE" w:rsidRPr="005A6F0C">
              <w:rPr>
                <w:color w:val="0070C0"/>
              </w:rPr>
              <w:t>utrit notebook</w:t>
            </w:r>
          </w:p>
        </w:tc>
      </w:tr>
      <w:tr w:rsidR="004306B5" w14:paraId="3D444BBF" w14:textId="77777777" w:rsidTr="00FD111C">
        <w:tc>
          <w:tcPr>
            <w:tcW w:w="2880" w:type="dxa"/>
          </w:tcPr>
          <w:p w14:paraId="7C8A53E1" w14:textId="3E5DA418" w:rsidR="004306B5" w:rsidRDefault="004306B5" w:rsidP="009F4CA6">
            <w:pPr>
              <w:spacing w:line="360" w:lineRule="auto"/>
            </w:pPr>
            <w:r>
              <w:t>3</w:t>
            </w:r>
            <w:r w:rsidR="006D12BA">
              <w:t>:15</w:t>
            </w:r>
            <w:r>
              <w:t>pm to 3:</w:t>
            </w:r>
            <w:r w:rsidR="006D12BA">
              <w:t>30</w:t>
            </w:r>
            <w:r>
              <w:t>pm</w:t>
            </w:r>
          </w:p>
        </w:tc>
        <w:tc>
          <w:tcPr>
            <w:tcW w:w="7200" w:type="dxa"/>
          </w:tcPr>
          <w:p w14:paraId="61C0D1FA" w14:textId="6633E3E8" w:rsidR="004306B5" w:rsidRDefault="004306B5" w:rsidP="009F4CA6">
            <w:pPr>
              <w:spacing w:line="360" w:lineRule="auto"/>
            </w:pPr>
            <w:r>
              <w:t>Coffee Break</w:t>
            </w:r>
          </w:p>
        </w:tc>
      </w:tr>
      <w:tr w:rsidR="005A35FA" w14:paraId="1BF03BDA" w14:textId="77777777" w:rsidTr="00FD111C">
        <w:tc>
          <w:tcPr>
            <w:tcW w:w="2880" w:type="dxa"/>
          </w:tcPr>
          <w:p w14:paraId="7311171C" w14:textId="4ACB9B13" w:rsidR="005A35FA" w:rsidRDefault="004306B5" w:rsidP="009F4CA6">
            <w:pPr>
              <w:spacing w:line="360" w:lineRule="auto"/>
            </w:pPr>
            <w:r>
              <w:t>3:</w:t>
            </w:r>
            <w:r w:rsidR="006D12BA">
              <w:t>30</w:t>
            </w:r>
            <w:r w:rsidR="007A57A5">
              <w:t xml:space="preserve">pm to </w:t>
            </w:r>
            <w:r>
              <w:t>4:30</w:t>
            </w:r>
            <w:r w:rsidR="007A57A5">
              <w:t>pm</w:t>
            </w:r>
          </w:p>
        </w:tc>
        <w:tc>
          <w:tcPr>
            <w:tcW w:w="7200" w:type="dxa"/>
          </w:tcPr>
          <w:p w14:paraId="4B5D8EE7" w14:textId="260BFF70" w:rsidR="00E10FD0" w:rsidRDefault="00D82306" w:rsidP="00E10FD0">
            <w:pPr>
              <w:spacing w:line="360" w:lineRule="auto"/>
            </w:pPr>
            <w:r>
              <w:t xml:space="preserve">9. </w:t>
            </w:r>
            <w:r w:rsidR="00E10FD0">
              <w:t>Error Mitigation Techniques — Richardson Extrapolation at pulse level and “above”</w:t>
            </w:r>
          </w:p>
          <w:p w14:paraId="71B08521" w14:textId="6BA9C341" w:rsidR="00951EC9" w:rsidRDefault="00FD4CE7" w:rsidP="00E10FD0">
            <w:pPr>
              <w:spacing w:line="360" w:lineRule="auto"/>
            </w:pPr>
            <w:r>
              <w:rPr>
                <w:color w:val="0070C0"/>
              </w:rPr>
              <w:t>Nate Earnest-Nobl</w:t>
            </w:r>
            <w:r w:rsidR="003D5D80">
              <w:rPr>
                <w:color w:val="0070C0"/>
              </w:rPr>
              <w:t>e</w:t>
            </w:r>
            <w:r w:rsidR="00E10FD0" w:rsidRPr="00692BB5">
              <w:rPr>
                <w:color w:val="0070C0"/>
              </w:rPr>
              <w:t>, IBM</w:t>
            </w:r>
            <w:r w:rsidR="00F70A98">
              <w:rPr>
                <w:color w:val="0070C0"/>
              </w:rPr>
              <w:t xml:space="preserve">. </w:t>
            </w:r>
            <w:r w:rsidR="00F70A98" w:rsidRPr="005A6F0C">
              <w:rPr>
                <w:color w:val="0070C0"/>
              </w:rPr>
              <w:t xml:space="preserve">JN: </w:t>
            </w:r>
            <w:r w:rsidR="00937EAE">
              <w:rPr>
                <w:color w:val="0070C0"/>
              </w:rPr>
              <w:t>Using s</w:t>
            </w:r>
            <w:r w:rsidR="00F70A98" w:rsidRPr="005A6F0C">
              <w:rPr>
                <w:color w:val="0070C0"/>
              </w:rPr>
              <w:t>imulated control of noise</w:t>
            </w:r>
          </w:p>
        </w:tc>
      </w:tr>
      <w:tr w:rsidR="00BC5DD8" w14:paraId="6655620F" w14:textId="77777777" w:rsidTr="00FD111C">
        <w:tc>
          <w:tcPr>
            <w:tcW w:w="2880" w:type="dxa"/>
          </w:tcPr>
          <w:p w14:paraId="2B74CA0F" w14:textId="6604F668" w:rsidR="00BC5DD8" w:rsidRDefault="00BC5DD8" w:rsidP="00BC5DD8">
            <w:r>
              <w:t>4:30pm to 5pm</w:t>
            </w:r>
          </w:p>
          <w:p w14:paraId="62782740" w14:textId="3A785A8C" w:rsidR="00BC5DD8" w:rsidRDefault="00BC5DD8" w:rsidP="00BC5DD8">
            <w:pPr>
              <w:spacing w:line="360" w:lineRule="auto"/>
            </w:pPr>
            <w:r>
              <w:t>5pm – 5:30pm</w:t>
            </w:r>
          </w:p>
        </w:tc>
        <w:tc>
          <w:tcPr>
            <w:tcW w:w="7200" w:type="dxa"/>
          </w:tcPr>
          <w:p w14:paraId="0F928B71" w14:textId="4BA06C0E" w:rsidR="00BC5DD8" w:rsidRDefault="00BC5DD8" w:rsidP="00BC5DD8">
            <w:r>
              <w:t>Open Discussion and Walk to Shuttle</w:t>
            </w:r>
          </w:p>
          <w:p w14:paraId="03FC17DD" w14:textId="77777777" w:rsidR="00BC5DD8" w:rsidRDefault="00BC5DD8" w:rsidP="00BC5DD8">
            <w:r>
              <w:t>Shuttle to White Plains Crown Plaza</w:t>
            </w:r>
          </w:p>
          <w:p w14:paraId="3686A42F" w14:textId="36367012" w:rsidR="00BC5DD8" w:rsidRDefault="00BC5DD8" w:rsidP="00BC5DD8">
            <w:pPr>
              <w:spacing w:line="360" w:lineRule="auto"/>
            </w:pPr>
          </w:p>
        </w:tc>
      </w:tr>
      <w:tr w:rsidR="00BC5DD8" w14:paraId="3C00DDF0" w14:textId="77777777" w:rsidTr="00FD111C">
        <w:tc>
          <w:tcPr>
            <w:tcW w:w="2880" w:type="dxa"/>
          </w:tcPr>
          <w:p w14:paraId="4AE99E79" w14:textId="30C92EFA" w:rsidR="00BC5DD8" w:rsidRDefault="00BC5DD8" w:rsidP="00BC5DD8">
            <w:pPr>
              <w:spacing w:line="360" w:lineRule="auto"/>
            </w:pPr>
            <w:r>
              <w:t>6:30pm</w:t>
            </w:r>
          </w:p>
        </w:tc>
        <w:tc>
          <w:tcPr>
            <w:tcW w:w="7200" w:type="dxa"/>
          </w:tcPr>
          <w:p w14:paraId="7F716371" w14:textId="1ED963BC" w:rsidR="00BC5DD8" w:rsidRDefault="00BC5DD8" w:rsidP="00BC5DD8">
            <w:r>
              <w:t xml:space="preserve">Group Dinner at The </w:t>
            </w:r>
            <w:r>
              <w:t>Cheesecake Factory</w:t>
            </w:r>
            <w:r>
              <w:t xml:space="preserve"> (White Plains)</w:t>
            </w:r>
          </w:p>
        </w:tc>
      </w:tr>
    </w:tbl>
    <w:p w14:paraId="4553F95D" w14:textId="7C2010D9" w:rsidR="00CC7C12" w:rsidRDefault="00CC7C12" w:rsidP="00CC7C12">
      <w:pPr>
        <w:pStyle w:val="Heading1"/>
      </w:pPr>
      <w:r>
        <w:lastRenderedPageBreak/>
        <w:t>January 30</w:t>
      </w:r>
      <w:r w:rsidRPr="001844F0">
        <w:rPr>
          <w:vertAlign w:val="superscript"/>
        </w:rPr>
        <w:t>th</w:t>
      </w:r>
      <w:r>
        <w:t xml:space="preserve"> </w:t>
      </w:r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</w:tblPr>
      <w:tblGrid>
        <w:gridCol w:w="2790"/>
        <w:gridCol w:w="7290"/>
      </w:tblGrid>
      <w:tr w:rsidR="00CC7C12" w14:paraId="742919AE" w14:textId="77777777" w:rsidTr="00FD111C">
        <w:tc>
          <w:tcPr>
            <w:tcW w:w="2790" w:type="dxa"/>
          </w:tcPr>
          <w:p w14:paraId="41923855" w14:textId="12F5C4D4" w:rsidR="00CC7C12" w:rsidRDefault="00E02D39" w:rsidP="00B70BDA">
            <w:r>
              <w:t>9</w:t>
            </w:r>
            <w:r w:rsidR="00CC7C12">
              <w:t>am to 9</w:t>
            </w:r>
            <w:r>
              <w:t>:30</w:t>
            </w:r>
            <w:r w:rsidR="00CC7C12">
              <w:t>am</w:t>
            </w:r>
          </w:p>
        </w:tc>
        <w:tc>
          <w:tcPr>
            <w:tcW w:w="7290" w:type="dxa"/>
          </w:tcPr>
          <w:p w14:paraId="2187DCAA" w14:textId="77777777" w:rsidR="00CC7C12" w:rsidRDefault="00CC7C12" w:rsidP="00B70BDA">
            <w:r>
              <w:t>Breakfast</w:t>
            </w:r>
          </w:p>
        </w:tc>
      </w:tr>
      <w:tr w:rsidR="00E02D39" w14:paraId="4DFAF4B4" w14:textId="77777777" w:rsidTr="00FD111C">
        <w:tc>
          <w:tcPr>
            <w:tcW w:w="2790" w:type="dxa"/>
          </w:tcPr>
          <w:p w14:paraId="60D7800E" w14:textId="039F24A6" w:rsidR="00E02D39" w:rsidRDefault="00D7727B" w:rsidP="00B70BDA">
            <w:r>
              <w:t>9:30am to 10</w:t>
            </w:r>
            <w:r w:rsidR="00F57037">
              <w:t>:30</w:t>
            </w:r>
            <w:r>
              <w:t>am</w:t>
            </w:r>
          </w:p>
        </w:tc>
        <w:tc>
          <w:tcPr>
            <w:tcW w:w="7290" w:type="dxa"/>
          </w:tcPr>
          <w:p w14:paraId="3A91CF6E" w14:textId="2945B13B" w:rsidR="00E02D39" w:rsidRDefault="00D82306" w:rsidP="00E02D39">
            <w:r>
              <w:t xml:space="preserve">10. </w:t>
            </w:r>
            <w:r w:rsidR="00E02D39">
              <w:t>Building on top of VQE — Overview of methods to study excited state dynamics (VQE-QSE</w:t>
            </w:r>
            <w:r w:rsidR="00825DC5">
              <w:t>, protein folding</w:t>
            </w:r>
            <w:r w:rsidR="00DE5E46">
              <w:t xml:space="preserve">, </w:t>
            </w:r>
            <w:proofErr w:type="spellStart"/>
            <w:r w:rsidR="00DE5E46">
              <w:t>QVector</w:t>
            </w:r>
            <w:proofErr w:type="spellEnd"/>
            <w:r w:rsidR="00825DC5">
              <w:t xml:space="preserve">) and </w:t>
            </w:r>
            <w:proofErr w:type="spellStart"/>
            <w:r w:rsidR="00825DC5">
              <w:t>qEOM</w:t>
            </w:r>
            <w:proofErr w:type="spellEnd"/>
            <w:r w:rsidR="00825DC5">
              <w:t xml:space="preserve"> </w:t>
            </w:r>
          </w:p>
          <w:p w14:paraId="46588BE0" w14:textId="71EC36D8" w:rsidR="00E02D39" w:rsidRDefault="008269D6" w:rsidP="00E02D39">
            <w:r>
              <w:rPr>
                <w:color w:val="0070C0"/>
              </w:rPr>
              <w:t xml:space="preserve">Panagiotis </w:t>
            </w:r>
            <w:proofErr w:type="spellStart"/>
            <w:r>
              <w:rPr>
                <w:color w:val="0070C0"/>
              </w:rPr>
              <w:t>Barkoutsos</w:t>
            </w:r>
            <w:proofErr w:type="spellEnd"/>
            <w:r>
              <w:rPr>
                <w:color w:val="0070C0"/>
              </w:rPr>
              <w:t xml:space="preserve"> </w:t>
            </w:r>
            <w:r w:rsidR="009F19A0">
              <w:rPr>
                <w:color w:val="0070C0"/>
              </w:rPr>
              <w:t>/Nate</w:t>
            </w:r>
            <w:r w:rsidR="00E02D39" w:rsidRPr="00692BB5">
              <w:rPr>
                <w:color w:val="0070C0"/>
              </w:rPr>
              <w:t>, IBM</w:t>
            </w:r>
            <w:r w:rsidR="0053648D">
              <w:rPr>
                <w:color w:val="0070C0"/>
              </w:rPr>
              <w:t xml:space="preserve">. </w:t>
            </w:r>
            <w:r w:rsidR="0053648D" w:rsidRPr="005A6F0C">
              <w:rPr>
                <w:color w:val="0070C0"/>
              </w:rPr>
              <w:t xml:space="preserve">JN: </w:t>
            </w:r>
            <w:proofErr w:type="spellStart"/>
            <w:r w:rsidR="0053648D" w:rsidRPr="005A6F0C">
              <w:rPr>
                <w:color w:val="0070C0"/>
              </w:rPr>
              <w:t>qEOM</w:t>
            </w:r>
            <w:proofErr w:type="spellEnd"/>
          </w:p>
        </w:tc>
      </w:tr>
      <w:tr w:rsidR="00D7727B" w14:paraId="2578BACE" w14:textId="77777777" w:rsidTr="00FD111C">
        <w:tc>
          <w:tcPr>
            <w:tcW w:w="2790" w:type="dxa"/>
          </w:tcPr>
          <w:p w14:paraId="19479CD2" w14:textId="7DD5BDAD" w:rsidR="00D7727B" w:rsidRDefault="00D7727B" w:rsidP="00B70BDA">
            <w:r>
              <w:t>10</w:t>
            </w:r>
            <w:r w:rsidR="00F57037">
              <w:t>:30</w:t>
            </w:r>
            <w:r w:rsidR="00EA602A">
              <w:t xml:space="preserve"> </w:t>
            </w:r>
            <w:r>
              <w:t>am to 1</w:t>
            </w:r>
            <w:r w:rsidR="00EA602A">
              <w:t>0:</w:t>
            </w:r>
            <w:r w:rsidR="00F57037">
              <w:t>50</w:t>
            </w:r>
            <w:r>
              <w:t>am</w:t>
            </w:r>
          </w:p>
        </w:tc>
        <w:tc>
          <w:tcPr>
            <w:tcW w:w="7290" w:type="dxa"/>
          </w:tcPr>
          <w:p w14:paraId="6B57E1A7" w14:textId="4101C82F" w:rsidR="00D7727B" w:rsidRDefault="00EA602A" w:rsidP="00E02D39">
            <w:proofErr w:type="spellStart"/>
            <w:r>
              <w:t>qEOM</w:t>
            </w:r>
            <w:proofErr w:type="spellEnd"/>
            <w:r>
              <w:t xml:space="preserve"> notebook </w:t>
            </w:r>
          </w:p>
        </w:tc>
      </w:tr>
      <w:tr w:rsidR="007B3C1B" w14:paraId="66DC7A27" w14:textId="77777777" w:rsidTr="00FD111C">
        <w:tc>
          <w:tcPr>
            <w:tcW w:w="2790" w:type="dxa"/>
          </w:tcPr>
          <w:p w14:paraId="7B6A5136" w14:textId="43545750" w:rsidR="007B3C1B" w:rsidRDefault="007B3C1B" w:rsidP="00B70BDA">
            <w:r>
              <w:t>10:50am to 11am</w:t>
            </w:r>
          </w:p>
        </w:tc>
        <w:tc>
          <w:tcPr>
            <w:tcW w:w="7290" w:type="dxa"/>
          </w:tcPr>
          <w:p w14:paraId="38BA8711" w14:textId="684371EB" w:rsidR="007B3C1B" w:rsidRDefault="007B3C1B" w:rsidP="00E02D39">
            <w:r>
              <w:t>Coffee Break</w:t>
            </w:r>
          </w:p>
        </w:tc>
      </w:tr>
      <w:tr w:rsidR="00CC7C12" w14:paraId="0C4E190D" w14:textId="77777777" w:rsidTr="00FD111C">
        <w:tc>
          <w:tcPr>
            <w:tcW w:w="2790" w:type="dxa"/>
          </w:tcPr>
          <w:p w14:paraId="67CB23B1" w14:textId="170A0E6F" w:rsidR="00CC7C12" w:rsidRDefault="00F57037" w:rsidP="00B70BDA">
            <w:r>
              <w:t>11</w:t>
            </w:r>
            <w:r w:rsidR="00CC7C12">
              <w:t xml:space="preserve">am to </w:t>
            </w:r>
            <w:r w:rsidR="008D6928">
              <w:t>11</w:t>
            </w:r>
            <w:r>
              <w:t>:30</w:t>
            </w:r>
            <w:r w:rsidR="008D6928">
              <w:t>am</w:t>
            </w:r>
            <w:r w:rsidR="00CC7C12">
              <w:t xml:space="preserve"> </w:t>
            </w:r>
          </w:p>
        </w:tc>
        <w:tc>
          <w:tcPr>
            <w:tcW w:w="7290" w:type="dxa"/>
          </w:tcPr>
          <w:p w14:paraId="77252453" w14:textId="69AF519A" w:rsidR="00CC7C12" w:rsidRDefault="00D82306" w:rsidP="00B70BDA">
            <w:r>
              <w:t xml:space="preserve">11. </w:t>
            </w:r>
            <w:r w:rsidR="00DA4850">
              <w:t>VQE-cVAR — Improve</w:t>
            </w:r>
            <w:r w:rsidR="002B6725">
              <w:t>d</w:t>
            </w:r>
            <w:r w:rsidR="00DA4850">
              <w:t xml:space="preserve"> Sampling for VQE application when </w:t>
            </w:r>
            <w:r w:rsidR="00C03395">
              <w:t xml:space="preserve">not </w:t>
            </w:r>
            <w:r w:rsidR="00DA4850">
              <w:t>measuring observables (</w:t>
            </w:r>
            <w:r w:rsidR="006F6BC2">
              <w:t xml:space="preserve">i.e. </w:t>
            </w:r>
            <w:r w:rsidR="00EB6D68">
              <w:t xml:space="preserve">VQE for </w:t>
            </w:r>
            <w:r w:rsidR="00DA4850">
              <w:t>optimization)</w:t>
            </w:r>
            <w:r w:rsidR="00EA602A">
              <w:t xml:space="preserve"> and QAOA</w:t>
            </w:r>
          </w:p>
          <w:p w14:paraId="66EF7AFD" w14:textId="10CEF9AC" w:rsidR="00CC7C12" w:rsidRDefault="00861BA1" w:rsidP="00B70BDA">
            <w:r>
              <w:rPr>
                <w:color w:val="0070C0"/>
              </w:rPr>
              <w:t>Pan</w:t>
            </w:r>
            <w:r w:rsidR="00AB42E0">
              <w:rPr>
                <w:color w:val="0070C0"/>
              </w:rPr>
              <w:t>agioti</w:t>
            </w:r>
            <w:r>
              <w:rPr>
                <w:color w:val="0070C0"/>
              </w:rPr>
              <w:t>s</w:t>
            </w:r>
            <w:r w:rsidR="00AB42E0">
              <w:rPr>
                <w:color w:val="0070C0"/>
              </w:rPr>
              <w:t xml:space="preserve"> </w:t>
            </w:r>
            <w:proofErr w:type="spellStart"/>
            <w:r w:rsidR="00AB42E0">
              <w:rPr>
                <w:color w:val="0070C0"/>
              </w:rPr>
              <w:t>Barkoutsos</w:t>
            </w:r>
            <w:proofErr w:type="spellEnd"/>
            <w:r w:rsidR="00CC7C12" w:rsidRPr="00692BB5">
              <w:rPr>
                <w:color w:val="0070C0"/>
              </w:rPr>
              <w:t>, IBM</w:t>
            </w:r>
            <w:r w:rsidR="00B85778">
              <w:rPr>
                <w:color w:val="0070C0"/>
              </w:rPr>
              <w:t xml:space="preserve">. </w:t>
            </w:r>
          </w:p>
        </w:tc>
      </w:tr>
      <w:tr w:rsidR="001B4CE5" w14:paraId="7FA1877C" w14:textId="77777777" w:rsidTr="00FD111C">
        <w:tc>
          <w:tcPr>
            <w:tcW w:w="2790" w:type="dxa"/>
          </w:tcPr>
          <w:p w14:paraId="44CEAF15" w14:textId="14D8A39F" w:rsidR="001B4CE5" w:rsidRDefault="00EA602A" w:rsidP="00D57034">
            <w:r>
              <w:t>11</w:t>
            </w:r>
            <w:r w:rsidR="00F57037">
              <w:t>:30</w:t>
            </w:r>
            <w:r>
              <w:t>am</w:t>
            </w:r>
            <w:r w:rsidR="00D66911">
              <w:t xml:space="preserve"> to </w:t>
            </w:r>
            <w:r>
              <w:t>Noon</w:t>
            </w:r>
          </w:p>
        </w:tc>
        <w:tc>
          <w:tcPr>
            <w:tcW w:w="7290" w:type="dxa"/>
          </w:tcPr>
          <w:p w14:paraId="481F9B9C" w14:textId="496F56B2" w:rsidR="001B4CE5" w:rsidRDefault="00EA602A" w:rsidP="00D57034">
            <w:r>
              <w:t>Closing Remarks</w:t>
            </w:r>
          </w:p>
        </w:tc>
      </w:tr>
      <w:tr w:rsidR="001B4CE5" w14:paraId="46BBDA72" w14:textId="77777777" w:rsidTr="00FD111C">
        <w:tc>
          <w:tcPr>
            <w:tcW w:w="2790" w:type="dxa"/>
          </w:tcPr>
          <w:p w14:paraId="72D79BC0" w14:textId="609BF5B0" w:rsidR="001B4CE5" w:rsidRDefault="00EA602A" w:rsidP="00D57034">
            <w:r>
              <w:t>Noon</w:t>
            </w:r>
            <w:r w:rsidR="001B4CE5">
              <w:t xml:space="preserve"> to </w:t>
            </w:r>
            <w:r>
              <w:t>1</w:t>
            </w:r>
            <w:r w:rsidR="001B4CE5">
              <w:t>pm</w:t>
            </w:r>
          </w:p>
        </w:tc>
        <w:tc>
          <w:tcPr>
            <w:tcW w:w="7290" w:type="dxa"/>
          </w:tcPr>
          <w:p w14:paraId="29B2ADA2" w14:textId="19A38800" w:rsidR="001B4CE5" w:rsidRDefault="00EA602A" w:rsidP="00D57034">
            <w:r>
              <w:t>Lunch</w:t>
            </w:r>
            <w:bookmarkStart w:id="0" w:name="_GoBack"/>
            <w:bookmarkEnd w:id="0"/>
          </w:p>
        </w:tc>
      </w:tr>
      <w:tr w:rsidR="00EA602A" w14:paraId="60F7ABE6" w14:textId="77777777" w:rsidTr="00FD111C">
        <w:tc>
          <w:tcPr>
            <w:tcW w:w="2790" w:type="dxa"/>
          </w:tcPr>
          <w:p w14:paraId="36B0E71D" w14:textId="7D1FFC92" w:rsidR="00EA602A" w:rsidRDefault="00BC5DD8" w:rsidP="00D57034">
            <w:r>
              <w:t>2</w:t>
            </w:r>
            <w:r w:rsidR="00EA602A">
              <w:t>pm</w:t>
            </w:r>
          </w:p>
        </w:tc>
        <w:tc>
          <w:tcPr>
            <w:tcW w:w="7290" w:type="dxa"/>
          </w:tcPr>
          <w:p w14:paraId="3B9F150F" w14:textId="0520D020" w:rsidR="00EA602A" w:rsidRDefault="00EA602A" w:rsidP="00D57034">
            <w:r>
              <w:t>Shuttles Leave</w:t>
            </w:r>
          </w:p>
        </w:tc>
      </w:tr>
    </w:tbl>
    <w:p w14:paraId="30B59B77" w14:textId="77777777" w:rsidR="00B008AA" w:rsidRPr="00326452" w:rsidRDefault="00B008AA" w:rsidP="00326452">
      <w:pPr>
        <w:pStyle w:val="NoSpacing"/>
      </w:pPr>
    </w:p>
    <w:sectPr w:rsidR="00B008AA" w:rsidRPr="0032645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A9E99" w14:textId="77777777" w:rsidR="00CA1229" w:rsidRDefault="00CA1229">
      <w:pPr>
        <w:spacing w:before="0" w:after="0" w:line="240" w:lineRule="auto"/>
      </w:pPr>
      <w:r>
        <w:separator/>
      </w:r>
    </w:p>
  </w:endnote>
  <w:endnote w:type="continuationSeparator" w:id="0">
    <w:p w14:paraId="7658BB62" w14:textId="77777777" w:rsidR="00CA1229" w:rsidRDefault="00CA12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6C583" w14:textId="77777777" w:rsidR="00C005B7" w:rsidRDefault="0035250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A50A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44B48" w14:textId="77777777" w:rsidR="00CA1229" w:rsidRDefault="00CA1229">
      <w:pPr>
        <w:spacing w:before="0" w:after="0" w:line="240" w:lineRule="auto"/>
      </w:pPr>
      <w:r>
        <w:separator/>
      </w:r>
    </w:p>
  </w:footnote>
  <w:footnote w:type="continuationSeparator" w:id="0">
    <w:p w14:paraId="66CBFC07" w14:textId="77777777" w:rsidR="00CA1229" w:rsidRDefault="00CA12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AgendaTable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057E6"/>
    <w:rsid w:val="00013D0C"/>
    <w:rsid w:val="00015220"/>
    <w:rsid w:val="00040E33"/>
    <w:rsid w:val="00062BFB"/>
    <w:rsid w:val="0008520D"/>
    <w:rsid w:val="00086EA2"/>
    <w:rsid w:val="000A25D3"/>
    <w:rsid w:val="000B2E30"/>
    <w:rsid w:val="000C0144"/>
    <w:rsid w:val="000C4283"/>
    <w:rsid w:val="000C473E"/>
    <w:rsid w:val="000D2B7A"/>
    <w:rsid w:val="000D6686"/>
    <w:rsid w:val="000E6158"/>
    <w:rsid w:val="000F566A"/>
    <w:rsid w:val="000F6A28"/>
    <w:rsid w:val="00100904"/>
    <w:rsid w:val="00111EB7"/>
    <w:rsid w:val="00122941"/>
    <w:rsid w:val="00134135"/>
    <w:rsid w:val="0014608F"/>
    <w:rsid w:val="00164F09"/>
    <w:rsid w:val="001771B9"/>
    <w:rsid w:val="001844F0"/>
    <w:rsid w:val="00194018"/>
    <w:rsid w:val="00196906"/>
    <w:rsid w:val="00196D04"/>
    <w:rsid w:val="001A21FC"/>
    <w:rsid w:val="001A4A30"/>
    <w:rsid w:val="001A5D08"/>
    <w:rsid w:val="001B4CE5"/>
    <w:rsid w:val="001B74BF"/>
    <w:rsid w:val="001C666B"/>
    <w:rsid w:val="001C6A68"/>
    <w:rsid w:val="001D2645"/>
    <w:rsid w:val="001E0694"/>
    <w:rsid w:val="001E1B2A"/>
    <w:rsid w:val="001E34AD"/>
    <w:rsid w:val="001E6686"/>
    <w:rsid w:val="001F6E14"/>
    <w:rsid w:val="00241F61"/>
    <w:rsid w:val="00246457"/>
    <w:rsid w:val="002513EF"/>
    <w:rsid w:val="0025163F"/>
    <w:rsid w:val="00260272"/>
    <w:rsid w:val="00271AF5"/>
    <w:rsid w:val="0028625C"/>
    <w:rsid w:val="00294B8D"/>
    <w:rsid w:val="002A0F1E"/>
    <w:rsid w:val="002B01EA"/>
    <w:rsid w:val="002B6725"/>
    <w:rsid w:val="002C5850"/>
    <w:rsid w:val="002D6DC5"/>
    <w:rsid w:val="002E20C0"/>
    <w:rsid w:val="002E2303"/>
    <w:rsid w:val="002E349E"/>
    <w:rsid w:val="002F4CEC"/>
    <w:rsid w:val="003162BD"/>
    <w:rsid w:val="00326452"/>
    <w:rsid w:val="00327AA9"/>
    <w:rsid w:val="0033445B"/>
    <w:rsid w:val="00345FFA"/>
    <w:rsid w:val="003508A1"/>
    <w:rsid w:val="0035250F"/>
    <w:rsid w:val="003A5716"/>
    <w:rsid w:val="003B3B50"/>
    <w:rsid w:val="003B5F42"/>
    <w:rsid w:val="003C6A0B"/>
    <w:rsid w:val="003D2124"/>
    <w:rsid w:val="003D5D80"/>
    <w:rsid w:val="003F4F89"/>
    <w:rsid w:val="003F785C"/>
    <w:rsid w:val="00416217"/>
    <w:rsid w:val="0041677C"/>
    <w:rsid w:val="00422965"/>
    <w:rsid w:val="004265C4"/>
    <w:rsid w:val="004306B5"/>
    <w:rsid w:val="004412A4"/>
    <w:rsid w:val="00442303"/>
    <w:rsid w:val="00444F07"/>
    <w:rsid w:val="00463CA6"/>
    <w:rsid w:val="004723DB"/>
    <w:rsid w:val="004A505C"/>
    <w:rsid w:val="004C3959"/>
    <w:rsid w:val="004C50F6"/>
    <w:rsid w:val="005077B7"/>
    <w:rsid w:val="00512B1F"/>
    <w:rsid w:val="00527BA3"/>
    <w:rsid w:val="005311D7"/>
    <w:rsid w:val="0053648D"/>
    <w:rsid w:val="00541AF8"/>
    <w:rsid w:val="00553084"/>
    <w:rsid w:val="00574D44"/>
    <w:rsid w:val="005804AD"/>
    <w:rsid w:val="00593AD0"/>
    <w:rsid w:val="00593B92"/>
    <w:rsid w:val="0059563E"/>
    <w:rsid w:val="005A0DDF"/>
    <w:rsid w:val="005A2224"/>
    <w:rsid w:val="005A35FA"/>
    <w:rsid w:val="005A4642"/>
    <w:rsid w:val="005A4C90"/>
    <w:rsid w:val="005A6F0C"/>
    <w:rsid w:val="005A7DA9"/>
    <w:rsid w:val="005B6735"/>
    <w:rsid w:val="005D2269"/>
    <w:rsid w:val="005F7D3E"/>
    <w:rsid w:val="0060140B"/>
    <w:rsid w:val="00610D08"/>
    <w:rsid w:val="00616641"/>
    <w:rsid w:val="00620CEA"/>
    <w:rsid w:val="00623524"/>
    <w:rsid w:val="0062628A"/>
    <w:rsid w:val="00633CE2"/>
    <w:rsid w:val="00646528"/>
    <w:rsid w:val="00654BD3"/>
    <w:rsid w:val="00656A75"/>
    <w:rsid w:val="00665A43"/>
    <w:rsid w:val="00667807"/>
    <w:rsid w:val="00670887"/>
    <w:rsid w:val="00672C71"/>
    <w:rsid w:val="00673FE8"/>
    <w:rsid w:val="00692BB5"/>
    <w:rsid w:val="006A0212"/>
    <w:rsid w:val="006B57D9"/>
    <w:rsid w:val="006C443A"/>
    <w:rsid w:val="006D12BA"/>
    <w:rsid w:val="006D2A75"/>
    <w:rsid w:val="006F6BC2"/>
    <w:rsid w:val="0070094D"/>
    <w:rsid w:val="0071605E"/>
    <w:rsid w:val="00747B60"/>
    <w:rsid w:val="00750570"/>
    <w:rsid w:val="00754D19"/>
    <w:rsid w:val="00756EFB"/>
    <w:rsid w:val="00763C7F"/>
    <w:rsid w:val="00780AD4"/>
    <w:rsid w:val="00783098"/>
    <w:rsid w:val="00791D0A"/>
    <w:rsid w:val="00792CDD"/>
    <w:rsid w:val="00792CFF"/>
    <w:rsid w:val="007A1E6D"/>
    <w:rsid w:val="007A57A5"/>
    <w:rsid w:val="007B0844"/>
    <w:rsid w:val="007B3C1B"/>
    <w:rsid w:val="007B50D0"/>
    <w:rsid w:val="007F7E87"/>
    <w:rsid w:val="008107A0"/>
    <w:rsid w:val="008116CB"/>
    <w:rsid w:val="0081200F"/>
    <w:rsid w:val="008203EF"/>
    <w:rsid w:val="00821F6A"/>
    <w:rsid w:val="00825DC5"/>
    <w:rsid w:val="008269D6"/>
    <w:rsid w:val="00836912"/>
    <w:rsid w:val="008516D2"/>
    <w:rsid w:val="00861BA1"/>
    <w:rsid w:val="008635A8"/>
    <w:rsid w:val="00870092"/>
    <w:rsid w:val="00874176"/>
    <w:rsid w:val="00884680"/>
    <w:rsid w:val="00892931"/>
    <w:rsid w:val="00895970"/>
    <w:rsid w:val="008A13A9"/>
    <w:rsid w:val="008A5B06"/>
    <w:rsid w:val="008B7D76"/>
    <w:rsid w:val="008C210E"/>
    <w:rsid w:val="008C4BBE"/>
    <w:rsid w:val="008D075F"/>
    <w:rsid w:val="008D6928"/>
    <w:rsid w:val="008E1847"/>
    <w:rsid w:val="009072DB"/>
    <w:rsid w:val="00921208"/>
    <w:rsid w:val="00922334"/>
    <w:rsid w:val="00925BF7"/>
    <w:rsid w:val="00931A14"/>
    <w:rsid w:val="00937EAE"/>
    <w:rsid w:val="00951EC9"/>
    <w:rsid w:val="009647C9"/>
    <w:rsid w:val="00981FAF"/>
    <w:rsid w:val="0098333A"/>
    <w:rsid w:val="00986D94"/>
    <w:rsid w:val="009A7BD6"/>
    <w:rsid w:val="009C54E1"/>
    <w:rsid w:val="009F19A0"/>
    <w:rsid w:val="009F4CA6"/>
    <w:rsid w:val="00A00D3B"/>
    <w:rsid w:val="00A064A7"/>
    <w:rsid w:val="00A33466"/>
    <w:rsid w:val="00A3540E"/>
    <w:rsid w:val="00A36322"/>
    <w:rsid w:val="00A372C8"/>
    <w:rsid w:val="00A52978"/>
    <w:rsid w:val="00A56914"/>
    <w:rsid w:val="00A62D54"/>
    <w:rsid w:val="00A820CF"/>
    <w:rsid w:val="00A87FE5"/>
    <w:rsid w:val="00A96F61"/>
    <w:rsid w:val="00AA64A7"/>
    <w:rsid w:val="00AA69EF"/>
    <w:rsid w:val="00AB42E0"/>
    <w:rsid w:val="00AB56DB"/>
    <w:rsid w:val="00AC3BA8"/>
    <w:rsid w:val="00AC7991"/>
    <w:rsid w:val="00AD0987"/>
    <w:rsid w:val="00AD2C62"/>
    <w:rsid w:val="00AD6DA6"/>
    <w:rsid w:val="00AE0366"/>
    <w:rsid w:val="00AE5E9D"/>
    <w:rsid w:val="00AF0769"/>
    <w:rsid w:val="00AF3C34"/>
    <w:rsid w:val="00B008AA"/>
    <w:rsid w:val="00B07AF7"/>
    <w:rsid w:val="00B150EA"/>
    <w:rsid w:val="00B161E6"/>
    <w:rsid w:val="00B27B79"/>
    <w:rsid w:val="00B644EC"/>
    <w:rsid w:val="00B71313"/>
    <w:rsid w:val="00B72324"/>
    <w:rsid w:val="00B74E27"/>
    <w:rsid w:val="00B75F47"/>
    <w:rsid w:val="00B85778"/>
    <w:rsid w:val="00B93483"/>
    <w:rsid w:val="00BA50A0"/>
    <w:rsid w:val="00BB42F8"/>
    <w:rsid w:val="00BC137D"/>
    <w:rsid w:val="00BC5DD8"/>
    <w:rsid w:val="00BC6005"/>
    <w:rsid w:val="00BD04DC"/>
    <w:rsid w:val="00BE2C84"/>
    <w:rsid w:val="00BE386F"/>
    <w:rsid w:val="00BF572E"/>
    <w:rsid w:val="00BF78BE"/>
    <w:rsid w:val="00C0038A"/>
    <w:rsid w:val="00C005B7"/>
    <w:rsid w:val="00C03395"/>
    <w:rsid w:val="00C0594C"/>
    <w:rsid w:val="00C076DD"/>
    <w:rsid w:val="00C14A18"/>
    <w:rsid w:val="00C27916"/>
    <w:rsid w:val="00C323D0"/>
    <w:rsid w:val="00C33519"/>
    <w:rsid w:val="00C3702C"/>
    <w:rsid w:val="00C54D66"/>
    <w:rsid w:val="00C55CBF"/>
    <w:rsid w:val="00C57489"/>
    <w:rsid w:val="00C7070C"/>
    <w:rsid w:val="00C76AAC"/>
    <w:rsid w:val="00C9382B"/>
    <w:rsid w:val="00C975E0"/>
    <w:rsid w:val="00CA1229"/>
    <w:rsid w:val="00CA36C0"/>
    <w:rsid w:val="00CB05D5"/>
    <w:rsid w:val="00CB2A79"/>
    <w:rsid w:val="00CC1EB0"/>
    <w:rsid w:val="00CC77C2"/>
    <w:rsid w:val="00CC7C12"/>
    <w:rsid w:val="00CE3CB3"/>
    <w:rsid w:val="00CE6909"/>
    <w:rsid w:val="00CF7B54"/>
    <w:rsid w:val="00D0053E"/>
    <w:rsid w:val="00D260E1"/>
    <w:rsid w:val="00D426AE"/>
    <w:rsid w:val="00D45738"/>
    <w:rsid w:val="00D477CE"/>
    <w:rsid w:val="00D503FF"/>
    <w:rsid w:val="00D508A4"/>
    <w:rsid w:val="00D50C94"/>
    <w:rsid w:val="00D65552"/>
    <w:rsid w:val="00D66911"/>
    <w:rsid w:val="00D7416A"/>
    <w:rsid w:val="00D7727B"/>
    <w:rsid w:val="00D82306"/>
    <w:rsid w:val="00DA2962"/>
    <w:rsid w:val="00DA4850"/>
    <w:rsid w:val="00DB676F"/>
    <w:rsid w:val="00DD2D7B"/>
    <w:rsid w:val="00DE5E46"/>
    <w:rsid w:val="00DF5816"/>
    <w:rsid w:val="00E02D39"/>
    <w:rsid w:val="00E04E54"/>
    <w:rsid w:val="00E10FD0"/>
    <w:rsid w:val="00E11B97"/>
    <w:rsid w:val="00E254F2"/>
    <w:rsid w:val="00E26C02"/>
    <w:rsid w:val="00E414BF"/>
    <w:rsid w:val="00E45F8F"/>
    <w:rsid w:val="00E5288F"/>
    <w:rsid w:val="00E5357F"/>
    <w:rsid w:val="00E63931"/>
    <w:rsid w:val="00E75533"/>
    <w:rsid w:val="00EA602A"/>
    <w:rsid w:val="00EA70A4"/>
    <w:rsid w:val="00EB57B9"/>
    <w:rsid w:val="00EB6D68"/>
    <w:rsid w:val="00EB74C3"/>
    <w:rsid w:val="00ED70EA"/>
    <w:rsid w:val="00F1421C"/>
    <w:rsid w:val="00F14C73"/>
    <w:rsid w:val="00F30982"/>
    <w:rsid w:val="00F45BD8"/>
    <w:rsid w:val="00F52ACB"/>
    <w:rsid w:val="00F57037"/>
    <w:rsid w:val="00F679D6"/>
    <w:rsid w:val="00F70A98"/>
    <w:rsid w:val="00F72D88"/>
    <w:rsid w:val="00F837C9"/>
    <w:rsid w:val="00FC32C5"/>
    <w:rsid w:val="00FC6C0E"/>
    <w:rsid w:val="00FD111C"/>
    <w:rsid w:val="00FD243D"/>
    <w:rsid w:val="00FD3CAB"/>
    <w:rsid w:val="00FD4CE7"/>
    <w:rsid w:val="00FE4D5D"/>
    <w:rsid w:val="00FE5C4B"/>
    <w:rsid w:val="00FF6628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76CD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6E14"/>
  </w:style>
  <w:style w:type="paragraph" w:styleId="Heading1">
    <w:name w:val="heading 1"/>
    <w:basedOn w:val="Normal"/>
    <w:link w:val="Heading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qFormat/>
    <w:pPr>
      <w:spacing w:before="0" w:after="0" w:line="240" w:lineRule="auto"/>
    </w:p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0A0"/>
    <w:rPr>
      <w:color w:val="0061D4" w:themeColor="accent1"/>
      <w:sz w:val="28"/>
      <w:szCs w:val="28"/>
    </w:rPr>
  </w:style>
  <w:style w:type="table" w:customStyle="1" w:styleId="AgendaTable">
    <w:name w:val="Agenda Table"/>
    <w:basedOn w:val="TableNormal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0A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A0"/>
  </w:style>
  <w:style w:type="paragraph" w:styleId="Footer">
    <w:name w:val="footer"/>
    <w:basedOn w:val="Normal"/>
    <w:link w:val="FooterChar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116CB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3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0E33"/>
  </w:style>
  <w:style w:type="paragraph" w:styleId="BlockText">
    <w:name w:val="Block Text"/>
    <w:basedOn w:val="Normal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0E33"/>
  </w:style>
  <w:style w:type="character" w:customStyle="1" w:styleId="BodyTextChar">
    <w:name w:val="Body Text Char"/>
    <w:basedOn w:val="DefaultParagraphFont"/>
    <w:link w:val="BodyText"/>
    <w:uiPriority w:val="99"/>
    <w:semiHidden/>
    <w:rsid w:val="00040E33"/>
  </w:style>
  <w:style w:type="paragraph" w:styleId="BodyText2">
    <w:name w:val="Body Text 2"/>
    <w:basedOn w:val="Normal"/>
    <w:link w:val="BodyText2Char"/>
    <w:uiPriority w:val="99"/>
    <w:semiHidden/>
    <w:unhideWhenUsed/>
    <w:rsid w:val="00040E3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0E33"/>
  </w:style>
  <w:style w:type="paragraph" w:styleId="BodyText3">
    <w:name w:val="Body Text 3"/>
    <w:basedOn w:val="Normal"/>
    <w:link w:val="BodyText3Char"/>
    <w:uiPriority w:val="99"/>
    <w:semiHidden/>
    <w:unhideWhenUsed/>
    <w:rsid w:val="00040E3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E3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0E3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0E3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0E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0E3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0E3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0E3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0E3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E3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40E33"/>
  </w:style>
  <w:style w:type="table" w:styleId="ColorfulGrid">
    <w:name w:val="Colorful Grid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0E3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E3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E33"/>
    <w:rPr>
      <w:szCs w:val="20"/>
    </w:rPr>
  </w:style>
  <w:style w:type="table" w:styleId="DarkList">
    <w:name w:val="Dark List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0E33"/>
  </w:style>
  <w:style w:type="character" w:customStyle="1" w:styleId="DateChar">
    <w:name w:val="Date Char"/>
    <w:basedOn w:val="DefaultParagraphFont"/>
    <w:link w:val="Date"/>
    <w:uiPriority w:val="99"/>
    <w:semiHidden/>
    <w:rsid w:val="00040E33"/>
  </w:style>
  <w:style w:type="paragraph" w:styleId="DocumentMap">
    <w:name w:val="Document Map"/>
    <w:basedOn w:val="Normal"/>
    <w:link w:val="DocumentMap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E3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0E33"/>
  </w:style>
  <w:style w:type="character" w:styleId="Emphasis">
    <w:name w:val="Emphasis"/>
    <w:basedOn w:val="DefaultParagraphFont"/>
    <w:uiPriority w:val="20"/>
    <w:semiHidden/>
    <w:unhideWhenUsed/>
    <w:qFormat/>
    <w:rsid w:val="00040E3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E3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E33"/>
    <w:rPr>
      <w:szCs w:val="20"/>
    </w:rPr>
  </w:style>
  <w:style w:type="table" w:styleId="GridTable1Light">
    <w:name w:val="Grid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50A0"/>
    <w:rPr>
      <w:color w:val="1A83BA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33"/>
    <w:rPr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33"/>
    <w:rPr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40E33"/>
  </w:style>
  <w:style w:type="paragraph" w:styleId="HTMLAddress">
    <w:name w:val="HTML Address"/>
    <w:basedOn w:val="Normal"/>
    <w:link w:val="HTMLAddress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0E3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0E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0E3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0E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3AA9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0E33"/>
  </w:style>
  <w:style w:type="character" w:styleId="IntenseEmphasis">
    <w:name w:val="Intense Emphasis"/>
    <w:basedOn w:val="DefaultParagraphFont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0E33"/>
    <w:rPr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0E33"/>
  </w:style>
  <w:style w:type="paragraph" w:styleId="List">
    <w:name w:val="List"/>
    <w:basedOn w:val="Normal"/>
    <w:uiPriority w:val="99"/>
    <w:semiHidden/>
    <w:unhideWhenUsed/>
    <w:rsid w:val="00040E3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40E3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40E3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40E3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40E3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0E3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0E3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0E3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0E3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0E3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40E3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E3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0E33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0E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0E33"/>
  </w:style>
  <w:style w:type="character" w:styleId="PageNumber">
    <w:name w:val="page number"/>
    <w:basedOn w:val="DefaultParagraphFont"/>
    <w:uiPriority w:val="99"/>
    <w:semiHidden/>
    <w:unhideWhenUsed/>
    <w:rsid w:val="00040E33"/>
  </w:style>
  <w:style w:type="character" w:styleId="PlaceholderText">
    <w:name w:val="Placeholder Text"/>
    <w:basedOn w:val="DefaultParagraphFont"/>
    <w:uiPriority w:val="99"/>
    <w:semiHidden/>
    <w:rsid w:val="00040E33"/>
    <w:rPr>
      <w:color w:val="808080"/>
    </w:rPr>
  </w:style>
  <w:style w:type="table" w:styleId="PlainTable1">
    <w:name w:val="Plain Table 1"/>
    <w:basedOn w:val="TableNormal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E3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0E3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40E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40E33"/>
  </w:style>
  <w:style w:type="paragraph" w:styleId="Signature">
    <w:name w:val="Signature"/>
    <w:basedOn w:val="Normal"/>
    <w:link w:val="Signature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40E33"/>
  </w:style>
  <w:style w:type="character" w:styleId="Strong">
    <w:name w:val="Strong"/>
    <w:basedOn w:val="DefaultParagraphFont"/>
    <w:uiPriority w:val="22"/>
    <w:semiHidden/>
    <w:unhideWhenUsed/>
    <w:qFormat/>
    <w:rsid w:val="00040E33"/>
    <w:rPr>
      <w:b w:val="0"/>
      <w:bCs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0E3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0E3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0E3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0E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0E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0E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0E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0E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0E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0E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0E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0E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2F8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Brian Ingmanson</cp:lastModifiedBy>
  <cp:revision>2</cp:revision>
  <cp:lastPrinted>2020-01-08T22:32:00Z</cp:lastPrinted>
  <dcterms:created xsi:type="dcterms:W3CDTF">2020-01-27T16:23:00Z</dcterms:created>
  <dcterms:modified xsi:type="dcterms:W3CDTF">2020-01-27T16:23:00Z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