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61" w:rsidRPr="00D65C61" w:rsidRDefault="00D65C61" w:rsidP="00D65C61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i/>
          <w:color w:val="FF0000"/>
          <w:sz w:val="21"/>
          <w:szCs w:val="21"/>
          <w:u w:val="single"/>
          <w:lang w:val="es-ES"/>
        </w:rPr>
      </w:pPr>
      <w:r w:rsidRPr="00D65C61">
        <w:rPr>
          <w:rFonts w:ascii="Arial" w:hAnsi="Arial" w:cs="Arial"/>
          <w:b/>
          <w:i/>
          <w:color w:val="FF0000"/>
          <w:sz w:val="21"/>
          <w:szCs w:val="21"/>
          <w:u w:val="single"/>
          <w:lang w:val="es-ES"/>
        </w:rPr>
        <w:t>Juan Ignacio Vera</w:t>
      </w:r>
    </w:p>
    <w:p w:rsidR="00D65C61" w:rsidRPr="00D65C61" w:rsidRDefault="00D65C61" w:rsidP="00D65C61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i/>
          <w:color w:val="FF0000"/>
          <w:sz w:val="21"/>
          <w:szCs w:val="21"/>
          <w:u w:val="single"/>
          <w:lang w:val="es-ES"/>
        </w:rPr>
      </w:pPr>
      <w:r w:rsidRPr="00D65C61">
        <w:rPr>
          <w:rFonts w:ascii="Arial" w:hAnsi="Arial" w:cs="Arial"/>
          <w:b/>
          <w:i/>
          <w:color w:val="FF0000"/>
          <w:sz w:val="21"/>
          <w:szCs w:val="21"/>
          <w:u w:val="single"/>
          <w:lang w:val="es-ES"/>
        </w:rPr>
        <w:t>Excepciones y Persistencia: Tema 3</w:t>
      </w:r>
    </w:p>
    <w:p w:rsidR="00D65C61" w:rsidRDefault="00D65C61" w:rsidP="00D65C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  <w:lang w:val="es-ES"/>
        </w:rPr>
      </w:pPr>
    </w:p>
    <w:p w:rsidR="00D65C61" w:rsidRDefault="00D65C61" w:rsidP="00D65C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>El método </w:t>
      </w:r>
      <w:proofErr w:type="spellStart"/>
      <w:r>
        <w:rPr>
          <w:rFonts w:ascii="Arial" w:hAnsi="Arial" w:cs="Arial"/>
          <w:b/>
          <w:bCs/>
          <w:color w:val="373A3C"/>
          <w:sz w:val="21"/>
          <w:szCs w:val="21"/>
          <w:lang w:val="es-ES"/>
        </w:rPr>
        <w:t>enviarImprimir</w:t>
      </w:r>
      <w:proofErr w:type="spellEnd"/>
      <w:r>
        <w:rPr>
          <w:rFonts w:ascii="Arial" w:hAnsi="Arial" w:cs="Arial"/>
          <w:color w:val="373A3C"/>
          <w:sz w:val="21"/>
          <w:szCs w:val="21"/>
          <w:lang w:val="es-ES"/>
        </w:rPr>
        <w:t>, retira el primer elemento de la cola y ordena su impresión a la impresora, pero la codificación está incompleta.</w:t>
      </w:r>
    </w:p>
    <w:p w:rsidR="00D65C61" w:rsidRDefault="00D65C61" w:rsidP="00D65C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 xml:space="preserve">Si la impresión falla, los documentos no impresos o impresos parcialmente se guardan en un vector denominado log. Completar la implementación de </w:t>
      </w:r>
      <w:proofErr w:type="spellStart"/>
      <w:r>
        <w:rPr>
          <w:rFonts w:ascii="Arial" w:hAnsi="Arial" w:cs="Arial"/>
          <w:color w:val="373A3C"/>
          <w:sz w:val="21"/>
          <w:szCs w:val="21"/>
          <w:lang w:val="es-ES"/>
        </w:rPr>
        <w:t>enviarImprimir</w:t>
      </w:r>
      <w:proofErr w:type="spellEnd"/>
      <w:r>
        <w:rPr>
          <w:rFonts w:ascii="Arial" w:hAnsi="Arial" w:cs="Arial"/>
          <w:color w:val="373A3C"/>
          <w:sz w:val="21"/>
          <w:szCs w:val="21"/>
          <w:lang w:val="es-ES"/>
        </w:rPr>
        <w:t xml:space="preserve"> con este requisito.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</w:rPr>
        <w:t>enviarImprimir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</w:rPr>
        <w:t>() {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(!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cola.isEmpty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()) {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Document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= (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Document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.cola.elementAt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(0);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.cola.remove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(0);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try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.HP.print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(doc);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}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catch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(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PrinterException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e.printStackTrace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Vector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log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=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D65C61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Vector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dim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cola.size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Document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logAux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[]=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Document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[dim];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dim;i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logAux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[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]= (</w:t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Document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cola.elementAt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dim;i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log.addElement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(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logAux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[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])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D65C61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("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Documento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 "+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 xml:space="preserve">+" 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guardado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");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D65C61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D65C61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log.elementAt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i</w:t>
      </w:r>
      <w:proofErr w:type="spellEnd"/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>));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>}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ab/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</w:r>
      <w:r w:rsidRPr="00D65C61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D65C61" w:rsidRPr="00D65C61" w:rsidRDefault="00D65C61" w:rsidP="00D6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D65C61" w:rsidRPr="00D65C61" w:rsidRDefault="00D65C61" w:rsidP="00D65C6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FF0000"/>
          <w:sz w:val="21"/>
          <w:szCs w:val="21"/>
          <w:lang w:val="es-ES"/>
        </w:rPr>
      </w:pPr>
      <w:r w:rsidRPr="00D65C61">
        <w:rPr>
          <w:rFonts w:ascii="Consolas" w:hAnsi="Consolas" w:cs="Consolas"/>
          <w:color w:val="FF0000"/>
          <w:sz w:val="20"/>
          <w:szCs w:val="20"/>
        </w:rPr>
        <w:tab/>
        <w:t xml:space="preserve"> }</w:t>
      </w:r>
    </w:p>
    <w:p w:rsidR="00D65C61" w:rsidRDefault="00D65C61" w:rsidP="001D0A0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1"/>
          <w:szCs w:val="21"/>
          <w:lang w:val="es-ES"/>
        </w:rPr>
      </w:pPr>
    </w:p>
    <w:p w:rsidR="00D65C61" w:rsidRDefault="00D65C61" w:rsidP="001D0A0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1"/>
          <w:szCs w:val="21"/>
          <w:lang w:val="es-ES"/>
        </w:rPr>
      </w:pPr>
    </w:p>
    <w:p w:rsidR="001D0A0F" w:rsidRDefault="001D0A0F" w:rsidP="001D0A0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  <w:lang w:val="es-ES"/>
        </w:rPr>
        <w:t>2.</w:t>
      </w:r>
      <w:r>
        <w:rPr>
          <w:rFonts w:ascii="Arial" w:hAnsi="Arial" w:cs="Arial"/>
          <w:color w:val="373A3C"/>
          <w:sz w:val="21"/>
          <w:szCs w:val="21"/>
          <w:lang w:val="es-ES"/>
        </w:rPr>
        <w:t xml:space="preserve"> Un archivo de la AFIP tiene dos campos: </w:t>
      </w:r>
      <w:proofErr w:type="spellStart"/>
      <w:r>
        <w:rPr>
          <w:rFonts w:ascii="Arial" w:hAnsi="Arial" w:cs="Arial"/>
          <w:color w:val="373A3C"/>
          <w:sz w:val="21"/>
          <w:szCs w:val="21"/>
          <w:lang w:val="es-ES"/>
        </w:rPr>
        <w:t>cuit</w:t>
      </w:r>
      <w:proofErr w:type="spellEnd"/>
      <w:r>
        <w:rPr>
          <w:rFonts w:ascii="Arial" w:hAnsi="Arial" w:cs="Arial"/>
          <w:color w:val="373A3C"/>
          <w:sz w:val="21"/>
          <w:szCs w:val="21"/>
          <w:lang w:val="es-ES"/>
        </w:rPr>
        <w:t xml:space="preserve"> (cadena de 13) – cantidad de empleado –</w:t>
      </w:r>
    </w:p>
    <w:p w:rsidR="001D0A0F" w:rsidRDefault="001D0A0F" w:rsidP="001D0A0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>Indique la cantidad de bytes del registro.</w:t>
      </w:r>
    </w:p>
    <w:p w:rsidR="001D0A0F" w:rsidRDefault="001D0A0F" w:rsidP="001D0A0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>Indique la cantidad de bytes del archivo si tiene 51 registros</w:t>
      </w:r>
    </w:p>
    <w:p w:rsidR="001D0A0F" w:rsidRDefault="001D0A0F" w:rsidP="001D0A0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>Indique en que byte esta la cantidad de empleados del registro 21</w:t>
      </w:r>
    </w:p>
    <w:p w:rsidR="001D0A0F" w:rsidRDefault="001D0A0F" w:rsidP="001D0A0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s-ES"/>
        </w:rPr>
        <w:t xml:space="preserve">Indique a que byte se debe hacer el </w:t>
      </w:r>
      <w:proofErr w:type="spellStart"/>
      <w:r>
        <w:rPr>
          <w:rFonts w:ascii="Arial" w:hAnsi="Arial" w:cs="Arial"/>
          <w:color w:val="373A3C"/>
          <w:sz w:val="21"/>
          <w:szCs w:val="21"/>
          <w:lang w:val="es-ES"/>
        </w:rPr>
        <w:t>seek</w:t>
      </w:r>
      <w:proofErr w:type="spellEnd"/>
      <w:r>
        <w:rPr>
          <w:rFonts w:ascii="Arial" w:hAnsi="Arial" w:cs="Arial"/>
          <w:color w:val="373A3C"/>
          <w:sz w:val="21"/>
          <w:szCs w:val="21"/>
          <w:lang w:val="es-ES"/>
        </w:rPr>
        <w:t xml:space="preserve"> para acceder al registro 43.</w:t>
      </w:r>
    </w:p>
    <w:p w:rsidR="00000000" w:rsidRPr="001D0A0F" w:rsidRDefault="001D0A0F" w:rsidP="001D0A0F">
      <w:pPr>
        <w:rPr>
          <w:lang w:val="en-US"/>
        </w:rPr>
      </w:pPr>
      <w:r w:rsidRPr="001D0A0F">
        <w:rPr>
          <w:lang w:val="en-US"/>
        </w:rPr>
        <w:t>2)a)</w:t>
      </w:r>
      <w:r>
        <w:rPr>
          <w:lang w:val="en-US"/>
        </w:rPr>
        <w:t xml:space="preserve">17 bytes string + 4 bytes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=21</w:t>
      </w:r>
      <w:r w:rsidRPr="001D0A0F">
        <w:rPr>
          <w:lang w:val="en-US"/>
        </w:rPr>
        <w:t xml:space="preserve"> bytes</w:t>
      </w:r>
    </w:p>
    <w:p w:rsidR="001D0A0F" w:rsidRPr="001D0A0F" w:rsidRDefault="001D0A0F" w:rsidP="001D0A0F">
      <w:pPr>
        <w:rPr>
          <w:lang w:val="en-US"/>
        </w:rPr>
      </w:pPr>
      <w:r>
        <w:rPr>
          <w:lang w:val="en-US"/>
        </w:rPr>
        <w:t>2)b)</w:t>
      </w:r>
      <w:r w:rsidR="00DF23F6">
        <w:rPr>
          <w:lang w:val="en-US"/>
        </w:rPr>
        <w:t>21bytes*51=</w:t>
      </w:r>
      <w:r>
        <w:rPr>
          <w:lang w:val="en-US"/>
        </w:rPr>
        <w:t>1071</w:t>
      </w:r>
      <w:r w:rsidRPr="001D0A0F">
        <w:rPr>
          <w:lang w:val="en-US"/>
        </w:rPr>
        <w:t xml:space="preserve"> bytes</w:t>
      </w:r>
    </w:p>
    <w:p w:rsidR="001D0A0F" w:rsidRDefault="001D0A0F" w:rsidP="001D0A0F">
      <w:pPr>
        <w:rPr>
          <w:lang w:val="en-US"/>
        </w:rPr>
      </w:pPr>
      <w:r w:rsidRPr="001D0A0F">
        <w:rPr>
          <w:lang w:val="en-US"/>
        </w:rPr>
        <w:t>2)c)</w:t>
      </w:r>
      <w:r w:rsidR="00DF23F6" w:rsidRPr="00DF23F6">
        <w:rPr>
          <w:lang w:val="en-US"/>
        </w:rPr>
        <w:t xml:space="preserve"> </w:t>
      </w:r>
      <w:r w:rsidR="00DF23F6">
        <w:rPr>
          <w:lang w:val="en-US"/>
        </w:rPr>
        <w:t>(21 bytes*21)+17=</w:t>
      </w:r>
      <w:r>
        <w:rPr>
          <w:lang w:val="en-US"/>
        </w:rPr>
        <w:t>byte 458</w:t>
      </w:r>
    </w:p>
    <w:p w:rsidR="001D0A0F" w:rsidRPr="001D0A0F" w:rsidRDefault="001D0A0F" w:rsidP="001D0A0F">
      <w:pPr>
        <w:rPr>
          <w:lang w:val="en-US"/>
        </w:rPr>
      </w:pPr>
      <w:r>
        <w:rPr>
          <w:lang w:val="en-US"/>
        </w:rPr>
        <w:t>2)d)</w:t>
      </w:r>
      <w:r w:rsidR="00DF23F6">
        <w:rPr>
          <w:lang w:val="en-US"/>
        </w:rPr>
        <w:t>21 bytes*43=</w:t>
      </w:r>
      <w:r w:rsidR="00DF23F6" w:rsidRPr="00DF23F6">
        <w:rPr>
          <w:lang w:val="en-US"/>
        </w:rPr>
        <w:t xml:space="preserve"> </w:t>
      </w:r>
      <w:r w:rsidR="00DF23F6">
        <w:rPr>
          <w:lang w:val="en-US"/>
        </w:rPr>
        <w:t>byte 903</w:t>
      </w:r>
      <w:r>
        <w:rPr>
          <w:lang w:val="en-US"/>
        </w:rPr>
        <w:br/>
      </w:r>
    </w:p>
    <w:sectPr w:rsidR="001D0A0F" w:rsidRPr="001D0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1DB5"/>
    <w:multiLevelType w:val="multilevel"/>
    <w:tmpl w:val="6EC635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D0A0F"/>
    <w:rsid w:val="001D0A0F"/>
    <w:rsid w:val="00D65C61"/>
    <w:rsid w:val="00DF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2020-05-05T21:08:00Z</dcterms:created>
  <dcterms:modified xsi:type="dcterms:W3CDTF">2020-05-05T21:55:00Z</dcterms:modified>
</cp:coreProperties>
</file>