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Acta de Cuarta Reunión del Equipo</w:t>
      </w:r>
    </w:p>
    <w:p w:rsidR="00000000" w:rsidDel="00000000" w:rsidP="00000000" w:rsidRDefault="00000000" w:rsidRPr="00000000" w14:paraId="00000002">
      <w:pPr>
        <w:widowControl w:val="0"/>
        <w:spacing w:before="274.185791015625" w:line="240" w:lineRule="auto"/>
        <w:rPr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Gestión Deportiva Modular (SGDM) – Ascend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CharrúaCode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09 / 06 / 2026  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20:00  a  22:45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Medio de reunión: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Discord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djx699avovaj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Coordinar las tareas vinculadas a las entregas de UTULAB e Ingeniería de Software, asignar responsabilidades entre los integrantes y continuar con el desarrollo de la identidad visual de la aplicación.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a1bene8av6x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Organización de la Documentación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revisaron los requisitos correspondientes a las entregas de UTULAB e Ingeniería de Software, identificando la documentación necesaria para cada asignatura.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acordó que Michael Barnetto será el responsable de la elaboraciónSe, organización y redacción de la documentación correspondiente a la primera entrega de UTULAB.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definió que Mauricio Pedrozo será el encargado de revisar, adaptar y completar la documentación de Ingeniería de Software de acuerdo con las especificaciones y observaciones realizadas por la docente.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analizaron los puntos pendientes de ambas entregas y se distribuyeron las tareas necesarias para avanzar con su desarrollo.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Finalmente, se estableció un seguimiento conjunto para revisar el progreso de ambas documentaciones antes de su entrega.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4axnx5v5eif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Identidad Visual del Proyecto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analizaron distintas propuestas para el nombre de la aplicación, evaluando alternativas que representaran adecuadamente los objetivos del proyecto y mantuvieran una identidad propia.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de la evaluación realizada por el equipo, se seleccionó el nombre </w:t>
      </w:r>
      <w:r w:rsidDel="00000000" w:rsidR="00000000" w:rsidRPr="00000000">
        <w:rPr>
          <w:b w:val="1"/>
          <w:bCs w:val="1"/>
          <w:rtl w:val="0"/>
        </w:rPr>
        <w:t xml:space="preserve">ArenaUY</w:t>
      </w:r>
      <w:r w:rsidDel="00000000" w:rsidR="00000000" w:rsidRPr="00000000">
        <w:rPr>
          <w:rtl w:val="0"/>
        </w:rPr>
        <w:t xml:space="preserve"> como nombre definitivo de la aplicación.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 revisaron diferentes propuestas de logo para la aplicación, considerando aspectos como legibilidad, simplicidad y adaptación a dispositivos móviles.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Finalmente, se seleccionó el diseño definitivo del logo y se comenzó a trabajar en la fundamentación de las decisiones tomadas respecto al nombre y la identidad visual de la aplicación.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kxjp2v3q71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6rpy8xvk4kv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Organización del Equipo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Se revisó la forma de trabajo del equipo y se analizaron diferentes alternativas para la distribución de responsabilidades.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Luego de consultar con la docente, se acordó adoptar una </w:t>
      </w:r>
      <w:r w:rsidDel="00000000" w:rsidR="00000000" w:rsidRPr="00000000">
        <w:rPr>
          <w:b w:val="1"/>
          <w:bCs w:val="1"/>
          <w:rtl w:val="0"/>
        </w:rPr>
        <w:t xml:space="preserve">topología Democrática Descentralizada (DD)</w:t>
      </w:r>
      <w:r w:rsidDel="00000000" w:rsidR="00000000" w:rsidRPr="00000000">
        <w:rPr>
          <w:rtl w:val="0"/>
        </w:rPr>
        <w:t xml:space="preserve">, promoviendo la participación activa de todos los integrantes en la toma de decisiones y en el desarrollo del proyecto.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Se definió que Valentina Paselli continuará trabajando en el desarrollo del frontend de la aplicación, tomando como referencia los diseños e interfaces elaborados previamente en Canva.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Juan Fernández brindará apoyo durante el desarrollo del frontend, colaborando en la revisión de la estructura y el flujo de navegación de la plataforma para asegurar una experiencia de usuario clara y coherente.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4ltfvk082m8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Acuerdos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Continuar con la elaboración de la documentación para la primera entrega de UTULAB.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Adaptar la documentación de Ingeniería de Software a los criterios establecidos por la docente.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Mantener el nombre ArenaUY y el diseño de logo seleccionado como identidad visual de la aplicación.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Continuar con el desarrollo del frontend respetando los diseños definidos por el equipo.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kfiv0pw9d63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reunión finalizó con la definición de las responsabilidades relacionadas con la documentación de UTULAB e Ingeniería de Software, la selección de la identidad visual de la aplicación y la organización del equipo bajo una topología Democrática Descentralizada. Además, quedaron establecidas las tareas para continuar con el desarrollo del frontend y la preparación de la documentación requerida para las próximas entregas.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7lgtqwvoq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4dqdpd4i1mm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Integrantes Presentes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Valentina Paselli</w:t>
        <w:br w:type="textWrapping"/>
        <w:t xml:space="preserve">● Mauricio Pedrozo</w:t>
        <w:br w:type="textWrapping"/>
        <w:t xml:space="preserve">● Michael Barnetto</w:t>
        <w:br w:type="textWrapping"/>
        <w:t xml:space="preserve">● Juan Fernández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