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7n60dm31ej7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Acta de Novena Reunión del Equipo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Gestión Deportiva Modular (SGDM) – Ascend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CharrúaCode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16 / 08/ 2026  </w:t>
      </w:r>
      <w:r w:rsidDel="00000000" w:rsidR="00000000" w:rsidRPr="00000000">
        <w:rPr>
          <w:b w:val="1"/>
          <w:bCs w:val="1"/>
          <w:rtl w:val="0"/>
        </w:rPr>
        <w:t xml:space="preserve">Horario:</w:t>
      </w:r>
      <w:r w:rsidDel="00000000" w:rsidR="00000000" w:rsidRPr="00000000">
        <w:rPr>
          <w:rtl w:val="0"/>
        </w:rPr>
        <w:t xml:space="preserve"> 18:00 a 21:00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Medio de reunión:</w:t>
      </w:r>
      <w:r w:rsidDel="00000000" w:rsidR="00000000" w:rsidRPr="00000000">
        <w:rPr>
          <w:rtl w:val="0"/>
        </w:rPr>
        <w:t xml:space="preserve"> Plataforma Discord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d24t4vedw7j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la letra y los requerimientos del sistema para identificar las entidades, atributos y relaciones necesarias para la construcción de la base de datos del proyecto.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3tts7m6i0rq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Análisis de la Base de Datos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reunión se realizó un análisis de la letra del proyecto y de los requerimientos funcionales definidos para Ascend, con el objetivo de determinar la información que deberá manejar el sistema.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análisis se comenzó a definir la estructura conceptual de la base de datos mediante un </w:t>
      </w:r>
      <w:r w:rsidDel="00000000" w:rsidR="00000000" w:rsidRPr="00000000">
        <w:rPr>
          <w:b w:val="1"/>
          <w:bCs w:val="1"/>
          <w:rtl w:val="0"/>
        </w:rPr>
        <w:t xml:space="preserve">Modelo Entidad-Relación (MER)</w:t>
      </w:r>
      <w:r w:rsidDel="00000000" w:rsidR="00000000" w:rsidRPr="00000000">
        <w:rPr>
          <w:rtl w:val="0"/>
        </w:rPr>
        <w:t xml:space="preserve">, identificando las principales entidades, sus atributos y las relaciones existentes entre ellas.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planteó la necesidad de llevar el modelo a una estructura normalizada, aplicando las correspondientes formas normales hasta llegar a la </w:t>
      </w:r>
      <w:r w:rsidDel="00000000" w:rsidR="00000000" w:rsidRPr="00000000">
        <w:rPr>
          <w:b w:val="1"/>
          <w:bCs w:val="1"/>
          <w:rtl w:val="0"/>
        </w:rPr>
        <w:t xml:space="preserve">Tercera Forma Normal (3FN)</w:t>
      </w:r>
      <w:r w:rsidDel="00000000" w:rsidR="00000000" w:rsidRPr="00000000">
        <w:rPr>
          <w:rtl w:val="0"/>
        </w:rPr>
        <w:t xml:space="preserve">, buscando evitar redundancias e inconsistencias en los datos.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xciqqlt38p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Organización del Trabajo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del análisis realizado, se acordó que </w:t>
      </w:r>
      <w:r w:rsidDel="00000000" w:rsidR="00000000" w:rsidRPr="00000000">
        <w:rPr>
          <w:b w:val="1"/>
          <w:bCs w:val="1"/>
          <w:rtl w:val="0"/>
        </w:rPr>
        <w:t xml:space="preserve">Juan Fernández</w:t>
      </w:r>
      <w:r w:rsidDel="00000000" w:rsidR="00000000" w:rsidRPr="00000000">
        <w:rPr>
          <w:rtl w:val="0"/>
        </w:rPr>
        <w:t xml:space="preserve"> será el encargado de continuar con el desarrollo del MER, realizar la normalización correspondiente hasta la Tercera Forma Normal y preparar la propuesta de estructura final de la base de datos.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finalizada la propuesta, será presentada al resto del equipo para su revisión y validación antes de comenzar con la implementación del backend.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swelbq6sfj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Acuerdos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Analizar la letra y los requerimientos como base para el diseño de la base de datos.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Elaborar el Modelo Entidad-Relación (MER).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Normalizar el modelo hasta la Tercera Forma Normal (3FN).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Juan Fernández queda encargado de desarrollar esta tarea.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posteriormente la propuesta al equipo para su revisión.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la estructura aprobada como base para el desarrollo del backend.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drdnuwnb6b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finalizó la reunión dejando definida la estructura de trabajo para el diseño de la base de datos. Se acordó continuar con la elaboración del MER y su normalización, quedando Juan Fernández responsable de avanzar con esta tarea para su posterior presentación al equipo.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ixuadsseudx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 Presentes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Valentina Paselli</w:t>
        <w:br w:type="textWrapping"/>
        <w:t xml:space="preserve">● Mauricio Pedrozo</w:t>
        <w:br w:type="textWrapping"/>
        <w:t xml:space="preserve">● Michael Barnetto</w:t>
        <w:br w:type="textWrapping"/>
        <w:t xml:space="preserve">● Juan Fernández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984.2519685039372" w:left="1417.3228346456694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