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Lucida Sans" w:cs="Lucida Sans" w:eastAsia="Lucida Sans" w:hAnsi="Lucida Sans"/>
          <w:b w:val="1"/>
          <w:bCs w:val="1"/>
          <w:sz w:val="34"/>
          <w:szCs w:val="34"/>
        </w:rPr>
      </w:pPr>
      <w:bookmarkStart w:colFirst="0" w:colLast="0" w:name="_3fzgg0ftlesh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34"/>
          <w:szCs w:val="34"/>
          <w:rtl w:val="0"/>
        </w:rPr>
        <w:t xml:space="preserve">Datos del entrevistado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Nombre (opcional):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Gonzalo Pence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Rol dentro de la organización: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Director de Plaza de Deportes (Nueva Palmira, Colonia) / Integrante del Equipo Departamental de Colonia para los Juegos Deportivos Nacionales.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Organización, club, institución o comunidad: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Secretaría Nacional del Deporte.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Años de experiencia organizando torneos: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10 años aproximadamente.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Disciplina principal: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Futsal, Básquet, Vóley y Handball.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bCs w:val="1"/>
          <w:sz w:val="24"/>
          <w:szCs w:val="24"/>
          <w:rtl w:val="0"/>
        </w:rPr>
        <w:t xml:space="preserve">Fecha de la entrevista: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08/07/2026.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ntwv61a2jp37" w:id="1"/>
      <w:bookmarkEnd w:id="1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1. ¿Qué tipo de torneos organiza o administra habitualmente?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Torneos recreativos locales y competencias departamentales para adolescentes y jóvenes de liceos, UTU y Plazas de Deportes. Generalmente son presenciales.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a8m7y8lkzcaf" w:id="2"/>
      <w:bookmarkEnd w:id="2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2. ¿Cómo es el proceso de organización de un torneo desde su planificación hasta su finalización?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reciben las inscripciones, se confirman los equipos, se arma el fixture y la distribución de canchas. Durante el torneo se registran los resultados y al finalizar se publican las posiciones y resultados finales.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ka6c3uv8jw6t" w:id="3"/>
      <w:bookmarkEnd w:id="3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3. ¿Qué sistema o formato de competición utiliza con mayor frecuencia? ¿Por qué?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Grupos + eliminación. Porque permite que todos jueguen varios partidos antes de la eliminación y funciona bien con muchos equipos.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zauukzran9hr" w:id="4"/>
      <w:bookmarkEnd w:id="4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4. ¿Cómo gestiona actualmente las inscripciones de los participantes o equipos?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 instituciones envían un formulario por correo electrónico y luego la información se pasa a una planilla de Excel.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3t8529ok7403" w:id="5"/>
      <w:bookmarkEnd w:id="5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5. ¿Qué herramientas utiliza actualmente para administrar el torneo?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Correo electrónico, Excel y planillas manuales durante la competencia.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tcq8524s3t29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6. ¿Cuáles son las actividades que le demandan más tiempo o esfuerzo durante la organización de un torneo?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Armar el fixture, distribuir las canchas y controlar los horarios de los partidos.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nnkjz3mz9q7q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7. ¿Qué dificultades encuentra habitualmente durante la administración del torneo?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Actualizar resultados y posiciones manualmente y responder las consultas constantes de los participantes.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qi5kwckdk88b" w:id="8"/>
      <w:bookmarkEnd w:id="8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8. ¿Qué información considera indispensable para administrar correctamente un torneo durante todas sus etapas?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Equipos confirmados, documentación habilitante, fixture, resultados y posiciones actualizadas.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a6exs297sr19" w:id="9"/>
      <w:bookmarkEnd w:id="9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9. ¿Qué información considera más importante consultar durante el desarrollo de un torneo?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Fixture, resultados, posiciones, próximos partidos y tiempos de espera.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64uz477cin84" w:id="10"/>
      <w:bookmarkEnd w:id="10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10. ¿Existe alguna tarea que actualmente realice de forma manual y que considere conveniente automatizar? ¿Cuál?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Sí. La generación del fixture, la actualización de resultados y posiciones y la publicación de la información en tiempo real.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8tolze1u41cm" w:id="11"/>
      <w:bookmarkEnd w:id="11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11. ¿Qué características o funcionalidades debería ofrecer una plataforma de gestión de torneos para facilitar su trabajo?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Información en tiempo real, envío de avisos a los participantes, impresión del fixture, acceso mediante un código de evento y adaptación a celulares.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</w:rPr>
      </w:pPr>
      <w:bookmarkStart w:colFirst="0" w:colLast="0" w:name="_3nlm7bpwmte2" w:id="12"/>
      <w:bookmarkEnd w:id="12"/>
      <w:r w:rsidDel="00000000" w:rsidR="00000000" w:rsidRPr="00000000">
        <w:rPr>
          <w:rFonts w:ascii="Lucida Sans" w:cs="Lucida Sans" w:eastAsia="Lucida Sans" w:hAnsi="Lucida Sans"/>
          <w:b w:val="1"/>
          <w:bCs w:val="1"/>
          <w:color w:val="000000"/>
          <w:sz w:val="26"/>
          <w:szCs w:val="26"/>
          <w:rtl w:val="0"/>
        </w:rPr>
        <w:t xml:space="preserve">12. ¿Desea agregar alguna observación o sugerencia relacionada con la organización y administración de torneos?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2dbfum1gqq5r" w:id="13"/>
      <w:bookmarkEnd w:id="1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Que el registro sea sencillo, con pocos datos, y que toda la información sea clara y fácil de consultar.</w:t>
      </w:r>
    </w:p>
    <w:p w:rsidR="00000000" w:rsidDel="00000000" w:rsidP="00000000" w:rsidRDefault="00000000" w:rsidRPr="00000000" w14:paraId="00000020">
      <w:pPr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