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Pr="008A2F1C" w:rsidRDefault="008A2F1C" w:rsidP="008A2F1C">
      <w:pPr>
        <w:jc w:val="center"/>
        <w:rPr>
          <w:rFonts w:ascii="Cambria Math" w:hAnsi="Cambria Math"/>
          <w:sz w:val="24"/>
          <w:u w:val="single"/>
        </w:rPr>
      </w:pPr>
      <w:r w:rsidRPr="008A2F1C">
        <w:rPr>
          <w:rFonts w:ascii="Cambria Math" w:hAnsi="Cambria Math"/>
          <w:sz w:val="24"/>
          <w:u w:val="single"/>
        </w:rPr>
        <w:t>Ecuación cuadrática completa en r2</w:t>
      </w:r>
    </w:p>
    <w:p w:rsidR="008A2F1C" w:rsidRDefault="008A2F1C" w:rsidP="008A2F1C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2667000" cy="470647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380" cy="47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F1C" w:rsidRPr="008A2F1C" w:rsidRDefault="008A2F1C" w:rsidP="008A2F1C">
      <w:pPr>
        <w:jc w:val="center"/>
        <w:rPr>
          <w:rFonts w:ascii="Cambria Math" w:hAnsi="Cambria Math"/>
          <w:sz w:val="24"/>
          <w:u w:val="single"/>
        </w:rPr>
      </w:pPr>
      <w:r w:rsidRPr="008A2F1C">
        <w:rPr>
          <w:rFonts w:ascii="Cambria Math" w:hAnsi="Cambria Math"/>
          <w:sz w:val="24"/>
          <w:u w:val="single"/>
        </w:rPr>
        <w:t>Definición de forma cuadrática asociada:</w:t>
      </w:r>
    </w:p>
    <w:p w:rsidR="008A2F1C" w:rsidRDefault="008A2F1C" w:rsidP="008A2F1C">
      <w:pPr>
        <w:jc w:val="center"/>
        <w:rPr>
          <w:rFonts w:ascii="Cambria Math" w:hAnsi="Cambria Math"/>
          <w:u w:val="single"/>
        </w:rPr>
      </w:pPr>
      <w:r w:rsidRPr="008A2F1C"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200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F1C" w:rsidRDefault="008A2F1C" w:rsidP="008A2F1C">
      <w:pPr>
        <w:jc w:val="center"/>
        <w:rPr>
          <w:rFonts w:ascii="Cambria Math" w:hAnsi="Cambria Math"/>
          <w:u w:val="single"/>
        </w:rPr>
      </w:pPr>
      <w:r w:rsidRPr="008A2F1C">
        <w:rPr>
          <w:rFonts w:ascii="Cambria Math" w:hAnsi="Cambria Math"/>
          <w:sz w:val="24"/>
          <w:u w:val="single"/>
        </w:rPr>
        <w:t>Definición de cónicas no degeneradas:</w:t>
      </w:r>
    </w:p>
    <w:p w:rsidR="008A2F1C" w:rsidRDefault="008A2F1C" w:rsidP="008A2F1C">
      <w:pPr>
        <w:jc w:val="center"/>
        <w:rPr>
          <w:rFonts w:ascii="Cambria Math" w:hAnsi="Cambria Math"/>
          <w:u w:val="single"/>
        </w:rPr>
      </w:pPr>
      <w:r w:rsidRPr="008A2F1C">
        <w:rPr>
          <w:rFonts w:ascii="Cambria Math" w:hAnsi="Cambria Math"/>
          <w:noProof/>
          <w:lang w:eastAsia="es-AR"/>
        </w:rPr>
        <w:drawing>
          <wp:inline distT="0" distB="0" distL="0" distR="0">
            <wp:extent cx="5057775" cy="571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F1C" w:rsidRDefault="008A2F1C" w:rsidP="008A2F1C">
      <w:pPr>
        <w:jc w:val="center"/>
        <w:rPr>
          <w:rFonts w:ascii="Cambria Math" w:hAnsi="Cambria Math"/>
          <w:sz w:val="24"/>
          <w:u w:val="single"/>
        </w:rPr>
      </w:pPr>
      <w:r w:rsidRPr="008A2F1C">
        <w:rPr>
          <w:rFonts w:ascii="Cambria Math" w:hAnsi="Cambria Math"/>
          <w:sz w:val="24"/>
          <w:u w:val="single"/>
        </w:rPr>
        <w:t>Definición de cónicas degeneradas:</w:t>
      </w:r>
    </w:p>
    <w:p w:rsidR="008A2F1C" w:rsidRDefault="008A2F1C" w:rsidP="008A2F1C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5638800" cy="419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F1C" w:rsidRPr="008A2F1C" w:rsidRDefault="008A2F1C" w:rsidP="008A2F1C">
      <w:pPr>
        <w:jc w:val="center"/>
        <w:rPr>
          <w:rFonts w:ascii="Cambria Math" w:hAnsi="Cambria Math"/>
          <w:sz w:val="24"/>
          <w:u w:val="single"/>
        </w:rPr>
      </w:pPr>
      <w:r w:rsidRPr="008A2F1C">
        <w:rPr>
          <w:rFonts w:ascii="Cambria Math" w:hAnsi="Cambria Math"/>
          <w:sz w:val="24"/>
          <w:u w:val="single"/>
        </w:rPr>
        <w:t>ROTACIÓN</w:t>
      </w:r>
    </w:p>
    <w:p w:rsidR="008A2F1C" w:rsidRDefault="008A2F1C" w:rsidP="001D6392">
      <w:pPr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5610225" cy="4000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392" w:rsidRDefault="001D6392" w:rsidP="001D6392">
      <w:pPr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5610225" cy="10572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F1C" w:rsidRDefault="008A2F1C" w:rsidP="001D6392">
      <w:pPr>
        <w:jc w:val="center"/>
        <w:rPr>
          <w:rFonts w:ascii="Cambria Math" w:hAnsi="Cambria Math"/>
          <w:sz w:val="24"/>
        </w:rPr>
      </w:pPr>
      <w:r w:rsidRPr="001D6392">
        <w:rPr>
          <w:rFonts w:ascii="Cambria Math" w:hAnsi="Cambria Math"/>
          <w:b/>
          <w:sz w:val="24"/>
        </w:rPr>
        <w:t>NOTA</w:t>
      </w:r>
      <w:r>
        <w:rPr>
          <w:rFonts w:ascii="Cambria Math" w:hAnsi="Cambria Math"/>
          <w:sz w:val="24"/>
        </w:rPr>
        <w:t xml:space="preserve">: La matriz P es la matriz que </w:t>
      </w:r>
      <w:proofErr w:type="spellStart"/>
      <w:r>
        <w:rPr>
          <w:rFonts w:ascii="Cambria Math" w:hAnsi="Cambria Math"/>
          <w:sz w:val="24"/>
        </w:rPr>
        <w:t>diagonaliza</w:t>
      </w:r>
      <w:proofErr w:type="spellEnd"/>
      <w:r>
        <w:rPr>
          <w:rFonts w:ascii="Cambria Math" w:hAnsi="Cambria Math"/>
          <w:sz w:val="24"/>
        </w:rPr>
        <w:t xml:space="preserve"> a la matriz simétrica A que contiene los coeficientes de los términos cuadráticos </w:t>
      </w:r>
      <w:r w:rsidR="001D6392">
        <w:rPr>
          <w:rFonts w:ascii="Cambria Math" w:hAnsi="Cambria Math"/>
          <w:sz w:val="24"/>
        </w:rPr>
        <w:t>de una ecuación de segundo grado.</w:t>
      </w:r>
    </w:p>
    <w:p w:rsidR="001D6392" w:rsidRDefault="001D6392" w:rsidP="001D6392">
      <w:pPr>
        <w:jc w:val="center"/>
        <w:rPr>
          <w:rFonts w:ascii="Cambria Math" w:hAnsi="Cambria Math"/>
          <w:sz w:val="24"/>
          <w:u w:val="single"/>
        </w:rPr>
      </w:pPr>
      <w:r w:rsidRPr="001D6392">
        <w:rPr>
          <w:rFonts w:ascii="Cambria Math" w:hAnsi="Cambria Math"/>
          <w:sz w:val="24"/>
          <w:u w:val="single"/>
        </w:rPr>
        <w:t>Signo de la forma cuadrática:</w:t>
      </w:r>
    </w:p>
    <w:p w:rsidR="001D6392" w:rsidRDefault="001D6392" w:rsidP="001D6392">
      <w:pPr>
        <w:jc w:val="center"/>
        <w:rPr>
          <w:rFonts w:ascii="Cambria Math" w:hAnsi="Cambria Math"/>
          <w:sz w:val="24"/>
          <w:u w:val="single"/>
        </w:rPr>
      </w:pPr>
      <w:r w:rsidRPr="001D6392"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4771584" cy="15716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936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392" w:rsidRDefault="001D6392" w:rsidP="001D6392">
      <w:pPr>
        <w:jc w:val="center"/>
        <w:rPr>
          <w:rFonts w:ascii="Cambria Math" w:hAnsi="Cambria Math"/>
          <w:sz w:val="24"/>
          <w:u w:val="single"/>
        </w:rPr>
      </w:pPr>
      <w:r w:rsidRPr="001D6392">
        <w:rPr>
          <w:rFonts w:ascii="Cambria Math" w:hAnsi="Cambria Math"/>
          <w:noProof/>
          <w:sz w:val="24"/>
          <w:lang w:eastAsia="es-AR"/>
        </w:rPr>
        <w:lastRenderedPageBreak/>
        <w:drawing>
          <wp:inline distT="0" distB="0" distL="0" distR="0">
            <wp:extent cx="4643669" cy="2105025"/>
            <wp:effectExtent l="0" t="0" r="508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234" cy="210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392" w:rsidRDefault="001D6392" w:rsidP="001D6392">
      <w:pPr>
        <w:jc w:val="center"/>
        <w:rPr>
          <w:rFonts w:ascii="Cambria Math" w:hAnsi="Cambria Math"/>
          <w:sz w:val="24"/>
          <w:u w:val="single"/>
        </w:rPr>
      </w:pPr>
      <w:r>
        <w:rPr>
          <w:rFonts w:ascii="Cambria Math" w:hAnsi="Cambria Math"/>
          <w:sz w:val="24"/>
          <w:u w:val="single"/>
        </w:rPr>
        <w:t>Ecuación de segundo grado completa en tres variables:</w:t>
      </w:r>
    </w:p>
    <w:p w:rsidR="001D6392" w:rsidRDefault="001D6392" w:rsidP="001D6392">
      <w:pPr>
        <w:jc w:val="center"/>
        <w:rPr>
          <w:rFonts w:ascii="Cambria Math" w:hAnsi="Cambria Math"/>
          <w:sz w:val="24"/>
          <w:u w:val="single"/>
        </w:rPr>
      </w:pPr>
      <w:r w:rsidRPr="001D6392"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5257800" cy="603354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142" cy="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392" w:rsidRDefault="001D6392" w:rsidP="001D6392">
      <w:pPr>
        <w:jc w:val="center"/>
        <w:rPr>
          <w:rFonts w:ascii="Cambria Math" w:hAnsi="Cambria Math"/>
          <w:sz w:val="24"/>
          <w:u w:val="single"/>
        </w:rPr>
      </w:pPr>
      <w:r>
        <w:rPr>
          <w:rFonts w:ascii="Cambria Math" w:hAnsi="Cambria Math"/>
          <w:sz w:val="24"/>
          <w:u w:val="single"/>
        </w:rPr>
        <w:t>Forma cuadrática asociada:</w:t>
      </w:r>
    </w:p>
    <w:p w:rsidR="001D6392" w:rsidRDefault="001D6392" w:rsidP="001D6392">
      <w:pPr>
        <w:jc w:val="center"/>
        <w:rPr>
          <w:rFonts w:ascii="Cambria Math" w:hAnsi="Cambria Math"/>
          <w:sz w:val="24"/>
          <w:u w:val="single"/>
        </w:rPr>
      </w:pPr>
      <w:r w:rsidRPr="001D6392"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5610225" cy="2095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392" w:rsidRDefault="001D6392" w:rsidP="001D6392">
      <w:pPr>
        <w:jc w:val="center"/>
        <w:rPr>
          <w:rFonts w:ascii="Cambria Math" w:hAnsi="Cambria Math"/>
          <w:sz w:val="24"/>
          <w:u w:val="single"/>
        </w:rPr>
      </w:pPr>
      <w:r>
        <w:rPr>
          <w:rFonts w:ascii="Cambria Math" w:hAnsi="Cambria Math"/>
          <w:sz w:val="24"/>
          <w:u w:val="single"/>
        </w:rPr>
        <w:t>Rotación:</w:t>
      </w:r>
    </w:p>
    <w:p w:rsidR="001D6392" w:rsidRDefault="001D6392" w:rsidP="001D6392">
      <w:pPr>
        <w:jc w:val="center"/>
        <w:rPr>
          <w:rFonts w:ascii="Cambria Math" w:hAnsi="Cambria Math"/>
          <w:sz w:val="24"/>
          <w:u w:val="single"/>
        </w:rPr>
      </w:pPr>
      <w:r w:rsidRPr="001D6392"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4991100" cy="1059232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089" cy="106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392" w:rsidRDefault="001D6392" w:rsidP="001D6392">
      <w:pPr>
        <w:jc w:val="center"/>
        <w:rPr>
          <w:rFonts w:ascii="Cambria Math" w:hAnsi="Cambria Math"/>
          <w:sz w:val="24"/>
          <w:u w:val="single"/>
        </w:rPr>
      </w:pPr>
      <w:r>
        <w:rPr>
          <w:rFonts w:ascii="Cambria Math" w:hAnsi="Cambria Math"/>
          <w:sz w:val="24"/>
          <w:u w:val="single"/>
        </w:rPr>
        <w:t>Casos:</w:t>
      </w:r>
    </w:p>
    <w:p w:rsidR="001D6392" w:rsidRPr="001D6392" w:rsidRDefault="001D6392" w:rsidP="001D6392">
      <w:pPr>
        <w:jc w:val="center"/>
        <w:rPr>
          <w:rFonts w:ascii="Cambria Math" w:hAnsi="Cambria Math"/>
          <w:sz w:val="24"/>
          <w:u w:val="single"/>
        </w:rPr>
      </w:pPr>
      <w:bookmarkStart w:id="0" w:name="_GoBack"/>
      <w:r w:rsidRPr="001D6392"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5577840" cy="2011680"/>
            <wp:effectExtent l="0" t="0" r="381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D6392" w:rsidRPr="001D63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17"/>
    <w:rsid w:val="001D6392"/>
    <w:rsid w:val="008A2F1C"/>
    <w:rsid w:val="00922027"/>
    <w:rsid w:val="009B3417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2F0E02-7E48-451D-A464-66909A37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2</cp:revision>
  <dcterms:created xsi:type="dcterms:W3CDTF">2020-07-31T02:26:00Z</dcterms:created>
  <dcterms:modified xsi:type="dcterms:W3CDTF">2020-07-31T03:02:00Z</dcterms:modified>
</cp:coreProperties>
</file>