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31" w:rsidRDefault="00AF2431" w:rsidP="00AF2431">
      <w:pPr>
        <w:pStyle w:val="Ttulo2"/>
        <w:rPr>
          <w:noProof/>
          <w:lang w:eastAsia="es-AR"/>
        </w:rPr>
      </w:pPr>
      <w:r>
        <w:rPr>
          <w:noProof/>
          <w:lang w:eastAsia="es-AR"/>
        </w:rPr>
        <w:t>MÁQUINAS ELÉCTRICAS</w:t>
      </w:r>
    </w:p>
    <w:p w:rsidR="009F40BA" w:rsidRDefault="001274F5">
      <w:r>
        <w:rPr>
          <w:noProof/>
          <w:lang w:eastAsia="es-AR"/>
        </w:rPr>
        <w:drawing>
          <wp:inline distT="0" distB="0" distL="0" distR="0">
            <wp:extent cx="5605780" cy="2194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31" w:rsidRDefault="00AF2431" w:rsidP="00AF2431">
      <w:pPr>
        <w:pStyle w:val="Ttulo2"/>
      </w:pPr>
      <w:r>
        <w:t>APARATOS DE MANIOBRA Y PROTECCIÓN</w:t>
      </w:r>
    </w:p>
    <w:p w:rsidR="00AF2431" w:rsidRPr="00AF2431" w:rsidRDefault="00AF2431" w:rsidP="00AF2431"/>
    <w:p w:rsidR="00AF2431" w:rsidRPr="00AF2431" w:rsidRDefault="00AF2431" w:rsidP="00AF2431">
      <w:pPr>
        <w:pStyle w:val="Ttulo3"/>
        <w:jc w:val="center"/>
      </w:pPr>
      <w:r>
        <w:t>Condiciones que deben cumplir estos aparatos</w:t>
      </w:r>
    </w:p>
    <w:p w:rsidR="00AF2431" w:rsidRDefault="00AF2431" w:rsidP="00AF2431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199767" cy="1671690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96" cy="167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31" w:rsidRPr="00AF2431" w:rsidRDefault="00AF2431" w:rsidP="00AF2431">
      <w:pPr>
        <w:pStyle w:val="Ttulo3"/>
        <w:jc w:val="center"/>
      </w:pPr>
      <w:r>
        <w:t>Clasificación</w:t>
      </w:r>
    </w:p>
    <w:p w:rsidR="00AF2431" w:rsidRDefault="00AF2431" w:rsidP="00AF2431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214191" cy="25166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20" cy="251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DB" w:rsidRDefault="00B51DDB" w:rsidP="00AF2431">
      <w:pPr>
        <w:jc w:val="center"/>
      </w:pPr>
    </w:p>
    <w:p w:rsidR="00B51DDB" w:rsidRDefault="00B51DDB" w:rsidP="00B51DDB">
      <w:pPr>
        <w:pStyle w:val="Ttulo2"/>
      </w:pPr>
      <w:r>
        <w:lastRenderedPageBreak/>
        <w:t>Llaves</w:t>
      </w:r>
    </w:p>
    <w:p w:rsidR="00926C32" w:rsidRPr="00926C32" w:rsidRDefault="00926C32" w:rsidP="00926C32">
      <w:pPr>
        <w:jc w:val="center"/>
      </w:pPr>
      <w:r>
        <w:rPr>
          <w:noProof/>
          <w:lang w:eastAsia="es-AR"/>
        </w:rPr>
        <w:drawing>
          <wp:inline distT="0" distB="0" distL="0" distR="0" wp14:anchorId="21594B82" wp14:editId="7A0FA715">
            <wp:extent cx="4691270" cy="190028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443" cy="19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B" w:rsidRDefault="00B51DDB" w:rsidP="00AF2431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995081" cy="2430208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04" cy="243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2" w:rsidRDefault="00926C32" w:rsidP="00AF2431">
      <w:pPr>
        <w:jc w:val="center"/>
      </w:pPr>
    </w:p>
    <w:p w:rsidR="00B51DDB" w:rsidRDefault="009F7C7A" w:rsidP="009F7C7A">
      <w:pPr>
        <w:pStyle w:val="Ttulo2"/>
      </w:pPr>
      <w:r>
        <w:lastRenderedPageBreak/>
        <w:t>Interruptores</w:t>
      </w:r>
    </w:p>
    <w:p w:rsidR="009F7C7A" w:rsidRDefault="009F7C7A" w:rsidP="009F7C7A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019366" cy="4301752"/>
            <wp:effectExtent l="63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Interruptores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" t="727" r="1532"/>
                    <a:stretch/>
                  </pic:blipFill>
                  <pic:spPr bwMode="auto">
                    <a:xfrm rot="16200000">
                      <a:off x="0" y="0"/>
                      <a:ext cx="3021884" cy="430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1D9" w:rsidRDefault="005831D9" w:rsidP="009F7C7A">
      <w:pPr>
        <w:jc w:val="center"/>
      </w:pPr>
      <w:r w:rsidRPr="005831D9">
        <w:rPr>
          <w:b/>
        </w:rPr>
        <w:t>NOTA</w:t>
      </w:r>
      <w:r>
        <w:t>: En los interruptores termo magnéticos las partes actúan de forma independiente. Tener en cuenta que los interruptores automáticos pueden actuar ante sobretensiones por ejemplo.</w:t>
      </w:r>
    </w:p>
    <w:p w:rsidR="00301476" w:rsidRDefault="00301476" w:rsidP="009F7C7A">
      <w:pPr>
        <w:jc w:val="center"/>
      </w:pPr>
      <w:r w:rsidRPr="00301476">
        <w:rPr>
          <w:b/>
        </w:rPr>
        <w:t>NOTA</w:t>
      </w:r>
      <w:r>
        <w:t>: Otros elementos de instrumentos de maniobra en los circuitos (generalmente en líneas eléctricas), so</w:t>
      </w:r>
      <w:r w:rsidR="00EE0706">
        <w:t xml:space="preserve">n los </w:t>
      </w:r>
      <w:r w:rsidR="00EE0706" w:rsidRPr="00EE0706">
        <w:rPr>
          <w:b/>
          <w:color w:val="FF0000"/>
        </w:rPr>
        <w:t>seccionadores</w:t>
      </w:r>
      <w:r w:rsidR="00EE0706">
        <w:t>. Estos elementos permiten abrir y cerrar circuitos sin tensión</w:t>
      </w:r>
    </w:p>
    <w:p w:rsidR="005831D9" w:rsidRDefault="00301476" w:rsidP="00301476">
      <w:pPr>
        <w:pStyle w:val="Ttulo2"/>
      </w:pPr>
      <w:r w:rsidRPr="00301476">
        <w:t>Interruptor diferencial</w:t>
      </w:r>
    </w:p>
    <w:p w:rsidR="00301476" w:rsidRDefault="00301476" w:rsidP="00301476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901184" cy="26522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Interruptor diferenci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10362" r="60477" b="47612"/>
                    <a:stretch/>
                  </pic:blipFill>
                  <pic:spPr bwMode="auto">
                    <a:xfrm>
                      <a:off x="0" y="0"/>
                      <a:ext cx="4913623" cy="265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C7A" w:rsidRDefault="00301476" w:rsidP="00301476">
      <w:pPr>
        <w:jc w:val="center"/>
      </w:pPr>
      <w:r w:rsidRPr="00301476">
        <w:rPr>
          <w:b/>
        </w:rPr>
        <w:t>NOTA</w:t>
      </w:r>
      <w:r>
        <w:t>: Estas dada además (evidentemente) como características del instrumento, la tensión de servicio y la intensidad nominal de la corriente (intensidad de la corriente de funcionamiento continuo)</w:t>
      </w:r>
    </w:p>
    <w:p w:rsidR="00EE0706" w:rsidRDefault="00EE0706" w:rsidP="00EE0706">
      <w:pPr>
        <w:pStyle w:val="Ttulo2"/>
      </w:pPr>
      <w:proofErr w:type="spellStart"/>
      <w:r>
        <w:lastRenderedPageBreak/>
        <w:t>Contactores</w:t>
      </w:r>
      <w:proofErr w:type="spellEnd"/>
    </w:p>
    <w:p w:rsidR="00EE0706" w:rsidRDefault="00153E84" w:rsidP="00EE0706">
      <w:r>
        <w:rPr>
          <w:noProof/>
          <w:lang w:eastAsia="es-AR"/>
        </w:rPr>
        <w:drawing>
          <wp:inline distT="0" distB="0" distL="0" distR="0">
            <wp:extent cx="6195801" cy="33796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Contacto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" t="9941" r="46297" b="33654"/>
                    <a:stretch/>
                  </pic:blipFill>
                  <pic:spPr bwMode="auto">
                    <a:xfrm>
                      <a:off x="0" y="0"/>
                      <a:ext cx="6212243" cy="338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45F" w:rsidRDefault="008F745F" w:rsidP="00EE0706">
      <w:r w:rsidRPr="008F745F">
        <w:rPr>
          <w:b/>
        </w:rPr>
        <w:t>NOTA</w:t>
      </w:r>
      <w:r>
        <w:t xml:space="preserve">: Los contactos de potencia de un </w:t>
      </w:r>
      <w:proofErr w:type="spellStart"/>
      <w:r>
        <w:t>contactor</w:t>
      </w:r>
      <w:proofErr w:type="spellEnd"/>
      <w:r>
        <w:t xml:space="preserve"> son de plata para asegurar la conexión</w:t>
      </w:r>
    </w:p>
    <w:p w:rsidR="008F745F" w:rsidRDefault="008F745F" w:rsidP="008F745F">
      <w:pPr>
        <w:pStyle w:val="Ttulo2"/>
      </w:pPr>
      <w:r>
        <w:t>Fusibles</w:t>
      </w:r>
    </w:p>
    <w:p w:rsidR="008F745F" w:rsidRDefault="008F745F" w:rsidP="008F745F">
      <w:r>
        <w:t>Los parámetros eléctricos principales son la corriente nominal (intensidad de la corriente en funcionamiento permanente) y el poder de corte (máxima intensidad de la corriente de corto circuito que puede interrumpir).</w:t>
      </w:r>
    </w:p>
    <w:p w:rsidR="008F745F" w:rsidRDefault="008F745F" w:rsidP="008F745F">
      <w:r>
        <w:t xml:space="preserve">Se clasifican de acuerdo al uso caracterizado por las curvas de disparo en </w:t>
      </w:r>
      <w:proofErr w:type="spellStart"/>
      <w:r w:rsidRPr="008F745F">
        <w:rPr>
          <w:b/>
        </w:rPr>
        <w:t>gl</w:t>
      </w:r>
      <w:proofErr w:type="spellEnd"/>
      <w:r>
        <w:t xml:space="preserve"> (cargas generales) y </w:t>
      </w:r>
      <w:proofErr w:type="spellStart"/>
      <w:r w:rsidRPr="008F745F">
        <w:rPr>
          <w:b/>
        </w:rPr>
        <w:t>aM</w:t>
      </w:r>
      <w:proofErr w:type="spellEnd"/>
      <w:r>
        <w:t xml:space="preserve"> (en líneas que alimentan motores). El primer tipo es de acción lenta en sobrecarga y rápida en corto circuito, mientras que el segundo tipo es de acción muy lenta en sobrecarga y rápida en cortocircuito.</w:t>
      </w:r>
    </w:p>
    <w:p w:rsidR="008F745F" w:rsidRDefault="008F745F" w:rsidP="008F745F">
      <w:pPr>
        <w:pStyle w:val="Ttulo2"/>
      </w:pPr>
      <w:r>
        <w:lastRenderedPageBreak/>
        <w:t>Relé térmico</w:t>
      </w:r>
    </w:p>
    <w:p w:rsidR="00C43A7A" w:rsidRPr="00C43A7A" w:rsidRDefault="00C43A7A" w:rsidP="00C43A7A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157216" cy="3814495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-Térmic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5" r="56854" b="48149"/>
                    <a:stretch/>
                  </pic:blipFill>
                  <pic:spPr bwMode="auto">
                    <a:xfrm>
                      <a:off x="0" y="0"/>
                      <a:ext cx="5163902" cy="381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E84" w:rsidRDefault="00C43A7A" w:rsidP="00C43A7A">
      <w:pPr>
        <w:pStyle w:val="Ttulo2"/>
      </w:pPr>
      <w:r>
        <w:t>Guarda motor</w:t>
      </w:r>
    </w:p>
    <w:p w:rsidR="009F7C7A" w:rsidRPr="009F7C7A" w:rsidRDefault="00C43A7A" w:rsidP="00C43A7A">
      <w:r>
        <w:t xml:space="preserve">Dentro de ciertos límites (dados por las limitaciones de corte), reemplaza al conjunto formado por el relé térmico, </w:t>
      </w:r>
      <w:proofErr w:type="spellStart"/>
      <w:r>
        <w:t>contactor</w:t>
      </w:r>
      <w:proofErr w:type="spellEnd"/>
      <w:r>
        <w:t xml:space="preserve"> y protección por falta de fase (aunque también se indica que incluye a una compensación de la temperatura ambiente y una protección magnética)</w:t>
      </w:r>
      <w:bookmarkStart w:id="0" w:name="_GoBack"/>
      <w:bookmarkEnd w:id="0"/>
    </w:p>
    <w:sectPr w:rsidR="009F7C7A" w:rsidRPr="009F7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46"/>
    <w:rsid w:val="000066E1"/>
    <w:rsid w:val="001274F5"/>
    <w:rsid w:val="00153E84"/>
    <w:rsid w:val="001F23B6"/>
    <w:rsid w:val="002434EA"/>
    <w:rsid w:val="00301476"/>
    <w:rsid w:val="003A3546"/>
    <w:rsid w:val="005831D9"/>
    <w:rsid w:val="008F745F"/>
    <w:rsid w:val="00922027"/>
    <w:rsid w:val="00926C32"/>
    <w:rsid w:val="009F7C7A"/>
    <w:rsid w:val="00AF2431"/>
    <w:rsid w:val="00B51DDB"/>
    <w:rsid w:val="00C43A7A"/>
    <w:rsid w:val="00DF2509"/>
    <w:rsid w:val="00EE0706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A6A789-2F4E-40FA-8365-9E6D6361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46"/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3A354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5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4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C45911" w:themeColor="accent2" w:themeShade="BF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546"/>
    <w:rPr>
      <w:rFonts w:ascii="Cambria Math" w:eastAsiaTheme="majorEastAsia" w:hAnsi="Cambria Math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3546"/>
    <w:rPr>
      <w:rFonts w:ascii="Cambria Math" w:eastAsiaTheme="majorEastAsia" w:hAnsi="Cambria Math" w:cstheme="majorBidi"/>
      <w:sz w:val="26"/>
      <w:szCs w:val="26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3A3546"/>
    <w:pPr>
      <w:spacing w:after="0" w:line="240" w:lineRule="auto"/>
      <w:contextualSpacing/>
    </w:pPr>
    <w:rPr>
      <w:rFonts w:ascii="Times New Roman" w:eastAsiaTheme="majorEastAsia" w:hAnsi="Times New Roman" w:cstheme="majorBidi"/>
      <w:color w:val="0070C0"/>
      <w:spacing w:val="-10"/>
      <w:kern w:val="28"/>
      <w:sz w:val="26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3A3546"/>
    <w:rPr>
      <w:rFonts w:ascii="Times New Roman" w:eastAsiaTheme="majorEastAsia" w:hAnsi="Times New Roman" w:cstheme="majorBidi"/>
      <w:color w:val="0070C0"/>
      <w:spacing w:val="-10"/>
      <w:kern w:val="28"/>
      <w:sz w:val="26"/>
      <w:szCs w:val="5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F2431"/>
    <w:rPr>
      <w:rFonts w:ascii="Times New Roman" w:eastAsiaTheme="majorEastAsia" w:hAnsi="Times New Roman" w:cstheme="majorBidi"/>
      <w:color w:val="C45911" w:themeColor="accent2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CA15-AF43-4B9E-B51E-52410C30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9</cp:revision>
  <dcterms:created xsi:type="dcterms:W3CDTF">2021-09-04T23:27:00Z</dcterms:created>
  <dcterms:modified xsi:type="dcterms:W3CDTF">2021-09-24T01:22:00Z</dcterms:modified>
</cp:coreProperties>
</file>