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9B3" w:rsidRDefault="004D39B3" w:rsidP="004D39B3">
      <w:pPr>
        <w:pStyle w:val="Ttulo2"/>
        <w:rPr>
          <w:noProof/>
          <w:lang w:eastAsia="es-AR"/>
        </w:rPr>
      </w:pPr>
      <w:bookmarkStart w:id="0" w:name="_GoBack"/>
      <w:bookmarkEnd w:id="0"/>
      <w:r>
        <w:rPr>
          <w:noProof/>
          <w:lang w:eastAsia="es-AR"/>
        </w:rPr>
        <w:t>Combustibles y combustión</w:t>
      </w:r>
    </w:p>
    <w:p w:rsidR="00CD7A44" w:rsidRDefault="00CD7A44" w:rsidP="0008352A">
      <w:pPr>
        <w:pStyle w:val="Ttulo3"/>
        <w:rPr>
          <w:noProof/>
          <w:lang w:eastAsia="es-AR"/>
        </w:rPr>
      </w:pPr>
      <w:r>
        <w:rPr>
          <w:noProof/>
          <w:lang w:eastAsia="es-AR"/>
        </w:rPr>
        <w:t>Definición de combustible</w:t>
      </w:r>
    </w:p>
    <w:p w:rsidR="009F40BA" w:rsidRDefault="00CD7A44" w:rsidP="00CD7A44">
      <w:pPr>
        <w:jc w:val="center"/>
      </w:pPr>
      <w:r>
        <w:rPr>
          <w:noProof/>
          <w:lang w:eastAsia="es-AR"/>
        </w:rPr>
        <w:drawing>
          <wp:inline distT="0" distB="0" distL="0" distR="0" wp14:anchorId="24450ADB" wp14:editId="2A66A72F">
            <wp:extent cx="4317559" cy="348805"/>
            <wp:effectExtent l="19050" t="19050" r="26035" b="133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0672" cy="3539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52A" w:rsidRDefault="0008352A" w:rsidP="0008352A">
      <w:pPr>
        <w:pStyle w:val="Ttulo3"/>
      </w:pPr>
      <w:r>
        <w:t>Algunos hidrocarburos</w:t>
      </w:r>
    </w:p>
    <w:p w:rsidR="00CD7A44" w:rsidRPr="00E72CC0" w:rsidRDefault="00CD7A44" w:rsidP="00CD7A44">
      <w:pPr>
        <w:jc w:val="center"/>
        <w:rPr>
          <w:color w:val="FF0000"/>
        </w:rPr>
      </w:pPr>
      <w:r>
        <w:rPr>
          <w:noProof/>
          <w:lang w:eastAsia="es-AR"/>
        </w:rPr>
        <w:drawing>
          <wp:inline distT="0" distB="0" distL="0" distR="0" wp14:anchorId="3CCD2265" wp14:editId="62880F21">
            <wp:extent cx="4269823" cy="1196340"/>
            <wp:effectExtent l="19050" t="19050" r="16510" b="228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061"/>
                    <a:stretch/>
                  </pic:blipFill>
                  <pic:spPr bwMode="auto">
                    <a:xfrm>
                      <a:off x="0" y="0"/>
                      <a:ext cx="4298236" cy="12043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52A" w:rsidRDefault="0008352A" w:rsidP="0008352A">
      <w:pPr>
        <w:pStyle w:val="Ttulo3"/>
      </w:pPr>
      <w:r>
        <w:t>Definición de combustión</w:t>
      </w:r>
    </w:p>
    <w:p w:rsidR="00CD7A44" w:rsidRDefault="00CD7A44" w:rsidP="00CD7A44">
      <w:pPr>
        <w:jc w:val="center"/>
      </w:pPr>
      <w:r>
        <w:rPr>
          <w:noProof/>
          <w:lang w:eastAsia="es-AR"/>
        </w:rPr>
        <w:drawing>
          <wp:inline distT="0" distB="0" distL="0" distR="0" wp14:anchorId="54646D56" wp14:editId="13F98FA8">
            <wp:extent cx="4205222" cy="274646"/>
            <wp:effectExtent l="19050" t="19050" r="5080" b="1143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57" t="15270"/>
                    <a:stretch/>
                  </pic:blipFill>
                  <pic:spPr bwMode="auto">
                    <a:xfrm>
                      <a:off x="0" y="0"/>
                      <a:ext cx="4378677" cy="2859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52A" w:rsidRDefault="0008352A" w:rsidP="0008352A">
      <w:pPr>
        <w:pStyle w:val="Ttulo3"/>
      </w:pPr>
      <w:r>
        <w:t>Composición molar del aire</w:t>
      </w:r>
    </w:p>
    <w:p w:rsidR="0008352A" w:rsidRDefault="0008352A" w:rsidP="00CD7A44">
      <w:pPr>
        <w:jc w:val="center"/>
      </w:pPr>
      <w:r>
        <w:rPr>
          <w:noProof/>
          <w:lang w:eastAsia="es-AR"/>
        </w:rPr>
        <w:drawing>
          <wp:inline distT="0" distB="0" distL="0" distR="0" wp14:anchorId="4409FF61" wp14:editId="5C2D72B5">
            <wp:extent cx="4222143" cy="557506"/>
            <wp:effectExtent l="19050" t="19050" r="6985" b="146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9475" cy="562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52A" w:rsidRDefault="0008352A" w:rsidP="00CD7A44">
      <w:pPr>
        <w:jc w:val="center"/>
      </w:pPr>
      <w:r w:rsidRPr="0008352A">
        <w:rPr>
          <w:b/>
        </w:rPr>
        <w:t>NOTA</w:t>
      </w:r>
      <w:r>
        <w:t xml:space="preserve">: Consideramos que el nitrógeno es un gas </w:t>
      </w:r>
      <w:r w:rsidR="00E72CC0">
        <w:t xml:space="preserve">perfectamente </w:t>
      </w:r>
      <w:r>
        <w:t xml:space="preserve">inerte en las reacciones de combustión a pesar de que </w:t>
      </w:r>
      <w:r w:rsidRPr="00E72CC0">
        <w:rPr>
          <w:color w:val="FF0000"/>
        </w:rPr>
        <w:t>verdaderamente se forman pequeñas cantidades de óxidos de nitrógeno durante la combustión y esto es más evidente a temperaturas altas</w:t>
      </w:r>
      <w:r w:rsidR="00E72CC0">
        <w:rPr>
          <w:color w:val="FF0000"/>
        </w:rPr>
        <w:t xml:space="preserve"> (en las máquinas de combustión interna se puede formar óxido nítrico a temperaturas altas)</w:t>
      </w:r>
      <w:r>
        <w:t xml:space="preserve">. El problema además con el </w:t>
      </w:r>
      <w:r w:rsidRPr="00E72CC0">
        <w:rPr>
          <w:color w:val="FF0000"/>
        </w:rPr>
        <w:t xml:space="preserve">nitrógeno en las reacciones de combustión es que se roba parte de la energía química </w:t>
      </w:r>
      <w:r>
        <w:t>liberada dado que se calient</w:t>
      </w:r>
      <w:r w:rsidR="00E72CC0">
        <w:t>a</w:t>
      </w:r>
      <w:r>
        <w:t xml:space="preserve"> durante la transformación.</w:t>
      </w:r>
    </w:p>
    <w:p w:rsidR="00E72CC0" w:rsidRDefault="00E72CC0" w:rsidP="00E72CC0">
      <w:pPr>
        <w:pStyle w:val="Ttulo3"/>
      </w:pPr>
      <w:r>
        <w:t>Comportamiento del agua en la reacción de combustión</w:t>
      </w:r>
    </w:p>
    <w:p w:rsidR="00E72CC0" w:rsidRPr="00E72CC0" w:rsidRDefault="00E72CC0" w:rsidP="00E72CC0">
      <w:pPr>
        <w:jc w:val="center"/>
      </w:pPr>
      <w:r>
        <w:rPr>
          <w:noProof/>
          <w:lang w:eastAsia="es-AR"/>
        </w:rPr>
        <w:drawing>
          <wp:inline distT="0" distB="0" distL="0" distR="0" wp14:anchorId="34E2F0F2" wp14:editId="39B7CBAB">
            <wp:extent cx="4408098" cy="1729913"/>
            <wp:effectExtent l="19050" t="19050" r="12065" b="2286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164"/>
                    <a:stretch/>
                  </pic:blipFill>
                  <pic:spPr bwMode="auto">
                    <a:xfrm>
                      <a:off x="0" y="0"/>
                      <a:ext cx="4423964" cy="17361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52A" w:rsidRDefault="000D739A" w:rsidP="000D739A">
      <w:pPr>
        <w:pStyle w:val="Ttulo3"/>
      </w:pPr>
      <w:r>
        <w:lastRenderedPageBreak/>
        <w:t>Tempe</w:t>
      </w:r>
      <w:r w:rsidR="0008352A">
        <w:t>ratura de ignición y relación A/C</w:t>
      </w:r>
    </w:p>
    <w:p w:rsidR="0008352A" w:rsidRDefault="0008352A" w:rsidP="00CD7A44">
      <w:pPr>
        <w:jc w:val="center"/>
      </w:pPr>
      <w:r>
        <w:rPr>
          <w:noProof/>
          <w:lang w:eastAsia="es-AR"/>
        </w:rPr>
        <w:drawing>
          <wp:inline distT="0" distB="0" distL="0" distR="0" wp14:anchorId="0623E77F" wp14:editId="7BDAEC00">
            <wp:extent cx="4542838" cy="1630667"/>
            <wp:effectExtent l="19050" t="19050" r="10160" b="273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r="1558"/>
                    <a:stretch/>
                  </pic:blipFill>
                  <pic:spPr bwMode="auto">
                    <a:xfrm>
                      <a:off x="0" y="0"/>
                      <a:ext cx="4552481" cy="16341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39A" w:rsidRDefault="004D39B3" w:rsidP="004D39B3">
      <w:pPr>
        <w:pStyle w:val="Ttulo2"/>
      </w:pPr>
      <w:r>
        <w:t>Combustión teórica y real</w:t>
      </w:r>
    </w:p>
    <w:p w:rsidR="0008352A" w:rsidRDefault="004D39B3" w:rsidP="00CD7A44">
      <w:pPr>
        <w:jc w:val="center"/>
      </w:pPr>
      <w:r>
        <w:rPr>
          <w:noProof/>
          <w:lang w:eastAsia="es-AR"/>
        </w:rPr>
        <w:drawing>
          <wp:inline distT="0" distB="0" distL="0" distR="0" wp14:anchorId="313485DD" wp14:editId="090E474C">
            <wp:extent cx="4586080" cy="1518699"/>
            <wp:effectExtent l="19050" t="19050" r="24130" b="247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374"/>
                    <a:stretch/>
                  </pic:blipFill>
                  <pic:spPr bwMode="auto">
                    <a:xfrm>
                      <a:off x="0" y="0"/>
                      <a:ext cx="4612431" cy="1527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9B3" w:rsidRDefault="004D39B3" w:rsidP="00CD7A44">
      <w:pPr>
        <w:jc w:val="center"/>
      </w:pPr>
      <w:r>
        <w:rPr>
          <w:noProof/>
          <w:lang w:eastAsia="es-AR"/>
        </w:rPr>
        <w:drawing>
          <wp:inline distT="0" distB="0" distL="0" distR="0" wp14:anchorId="14A8E3C4" wp14:editId="72935B34">
            <wp:extent cx="4546120" cy="2713793"/>
            <wp:effectExtent l="19050" t="19050" r="26035" b="1079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422"/>
                    <a:stretch/>
                  </pic:blipFill>
                  <pic:spPr bwMode="auto">
                    <a:xfrm>
                      <a:off x="0" y="0"/>
                      <a:ext cx="4551491" cy="27169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9B3" w:rsidRDefault="004D39B3" w:rsidP="00CD7A44">
      <w:pPr>
        <w:jc w:val="center"/>
      </w:pPr>
      <w:r>
        <w:rPr>
          <w:noProof/>
          <w:lang w:eastAsia="es-AR"/>
        </w:rPr>
        <w:drawing>
          <wp:inline distT="0" distB="0" distL="0" distR="0" wp14:anchorId="080AA7B2" wp14:editId="0B08D69B">
            <wp:extent cx="4568709" cy="771193"/>
            <wp:effectExtent l="19050" t="19050" r="22860" b="101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837"/>
                    <a:stretch/>
                  </pic:blipFill>
                  <pic:spPr bwMode="auto">
                    <a:xfrm>
                      <a:off x="0" y="0"/>
                      <a:ext cx="4598823" cy="7762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9B3" w:rsidRDefault="004D39B3" w:rsidP="004D39B3">
      <w:pPr>
        <w:pStyle w:val="Ttulo3"/>
      </w:pPr>
      <w:r>
        <w:lastRenderedPageBreak/>
        <w:t xml:space="preserve">Aparato de </w:t>
      </w:r>
      <w:proofErr w:type="spellStart"/>
      <w:r>
        <w:t>Orsat</w:t>
      </w:r>
      <w:proofErr w:type="spellEnd"/>
    </w:p>
    <w:p w:rsidR="004D39B3" w:rsidRDefault="004D39B3" w:rsidP="00AE5390">
      <w:pPr>
        <w:jc w:val="center"/>
      </w:pPr>
      <w:r>
        <w:rPr>
          <w:noProof/>
          <w:lang w:eastAsia="es-AR"/>
        </w:rPr>
        <w:drawing>
          <wp:inline distT="0" distB="0" distL="0" distR="0" wp14:anchorId="1B14BBBB" wp14:editId="1A497230">
            <wp:extent cx="4198289" cy="2414562"/>
            <wp:effectExtent l="19050" t="19050" r="12065" b="241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0560" cy="24158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5390" w:rsidRDefault="00AE5390" w:rsidP="00AE5390">
      <w:pPr>
        <w:jc w:val="center"/>
      </w:pPr>
      <w:r>
        <w:rPr>
          <w:noProof/>
          <w:lang w:eastAsia="es-AR"/>
        </w:rPr>
        <w:drawing>
          <wp:inline distT="0" distB="0" distL="0" distR="0" wp14:anchorId="2F8FE0A3" wp14:editId="71CD684F">
            <wp:extent cx="4275623" cy="3703798"/>
            <wp:effectExtent l="19050" t="19050" r="10795" b="1143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862" cy="37135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5390" w:rsidRDefault="00AE5390" w:rsidP="00AE5390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3D8CFE9E" wp14:editId="46C84A4A">
            <wp:extent cx="4269851" cy="3234999"/>
            <wp:effectExtent l="19050" t="19050" r="16510" b="228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2429" cy="3236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5390" w:rsidRDefault="00AE5390" w:rsidP="00AE5390">
      <w:pPr>
        <w:jc w:val="center"/>
      </w:pPr>
      <w:r>
        <w:rPr>
          <w:noProof/>
          <w:lang w:eastAsia="es-AR"/>
        </w:rPr>
        <w:drawing>
          <wp:inline distT="0" distB="0" distL="0" distR="0" wp14:anchorId="7E2C6C91" wp14:editId="09CACB2B">
            <wp:extent cx="4379095" cy="4015409"/>
            <wp:effectExtent l="19050" t="19050" r="21590" b="2349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024" cy="40171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5390" w:rsidRDefault="00AE5390" w:rsidP="00AE5390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652DFD02" wp14:editId="6641E762">
            <wp:extent cx="4492487" cy="1438023"/>
            <wp:effectExtent l="19050" t="19050" r="22860" b="1016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596" cy="1445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5A49" w:rsidRDefault="00565A49" w:rsidP="00AE5390">
      <w:pPr>
        <w:jc w:val="center"/>
      </w:pPr>
      <w:r>
        <w:rPr>
          <w:noProof/>
          <w:lang w:eastAsia="es-AR"/>
        </w:rPr>
        <w:drawing>
          <wp:inline distT="0" distB="0" distL="0" distR="0" wp14:anchorId="0B0BD967" wp14:editId="4337DAC8">
            <wp:extent cx="4484536" cy="1538990"/>
            <wp:effectExtent l="19050" t="19050" r="11430" b="2349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154" cy="15460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5A49" w:rsidRPr="004D39B3" w:rsidRDefault="00D07ABF" w:rsidP="00D07ABF">
      <w:pPr>
        <w:pStyle w:val="Ttulo2"/>
      </w:pPr>
      <w:r>
        <w:t>Entalpía de formación y de combustión</w:t>
      </w:r>
    </w:p>
    <w:p w:rsidR="004D39B3" w:rsidRDefault="00D07ABF" w:rsidP="00CD7A44">
      <w:pPr>
        <w:jc w:val="center"/>
      </w:pPr>
      <w:r>
        <w:rPr>
          <w:noProof/>
          <w:lang w:eastAsia="es-AR"/>
        </w:rPr>
        <w:drawing>
          <wp:inline distT="0" distB="0" distL="0" distR="0" wp14:anchorId="72B35E9B" wp14:editId="6E1E9C55">
            <wp:extent cx="4201064" cy="3101043"/>
            <wp:effectExtent l="19050" t="19050" r="28575" b="2349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705"/>
                    <a:stretch/>
                  </pic:blipFill>
                  <pic:spPr bwMode="auto">
                    <a:xfrm>
                      <a:off x="0" y="0"/>
                      <a:ext cx="4209708" cy="31074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ABF" w:rsidRDefault="00D07ABF" w:rsidP="00CD7A44">
      <w:pPr>
        <w:jc w:val="center"/>
      </w:pPr>
      <w:r>
        <w:rPr>
          <w:noProof/>
          <w:lang w:eastAsia="es-AR"/>
        </w:rPr>
        <w:drawing>
          <wp:inline distT="0" distB="0" distL="0" distR="0" wp14:anchorId="5EB73496" wp14:editId="67E01A83">
            <wp:extent cx="4140141" cy="1040423"/>
            <wp:effectExtent l="19050" t="19050" r="13335" b="266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7771" cy="10674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341A" w:rsidRDefault="0065341A" w:rsidP="00CD7A44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2EE9CC81" wp14:editId="035F545D">
            <wp:extent cx="4182386" cy="458558"/>
            <wp:effectExtent l="19050" t="19050" r="27940" b="177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4494" cy="4697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1BC4" w:rsidRDefault="00331BC4" w:rsidP="00CD7A44">
      <w:pPr>
        <w:jc w:val="center"/>
      </w:pPr>
      <w:r>
        <w:rPr>
          <w:noProof/>
          <w:lang w:eastAsia="es-AR"/>
        </w:rPr>
        <w:drawing>
          <wp:inline distT="0" distB="0" distL="0" distR="0" wp14:anchorId="342A1694" wp14:editId="3544BA2C">
            <wp:extent cx="4222143" cy="635376"/>
            <wp:effectExtent l="19050" t="19050" r="26035" b="1270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9093" cy="6484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1BC4" w:rsidRDefault="00331BC4" w:rsidP="00331BC4">
      <w:pPr>
        <w:pStyle w:val="Ttulo3"/>
      </w:pPr>
      <w:r>
        <w:t>Entalpía de una reacción a partir de un ejemplo con la formación de dióxido de carbono</w:t>
      </w:r>
    </w:p>
    <w:p w:rsidR="00331BC4" w:rsidRDefault="00331BC4" w:rsidP="00331BC4">
      <w:pPr>
        <w:jc w:val="center"/>
      </w:pPr>
      <w:r>
        <w:rPr>
          <w:noProof/>
          <w:lang w:eastAsia="es-AR"/>
        </w:rPr>
        <w:drawing>
          <wp:inline distT="0" distB="0" distL="0" distR="0" wp14:anchorId="77B2B23D" wp14:editId="5DD18E0B">
            <wp:extent cx="4164965" cy="3637157"/>
            <wp:effectExtent l="19050" t="19050" r="26035" b="209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9345" cy="36409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1BC4" w:rsidRDefault="006C056F" w:rsidP="00331BC4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2B98F6CF" wp14:editId="7A145780">
            <wp:extent cx="4252430" cy="3001420"/>
            <wp:effectExtent l="19050" t="19050" r="15240" b="279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9041"/>
                    <a:stretch/>
                  </pic:blipFill>
                  <pic:spPr bwMode="auto">
                    <a:xfrm>
                      <a:off x="0" y="0"/>
                      <a:ext cx="4267729" cy="30122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56F" w:rsidRDefault="006C056F" w:rsidP="00331BC4">
      <w:pPr>
        <w:jc w:val="center"/>
      </w:pPr>
      <w:r>
        <w:rPr>
          <w:noProof/>
          <w:lang w:eastAsia="es-AR"/>
        </w:rPr>
        <w:drawing>
          <wp:inline distT="0" distB="0" distL="0" distR="0" wp14:anchorId="148C3396" wp14:editId="225A302B">
            <wp:extent cx="4237032" cy="619399"/>
            <wp:effectExtent l="19050" t="19050" r="11430" b="285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8397" cy="6298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056F" w:rsidRDefault="006C056F" w:rsidP="00331BC4">
      <w:pPr>
        <w:jc w:val="center"/>
      </w:pPr>
      <w:r>
        <w:rPr>
          <w:noProof/>
          <w:lang w:eastAsia="es-AR"/>
        </w:rPr>
        <w:drawing>
          <wp:inline distT="0" distB="0" distL="0" distR="0" wp14:anchorId="431CC12E" wp14:editId="75F2A547">
            <wp:extent cx="4289147" cy="1097280"/>
            <wp:effectExtent l="19050" t="19050" r="16510" b="266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8977" cy="1099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D6486">
        <w:rPr>
          <w:noProof/>
          <w:lang w:eastAsia="es-AR"/>
        </w:rPr>
        <w:drawing>
          <wp:inline distT="0" distB="0" distL="0" distR="0" wp14:anchorId="543695BD" wp14:editId="268408D1">
            <wp:extent cx="4271537" cy="2836337"/>
            <wp:effectExtent l="19050" t="19050" r="15240" b="215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2479"/>
                    <a:stretch/>
                  </pic:blipFill>
                  <pic:spPr bwMode="auto">
                    <a:xfrm>
                      <a:off x="0" y="0"/>
                      <a:ext cx="4282014" cy="28432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486" w:rsidRDefault="00FD6486" w:rsidP="00FD6486">
      <w:pPr>
        <w:pStyle w:val="Ttulo3"/>
      </w:pPr>
      <w:r>
        <w:lastRenderedPageBreak/>
        <w:t>Obtención de la entalpía de combustión</w:t>
      </w:r>
    </w:p>
    <w:p w:rsidR="00FD6486" w:rsidRDefault="00FD6486" w:rsidP="00331BC4">
      <w:pPr>
        <w:jc w:val="center"/>
      </w:pPr>
      <w:r>
        <w:rPr>
          <w:noProof/>
          <w:lang w:eastAsia="es-AR"/>
        </w:rPr>
        <w:drawing>
          <wp:inline distT="0" distB="0" distL="0" distR="0" wp14:anchorId="626A9681" wp14:editId="29184DD4">
            <wp:extent cx="4452731" cy="1133587"/>
            <wp:effectExtent l="19050" t="19050" r="24130" b="285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2232" cy="11385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6486" w:rsidRDefault="00A76906" w:rsidP="00A76906">
      <w:pPr>
        <w:pStyle w:val="Ttulo2"/>
      </w:pPr>
      <w:r>
        <w:t>Balance de energía SARE reactivo</w:t>
      </w:r>
    </w:p>
    <w:p w:rsidR="006C056F" w:rsidRDefault="00A76906" w:rsidP="00331BC4">
      <w:pPr>
        <w:jc w:val="center"/>
      </w:pPr>
      <w:r>
        <w:rPr>
          <w:noProof/>
          <w:lang w:eastAsia="es-AR"/>
        </w:rPr>
        <w:drawing>
          <wp:inline distT="0" distB="0" distL="0" distR="0" wp14:anchorId="772B4DFD" wp14:editId="63835B89">
            <wp:extent cx="4421889" cy="1327868"/>
            <wp:effectExtent l="19050" t="19050" r="17145" b="2476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0248" cy="13393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6906" w:rsidRDefault="00A76906" w:rsidP="00331BC4">
      <w:pPr>
        <w:jc w:val="center"/>
      </w:pPr>
      <w:r w:rsidRPr="00A76906">
        <w:rPr>
          <w:b/>
        </w:rPr>
        <w:t>NOTA</w:t>
      </w:r>
      <w:r>
        <w:t>: Se usa esta expresión para expresar la entalpía del componente de forma relativa a la entalpía en el estado de referencia estándar y para dejar en evidencia el término de energía química (entalpia de formación estándar).</w:t>
      </w:r>
    </w:p>
    <w:p w:rsidR="000B3BFF" w:rsidRDefault="000B3BFF" w:rsidP="00331BC4">
      <w:pPr>
        <w:jc w:val="center"/>
      </w:pPr>
      <w:r w:rsidRPr="000B3BFF">
        <w:rPr>
          <w:b/>
        </w:rPr>
        <w:t>NOTA</w:t>
      </w:r>
      <w:r>
        <w:t>: Aquí despreciamos las variaciones de energía potencial y cinética entre la entrada y salida del SARE</w:t>
      </w:r>
    </w:p>
    <w:p w:rsidR="00A76906" w:rsidRDefault="00A76906" w:rsidP="00331BC4">
      <w:pPr>
        <w:jc w:val="center"/>
      </w:pPr>
      <w:r>
        <w:rPr>
          <w:noProof/>
          <w:lang w:eastAsia="es-AR"/>
        </w:rPr>
        <w:drawing>
          <wp:inline distT="0" distB="0" distL="0" distR="0" wp14:anchorId="4F94A7E7" wp14:editId="6E15E1E2">
            <wp:extent cx="4524293" cy="2206348"/>
            <wp:effectExtent l="19050" t="19050" r="10160" b="2286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0534" cy="22093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6906" w:rsidRDefault="00A76906" w:rsidP="00331BC4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3977BAF2" wp14:editId="77119EF5">
            <wp:extent cx="4277249" cy="3194143"/>
            <wp:effectExtent l="19050" t="19050" r="28575" b="2540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6235" cy="32008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B3BFF" w:rsidRDefault="000B3BFF" w:rsidP="000B3BFF">
      <w:pPr>
        <w:pStyle w:val="Ttulo2"/>
      </w:pPr>
      <w:r>
        <w:t>Balance de energía para sistemas cerrados y químicamente reactivos</w:t>
      </w:r>
    </w:p>
    <w:p w:rsidR="000B3BFF" w:rsidRDefault="000B3BFF" w:rsidP="00331BC4">
      <w:pPr>
        <w:jc w:val="center"/>
      </w:pPr>
      <w:r>
        <w:rPr>
          <w:noProof/>
          <w:lang w:eastAsia="es-AR"/>
        </w:rPr>
        <w:drawing>
          <wp:inline distT="0" distB="0" distL="0" distR="0" wp14:anchorId="1ADA6CE5" wp14:editId="03BF42B4">
            <wp:extent cx="5612130" cy="2351405"/>
            <wp:effectExtent l="19050" t="19050" r="26670" b="1079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1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B3BFF" w:rsidRDefault="00EA4D88" w:rsidP="00331BC4">
      <w:pPr>
        <w:jc w:val="center"/>
      </w:pPr>
      <w:r>
        <w:rPr>
          <w:noProof/>
          <w:lang w:eastAsia="es-AR"/>
        </w:rPr>
        <w:drawing>
          <wp:inline distT="0" distB="0" distL="0" distR="0" wp14:anchorId="3D58C3BF" wp14:editId="67EBD230">
            <wp:extent cx="5612130" cy="1607820"/>
            <wp:effectExtent l="19050" t="19050" r="26670" b="1143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7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4D88" w:rsidRDefault="00EA4D88" w:rsidP="00331BC4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06326847" wp14:editId="09335E7B">
            <wp:extent cx="5612130" cy="4406900"/>
            <wp:effectExtent l="19050" t="19050" r="26670" b="1270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6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4D88" w:rsidRDefault="00EA4D88" w:rsidP="00331BC4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63096032" wp14:editId="37CD7E89">
            <wp:extent cx="5612130" cy="3881755"/>
            <wp:effectExtent l="19050" t="19050" r="26670" b="2349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1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4D88" w:rsidRDefault="00EA4D88" w:rsidP="00331BC4">
      <w:pPr>
        <w:jc w:val="center"/>
      </w:pPr>
      <w:r>
        <w:rPr>
          <w:noProof/>
          <w:lang w:eastAsia="es-AR"/>
        </w:rPr>
        <w:drawing>
          <wp:inline distT="0" distB="0" distL="0" distR="0" wp14:anchorId="575DFD30" wp14:editId="5F471890">
            <wp:extent cx="5612130" cy="2824480"/>
            <wp:effectExtent l="19050" t="19050" r="26670" b="139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4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4D88" w:rsidRDefault="00EA4D88" w:rsidP="00331BC4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3C7AB9A9" wp14:editId="546BA8D6">
            <wp:extent cx="5612130" cy="4492625"/>
            <wp:effectExtent l="19050" t="19050" r="26670" b="222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4D88" w:rsidRDefault="00EA4D88" w:rsidP="00EA4D88">
      <w:pPr>
        <w:pStyle w:val="Ttulo2"/>
      </w:pPr>
      <w:r>
        <w:lastRenderedPageBreak/>
        <w:t>Temperatura de flama adiabática</w:t>
      </w:r>
    </w:p>
    <w:p w:rsidR="00EA4D88" w:rsidRDefault="00EA4D88" w:rsidP="00EA4D88">
      <w:pPr>
        <w:jc w:val="center"/>
      </w:pPr>
      <w:r>
        <w:rPr>
          <w:noProof/>
          <w:lang w:eastAsia="es-AR"/>
        </w:rPr>
        <w:drawing>
          <wp:inline distT="0" distB="0" distL="0" distR="0" wp14:anchorId="01611BD9" wp14:editId="4E280DEF">
            <wp:extent cx="4420926" cy="3530600"/>
            <wp:effectExtent l="19050" t="19050" r="17780" b="1270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5641"/>
                    <a:stretch/>
                  </pic:blipFill>
                  <pic:spPr bwMode="auto">
                    <a:xfrm>
                      <a:off x="0" y="0"/>
                      <a:ext cx="4422953" cy="35322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D88" w:rsidRDefault="00EA4D88" w:rsidP="00EA4D88">
      <w:pPr>
        <w:jc w:val="center"/>
      </w:pPr>
      <w:r>
        <w:rPr>
          <w:noProof/>
          <w:lang w:eastAsia="es-AR"/>
        </w:rPr>
        <w:drawing>
          <wp:inline distT="0" distB="0" distL="0" distR="0" wp14:anchorId="4707807C" wp14:editId="003DBE26">
            <wp:extent cx="4357315" cy="976165"/>
            <wp:effectExtent l="19050" t="19050" r="24765" b="146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2524"/>
                    <a:stretch/>
                  </pic:blipFill>
                  <pic:spPr bwMode="auto">
                    <a:xfrm>
                      <a:off x="0" y="0"/>
                      <a:ext cx="4378642" cy="9809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BFE" w:rsidRDefault="000E3BFE" w:rsidP="00EA4D88">
      <w:pPr>
        <w:jc w:val="center"/>
      </w:pPr>
      <w:r>
        <w:rPr>
          <w:noProof/>
          <w:lang w:eastAsia="es-AR"/>
        </w:rPr>
        <w:drawing>
          <wp:inline distT="0" distB="0" distL="0" distR="0" wp14:anchorId="226C123E" wp14:editId="1C3E30C9">
            <wp:extent cx="4309607" cy="2111405"/>
            <wp:effectExtent l="19050" t="19050" r="15240" b="222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9489" cy="21162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3BFE" w:rsidRDefault="000E3BFE" w:rsidP="00EA4D88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4543A633" wp14:editId="6D07D05D">
            <wp:extent cx="4126727" cy="2072235"/>
            <wp:effectExtent l="19050" t="19050" r="26670" b="2349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7447" cy="2082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3BFE" w:rsidRDefault="000E3BFE" w:rsidP="00EA4D88">
      <w:pPr>
        <w:jc w:val="center"/>
      </w:pPr>
      <w:r>
        <w:rPr>
          <w:noProof/>
          <w:lang w:eastAsia="es-AR"/>
        </w:rPr>
        <w:drawing>
          <wp:inline distT="0" distB="0" distL="0" distR="0" wp14:anchorId="6116E6DA" wp14:editId="46A31249">
            <wp:extent cx="4079019" cy="2591963"/>
            <wp:effectExtent l="19050" t="19050" r="17145" b="184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6829" cy="25969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3BFE" w:rsidRDefault="000E3BFE" w:rsidP="00EA4D88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683FC725" wp14:editId="71C7CB40">
            <wp:extent cx="4476584" cy="3802918"/>
            <wp:effectExtent l="19050" t="19050" r="19685" b="266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9548" cy="38054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3BFE" w:rsidRDefault="000E3BFE" w:rsidP="00EA4D88">
      <w:pPr>
        <w:jc w:val="center"/>
      </w:pPr>
      <w:r>
        <w:rPr>
          <w:noProof/>
          <w:lang w:eastAsia="es-AR"/>
        </w:rPr>
        <w:drawing>
          <wp:inline distT="0" distB="0" distL="0" distR="0" wp14:anchorId="7803E219" wp14:editId="3332093C">
            <wp:extent cx="4476584" cy="3659068"/>
            <wp:effectExtent l="19050" t="19050" r="19685" b="177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8245" cy="3660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3BFE" w:rsidRDefault="000E3BFE" w:rsidP="00EA4D88">
      <w:pPr>
        <w:jc w:val="center"/>
      </w:pPr>
    </w:p>
    <w:p w:rsidR="000E3BFE" w:rsidRDefault="000E3BFE" w:rsidP="00EA4D88">
      <w:pPr>
        <w:jc w:val="center"/>
      </w:pPr>
    </w:p>
    <w:p w:rsidR="00EA4D88" w:rsidRPr="00EA4D88" w:rsidRDefault="00EA4D88" w:rsidP="00EA4D88">
      <w:pPr>
        <w:jc w:val="center"/>
      </w:pPr>
    </w:p>
    <w:sectPr w:rsidR="00EA4D88" w:rsidRPr="00EA4D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D83"/>
    <w:rsid w:val="000066E1"/>
    <w:rsid w:val="0008352A"/>
    <w:rsid w:val="000B3BFF"/>
    <w:rsid w:val="000D739A"/>
    <w:rsid w:val="000E3BFE"/>
    <w:rsid w:val="0011728A"/>
    <w:rsid w:val="002434EA"/>
    <w:rsid w:val="00246EA5"/>
    <w:rsid w:val="00331BC4"/>
    <w:rsid w:val="004D39B3"/>
    <w:rsid w:val="00565A49"/>
    <w:rsid w:val="0065341A"/>
    <w:rsid w:val="006C056F"/>
    <w:rsid w:val="00780D83"/>
    <w:rsid w:val="008D68B9"/>
    <w:rsid w:val="00922027"/>
    <w:rsid w:val="0098078D"/>
    <w:rsid w:val="00A52CEB"/>
    <w:rsid w:val="00A6737E"/>
    <w:rsid w:val="00A76906"/>
    <w:rsid w:val="00AE5390"/>
    <w:rsid w:val="00BA4E29"/>
    <w:rsid w:val="00C322FC"/>
    <w:rsid w:val="00C3522D"/>
    <w:rsid w:val="00CD7A44"/>
    <w:rsid w:val="00D07ABF"/>
    <w:rsid w:val="00E67208"/>
    <w:rsid w:val="00E72CC0"/>
    <w:rsid w:val="00EA4D88"/>
    <w:rsid w:val="00F07348"/>
    <w:rsid w:val="00FD6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FB63213-24CC-4FA5-A0E1-A1139BC12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0D83"/>
    <w:rPr>
      <w:rFonts w:ascii="Cambria Math" w:hAnsi="Cambria Math"/>
    </w:rPr>
  </w:style>
  <w:style w:type="paragraph" w:styleId="Ttulo1">
    <w:name w:val="heading 1"/>
    <w:basedOn w:val="Normal"/>
    <w:next w:val="Normal"/>
    <w:link w:val="Ttulo1Car"/>
    <w:uiPriority w:val="9"/>
    <w:qFormat/>
    <w:rsid w:val="00780D83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0D83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8352A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D39B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0D83"/>
    <w:rPr>
      <w:rFonts w:ascii="Cambria Math" w:eastAsiaTheme="majorEastAsia" w:hAnsi="Cambria Math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80D83"/>
    <w:rPr>
      <w:rFonts w:ascii="Cambria Math" w:eastAsiaTheme="majorEastAsia" w:hAnsi="Cambria Math" w:cstheme="majorBidi"/>
      <w:sz w:val="26"/>
      <w:szCs w:val="26"/>
      <w:u w:val="single"/>
    </w:rPr>
  </w:style>
  <w:style w:type="paragraph" w:styleId="Puesto">
    <w:name w:val="Title"/>
    <w:basedOn w:val="Normal"/>
    <w:next w:val="Normal"/>
    <w:link w:val="PuestoCar"/>
    <w:uiPriority w:val="10"/>
    <w:qFormat/>
    <w:rsid w:val="00780D83"/>
    <w:pPr>
      <w:spacing w:after="0" w:line="240" w:lineRule="auto"/>
      <w:contextualSpacing/>
    </w:pPr>
    <w:rPr>
      <w:rFonts w:eastAsiaTheme="majorEastAsia" w:cstheme="majorBidi"/>
      <w:color w:val="002060"/>
      <w:spacing w:val="-10"/>
      <w:kern w:val="28"/>
      <w:sz w:val="26"/>
      <w:szCs w:val="56"/>
      <w:u w:val="single"/>
    </w:rPr>
  </w:style>
  <w:style w:type="character" w:customStyle="1" w:styleId="PuestoCar">
    <w:name w:val="Puesto Car"/>
    <w:basedOn w:val="Fuentedeprrafopredeter"/>
    <w:link w:val="Puesto"/>
    <w:uiPriority w:val="10"/>
    <w:rsid w:val="00780D83"/>
    <w:rPr>
      <w:rFonts w:ascii="Cambria Math" w:eastAsiaTheme="majorEastAsia" w:hAnsi="Cambria Math" w:cstheme="majorBidi"/>
      <w:color w:val="002060"/>
      <w:spacing w:val="-10"/>
      <w:kern w:val="28"/>
      <w:sz w:val="26"/>
      <w:szCs w:val="56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08352A"/>
    <w:rPr>
      <w:rFonts w:ascii="Cambria Math" w:eastAsiaTheme="majorEastAsia" w:hAnsi="Cambria Math" w:cstheme="majorBidi"/>
      <w:color w:val="1F4D78" w:themeColor="accent1" w:themeShade="7F"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4D39B3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7B10BE-98EE-49DC-A281-5DE5123A7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16</Pages>
  <Words>228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1481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7</cp:revision>
  <dcterms:created xsi:type="dcterms:W3CDTF">2021-10-09T13:33:00Z</dcterms:created>
  <dcterms:modified xsi:type="dcterms:W3CDTF">2021-11-12T14:59:00Z</dcterms:modified>
</cp:coreProperties>
</file>