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691" w:rsidRDefault="00817691" w:rsidP="00817691">
      <w:pPr>
        <w:pStyle w:val="Ttulo2"/>
        <w:rPr>
          <w:noProof/>
          <w:lang w:eastAsia="es-AR"/>
        </w:rPr>
      </w:pPr>
      <w:r>
        <w:rPr>
          <w:noProof/>
          <w:lang w:eastAsia="es-AR"/>
        </w:rPr>
        <w:t>Reticulados</w:t>
      </w:r>
    </w:p>
    <w:p w:rsidR="00817691" w:rsidRDefault="00817691" w:rsidP="00817691">
      <w:pPr>
        <w:pStyle w:val="Prrafodelista"/>
        <w:numPr>
          <w:ilvl w:val="0"/>
          <w:numId w:val="2"/>
        </w:numPr>
        <w:rPr>
          <w:noProof/>
          <w:lang w:eastAsia="es-AR"/>
        </w:rPr>
      </w:pPr>
      <w:r>
        <w:rPr>
          <w:noProof/>
          <w:lang w:eastAsia="es-AR"/>
        </w:rPr>
        <w:t xml:space="preserve">Condición de rigidez en un reticulado compuesto en general: </w:t>
      </w:r>
    </w:p>
    <w:p w:rsidR="00817691" w:rsidRDefault="00817691" w:rsidP="00817691">
      <w:pPr>
        <w:jc w:val="center"/>
        <w:rPr>
          <w:noProof/>
          <w:lang w:eastAsia="es-AR"/>
        </w:rPr>
      </w:pPr>
      <w:r>
        <w:rPr>
          <w:noProof/>
          <w:lang w:eastAsia="es-AR"/>
        </w:rPr>
        <w:drawing>
          <wp:inline distT="0" distB="0" distL="0" distR="0" wp14:anchorId="2DEFA2D3" wp14:editId="5D4654E3">
            <wp:extent cx="648613" cy="27797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828" cy="287926"/>
                    </a:xfrm>
                    <a:prstGeom prst="rect">
                      <a:avLst/>
                    </a:prstGeom>
                  </pic:spPr>
                </pic:pic>
              </a:graphicData>
            </a:graphic>
          </wp:inline>
        </w:drawing>
      </w:r>
    </w:p>
    <w:p w:rsidR="00817691" w:rsidRDefault="00817691" w:rsidP="00817691">
      <w:pPr>
        <w:pStyle w:val="Prrafodelista"/>
        <w:numPr>
          <w:ilvl w:val="0"/>
          <w:numId w:val="2"/>
        </w:numPr>
        <w:rPr>
          <w:noProof/>
          <w:lang w:eastAsia="es-AR"/>
        </w:rPr>
      </w:pPr>
      <w:r>
        <w:rPr>
          <w:noProof/>
          <w:lang w:eastAsia="es-AR"/>
        </w:rPr>
        <w:t>Número ecuación por nodo del retículado</w:t>
      </w:r>
    </w:p>
    <w:p w:rsidR="00817691" w:rsidRDefault="00817691" w:rsidP="00817691">
      <w:pPr>
        <w:jc w:val="center"/>
        <w:rPr>
          <w:noProof/>
          <w:lang w:eastAsia="es-AR"/>
        </w:rPr>
      </w:pPr>
      <w:r>
        <w:rPr>
          <w:noProof/>
          <w:lang w:eastAsia="es-AR"/>
        </w:rPr>
        <w:drawing>
          <wp:inline distT="0" distB="0" distL="0" distR="0" wp14:anchorId="580E9ABA" wp14:editId="4352A75D">
            <wp:extent cx="590550" cy="24765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 cy="247650"/>
                    </a:xfrm>
                    <a:prstGeom prst="rect">
                      <a:avLst/>
                    </a:prstGeom>
                    <a:ln>
                      <a:solidFill>
                        <a:schemeClr val="accent1"/>
                      </a:solidFill>
                    </a:ln>
                  </pic:spPr>
                </pic:pic>
              </a:graphicData>
            </a:graphic>
          </wp:inline>
        </w:drawing>
      </w:r>
    </w:p>
    <w:p w:rsidR="00817691" w:rsidRDefault="00817691" w:rsidP="00817691">
      <w:pPr>
        <w:pStyle w:val="Prrafodelista"/>
        <w:numPr>
          <w:ilvl w:val="0"/>
          <w:numId w:val="2"/>
        </w:numPr>
        <w:rPr>
          <w:noProof/>
          <w:lang w:eastAsia="es-AR"/>
        </w:rPr>
      </w:pPr>
      <w:r>
        <w:rPr>
          <w:noProof/>
          <w:lang w:eastAsia="es-AR"/>
        </w:rPr>
        <w:t>Número de incognitas del sistema</w:t>
      </w:r>
    </w:p>
    <w:p w:rsidR="00817691" w:rsidRDefault="00817691" w:rsidP="00817691">
      <w:pPr>
        <w:jc w:val="center"/>
        <w:rPr>
          <w:noProof/>
          <w:lang w:eastAsia="es-AR"/>
        </w:rPr>
      </w:pPr>
      <w:r>
        <w:rPr>
          <w:noProof/>
          <w:lang w:eastAsia="es-AR"/>
        </w:rPr>
        <w:drawing>
          <wp:inline distT="0" distB="0" distL="0" distR="0" wp14:anchorId="0E260121" wp14:editId="6306047C">
            <wp:extent cx="607162" cy="242865"/>
            <wp:effectExtent l="19050" t="19050" r="21590" b="241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394" cy="247758"/>
                    </a:xfrm>
                    <a:prstGeom prst="rect">
                      <a:avLst/>
                    </a:prstGeom>
                    <a:ln>
                      <a:solidFill>
                        <a:schemeClr val="accent1"/>
                      </a:solidFill>
                    </a:ln>
                  </pic:spPr>
                </pic:pic>
              </a:graphicData>
            </a:graphic>
          </wp:inline>
        </w:drawing>
      </w:r>
    </w:p>
    <w:p w:rsidR="00817691" w:rsidRDefault="00817691" w:rsidP="00817691">
      <w:pPr>
        <w:rPr>
          <w:noProof/>
          <w:lang w:eastAsia="es-AR"/>
        </w:rPr>
      </w:pPr>
      <w:r>
        <w:rPr>
          <w:noProof/>
          <w:lang w:eastAsia="es-AR"/>
        </w:rPr>
        <w:t xml:space="preserve">Los métodos para la resolución de retículados son el de </w:t>
      </w:r>
      <w:r w:rsidRPr="00817691">
        <w:rPr>
          <w:b/>
          <w:noProof/>
          <w:lang w:eastAsia="es-AR"/>
        </w:rPr>
        <w:t>nodos, el de secciones compuestas y dentro de este tipo el de Ritter</w:t>
      </w:r>
      <w:r>
        <w:rPr>
          <w:noProof/>
          <w:lang w:eastAsia="es-AR"/>
        </w:rPr>
        <w:t>.</w:t>
      </w:r>
    </w:p>
    <w:p w:rsidR="00817691" w:rsidRDefault="00817691" w:rsidP="00817691">
      <w:pPr>
        <w:pStyle w:val="Ttulo2"/>
        <w:rPr>
          <w:noProof/>
          <w:lang w:eastAsia="es-AR"/>
        </w:rPr>
      </w:pPr>
      <w:r>
        <w:rPr>
          <w:noProof/>
          <w:lang w:eastAsia="es-AR"/>
        </w:rPr>
        <w:t>Características geométricas de las secciones</w:t>
      </w:r>
    </w:p>
    <w:p w:rsidR="00817691" w:rsidRPr="00817691" w:rsidRDefault="00817691" w:rsidP="00817691">
      <w:pPr>
        <w:pStyle w:val="Prrafodelista"/>
        <w:numPr>
          <w:ilvl w:val="0"/>
          <w:numId w:val="2"/>
        </w:numPr>
        <w:rPr>
          <w:lang w:eastAsia="es-AR"/>
        </w:rPr>
      </w:pPr>
      <w:r w:rsidRPr="004D7D7F">
        <w:rPr>
          <w:b/>
          <w:lang w:eastAsia="es-AR"/>
        </w:rPr>
        <w:t xml:space="preserve">Momento </w:t>
      </w:r>
      <w:r w:rsidR="004D7D7F" w:rsidRPr="004D7D7F">
        <w:rPr>
          <w:b/>
          <w:lang w:eastAsia="es-AR"/>
        </w:rPr>
        <w:t>de inercia</w:t>
      </w:r>
      <w:r w:rsidR="004D7D7F">
        <w:rPr>
          <w:lang w:eastAsia="es-AR"/>
        </w:rPr>
        <w:t xml:space="preserve"> de la sección respecto del eje x</w:t>
      </w:r>
      <w:r>
        <w:rPr>
          <w:lang w:eastAsia="es-AR"/>
        </w:rPr>
        <w:t>:</w:t>
      </w:r>
    </w:p>
    <w:p w:rsidR="00817691" w:rsidRDefault="00817691" w:rsidP="00817691">
      <w:pPr>
        <w:jc w:val="center"/>
        <w:rPr>
          <w:lang w:eastAsia="es-AR"/>
        </w:rPr>
      </w:pPr>
      <w:r>
        <w:rPr>
          <w:noProof/>
          <w:lang w:eastAsia="es-AR"/>
        </w:rPr>
        <w:drawing>
          <wp:inline distT="0" distB="0" distL="0" distR="0" wp14:anchorId="3894210F" wp14:editId="7333DC6B">
            <wp:extent cx="702259" cy="30959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6325" cy="315799"/>
                    </a:xfrm>
                    <a:prstGeom prst="rect">
                      <a:avLst/>
                    </a:prstGeom>
                  </pic:spPr>
                </pic:pic>
              </a:graphicData>
            </a:graphic>
          </wp:inline>
        </w:drawing>
      </w:r>
    </w:p>
    <w:p w:rsidR="00817691" w:rsidRDefault="00817691" w:rsidP="00817691">
      <w:pPr>
        <w:jc w:val="center"/>
        <w:rPr>
          <w:lang w:eastAsia="es-AR"/>
        </w:rPr>
      </w:pPr>
      <w:r w:rsidRPr="004D7D7F">
        <w:rPr>
          <w:b/>
          <w:lang w:eastAsia="es-AR"/>
        </w:rPr>
        <w:t>NOTA</w:t>
      </w:r>
      <w:r>
        <w:rPr>
          <w:lang w:eastAsia="es-AR"/>
        </w:rPr>
        <w:t>: Se interpreta físicament</w:t>
      </w:r>
      <w:r w:rsidR="004D7D7F">
        <w:rPr>
          <w:lang w:eastAsia="es-AR"/>
        </w:rPr>
        <w:t>e como una magnitud proporcional a la rigidez que la distribución de área alrededor del eje neutro x confiere a la sección cuando la pieza prismática es sometida a un esfuerzo de flexión pura.</w:t>
      </w:r>
    </w:p>
    <w:p w:rsidR="004D7D7F" w:rsidRDefault="004D7D7F" w:rsidP="004D7D7F">
      <w:pPr>
        <w:pStyle w:val="Prrafodelista"/>
        <w:numPr>
          <w:ilvl w:val="0"/>
          <w:numId w:val="2"/>
        </w:numPr>
        <w:rPr>
          <w:lang w:eastAsia="es-AR"/>
        </w:rPr>
      </w:pPr>
      <w:r w:rsidRPr="004D7D7F">
        <w:rPr>
          <w:b/>
          <w:lang w:eastAsia="es-AR"/>
        </w:rPr>
        <w:t>Momento polar de inercia</w:t>
      </w:r>
      <w:r>
        <w:rPr>
          <w:lang w:eastAsia="es-AR"/>
        </w:rPr>
        <w:t xml:space="preserve"> de una sección respecto de un polo O:</w:t>
      </w:r>
    </w:p>
    <w:p w:rsidR="004D7D7F" w:rsidRDefault="004D7D7F" w:rsidP="004D7D7F">
      <w:pPr>
        <w:jc w:val="center"/>
        <w:rPr>
          <w:lang w:eastAsia="es-AR"/>
        </w:rPr>
      </w:pPr>
      <w:r>
        <w:rPr>
          <w:noProof/>
          <w:lang w:eastAsia="es-AR"/>
        </w:rPr>
        <w:drawing>
          <wp:inline distT="0" distB="0" distL="0" distR="0" wp14:anchorId="33C0190B" wp14:editId="5138865E">
            <wp:extent cx="738835" cy="329184"/>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1921" cy="335014"/>
                    </a:xfrm>
                    <a:prstGeom prst="rect">
                      <a:avLst/>
                    </a:prstGeom>
                  </pic:spPr>
                </pic:pic>
              </a:graphicData>
            </a:graphic>
          </wp:inline>
        </w:drawing>
      </w:r>
    </w:p>
    <w:p w:rsidR="004D7D7F" w:rsidRDefault="004D7D7F" w:rsidP="004D7D7F">
      <w:pPr>
        <w:jc w:val="center"/>
        <w:rPr>
          <w:lang w:eastAsia="es-AR"/>
        </w:rPr>
      </w:pPr>
      <w:r w:rsidRPr="004D7D7F">
        <w:rPr>
          <w:b/>
          <w:lang w:eastAsia="es-AR"/>
        </w:rPr>
        <w:t>NOTA</w:t>
      </w:r>
      <w:r>
        <w:rPr>
          <w:lang w:eastAsia="es-AR"/>
        </w:rPr>
        <w:t>: Se interpreta como una magnitud proporcional a la rigidez que la configuración de área de la sección transversal de la pieza prismática alrededor del polo O confiere a la misma cuando esta es solicitada a torsión pura (momentos extremos iguales y opuestos).</w:t>
      </w:r>
    </w:p>
    <w:p w:rsidR="004D7D7F" w:rsidRDefault="004D7D7F" w:rsidP="004D7D7F">
      <w:pPr>
        <w:pStyle w:val="Prrafodelista"/>
        <w:numPr>
          <w:ilvl w:val="0"/>
          <w:numId w:val="2"/>
        </w:numPr>
        <w:rPr>
          <w:lang w:eastAsia="es-AR"/>
        </w:rPr>
      </w:pPr>
      <w:r>
        <w:rPr>
          <w:lang w:eastAsia="es-AR"/>
        </w:rPr>
        <w:t>Relación de los momentos de inercia y el momento polar</w:t>
      </w:r>
    </w:p>
    <w:p w:rsidR="004D7D7F" w:rsidRDefault="004D7D7F" w:rsidP="004D7D7F">
      <w:pPr>
        <w:jc w:val="center"/>
        <w:rPr>
          <w:lang w:eastAsia="es-AR"/>
        </w:rPr>
      </w:pPr>
      <w:r>
        <w:rPr>
          <w:noProof/>
          <w:lang w:eastAsia="es-AR"/>
        </w:rPr>
        <w:drawing>
          <wp:inline distT="0" distB="0" distL="0" distR="0" wp14:anchorId="7F065337" wp14:editId="6B32655B">
            <wp:extent cx="731418" cy="27631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3756" cy="292307"/>
                    </a:xfrm>
                    <a:prstGeom prst="rect">
                      <a:avLst/>
                    </a:prstGeom>
                  </pic:spPr>
                </pic:pic>
              </a:graphicData>
            </a:graphic>
          </wp:inline>
        </w:drawing>
      </w:r>
    </w:p>
    <w:p w:rsidR="004D7D7F" w:rsidRDefault="004D7D7F" w:rsidP="004D7D7F">
      <w:pPr>
        <w:pStyle w:val="Prrafodelista"/>
        <w:numPr>
          <w:ilvl w:val="0"/>
          <w:numId w:val="2"/>
        </w:numPr>
        <w:rPr>
          <w:lang w:eastAsia="es-AR"/>
        </w:rPr>
      </w:pPr>
      <w:r w:rsidRPr="004D7D7F">
        <w:rPr>
          <w:b/>
          <w:lang w:eastAsia="es-AR"/>
        </w:rPr>
        <w:t>Radio de giro</w:t>
      </w:r>
      <w:r>
        <w:rPr>
          <w:lang w:eastAsia="es-AR"/>
        </w:rPr>
        <w:t xml:space="preserve"> de una sección respecto del eje x</w:t>
      </w:r>
    </w:p>
    <w:p w:rsidR="004D7D7F" w:rsidRDefault="004D7D7F" w:rsidP="004D7D7F">
      <w:pPr>
        <w:jc w:val="center"/>
        <w:rPr>
          <w:lang w:eastAsia="es-AR"/>
        </w:rPr>
      </w:pPr>
      <w:r>
        <w:rPr>
          <w:noProof/>
          <w:lang w:eastAsia="es-AR"/>
        </w:rPr>
        <w:drawing>
          <wp:inline distT="0" distB="0" distL="0" distR="0" wp14:anchorId="30B02B92" wp14:editId="7E21A0EC">
            <wp:extent cx="624229" cy="234086"/>
            <wp:effectExtent l="19050" t="19050" r="23495" b="13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773" cy="239915"/>
                    </a:xfrm>
                    <a:prstGeom prst="rect">
                      <a:avLst/>
                    </a:prstGeom>
                    <a:ln>
                      <a:solidFill>
                        <a:schemeClr val="accent1"/>
                      </a:solidFill>
                    </a:ln>
                  </pic:spPr>
                </pic:pic>
              </a:graphicData>
            </a:graphic>
          </wp:inline>
        </w:drawing>
      </w:r>
    </w:p>
    <w:p w:rsidR="004D7D7F" w:rsidRDefault="004D7D7F" w:rsidP="004D7D7F">
      <w:pPr>
        <w:pStyle w:val="Prrafodelista"/>
        <w:numPr>
          <w:ilvl w:val="0"/>
          <w:numId w:val="2"/>
        </w:numPr>
        <w:rPr>
          <w:lang w:eastAsia="es-AR"/>
        </w:rPr>
      </w:pPr>
      <w:r>
        <w:rPr>
          <w:lang w:eastAsia="es-AR"/>
        </w:rPr>
        <w:t>Relación entre los radios de giro polares y lineales:</w:t>
      </w:r>
    </w:p>
    <w:p w:rsidR="004D7D7F" w:rsidRDefault="004D7D7F" w:rsidP="004D7D7F">
      <w:pPr>
        <w:jc w:val="center"/>
        <w:rPr>
          <w:lang w:eastAsia="es-AR"/>
        </w:rPr>
      </w:pPr>
      <w:r>
        <w:rPr>
          <w:noProof/>
          <w:lang w:eastAsia="es-AR"/>
        </w:rPr>
        <w:drawing>
          <wp:inline distT="0" distB="0" distL="0" distR="0" wp14:anchorId="27C8568F" wp14:editId="0D2C7A85">
            <wp:extent cx="885825" cy="371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825" cy="371475"/>
                    </a:xfrm>
                    <a:prstGeom prst="rect">
                      <a:avLst/>
                    </a:prstGeom>
                  </pic:spPr>
                </pic:pic>
              </a:graphicData>
            </a:graphic>
          </wp:inline>
        </w:drawing>
      </w:r>
    </w:p>
    <w:p w:rsidR="004D7D7F" w:rsidRDefault="004D7D7F" w:rsidP="004D7D7F">
      <w:pPr>
        <w:pStyle w:val="Prrafodelista"/>
        <w:rPr>
          <w:lang w:eastAsia="es-AR"/>
        </w:rPr>
      </w:pPr>
    </w:p>
    <w:p w:rsidR="004D7D7F" w:rsidRDefault="004D7D7F" w:rsidP="004D7D7F">
      <w:pPr>
        <w:pStyle w:val="Prrafodelista"/>
        <w:numPr>
          <w:ilvl w:val="0"/>
          <w:numId w:val="2"/>
        </w:numPr>
        <w:rPr>
          <w:lang w:eastAsia="es-AR"/>
        </w:rPr>
      </w:pPr>
      <w:r w:rsidRPr="004D7D7F">
        <w:rPr>
          <w:b/>
          <w:lang w:eastAsia="es-AR"/>
        </w:rPr>
        <w:lastRenderedPageBreak/>
        <w:t>Teorema de Steiner</w:t>
      </w:r>
      <w:r>
        <w:rPr>
          <w:lang w:eastAsia="es-AR"/>
        </w:rPr>
        <w:t xml:space="preserve"> de los ejes paralelos:</w:t>
      </w:r>
    </w:p>
    <w:p w:rsidR="004D7D7F" w:rsidRDefault="004D7D7F" w:rsidP="004D7D7F">
      <w:pPr>
        <w:jc w:val="center"/>
        <w:rPr>
          <w:lang w:eastAsia="es-AR"/>
        </w:rPr>
      </w:pPr>
      <w:r>
        <w:rPr>
          <w:noProof/>
          <w:lang w:eastAsia="es-AR"/>
        </w:rPr>
        <w:drawing>
          <wp:inline distT="0" distB="0" distL="0" distR="0" wp14:anchorId="7192B3FE" wp14:editId="11E0CB6B">
            <wp:extent cx="892455" cy="285293"/>
            <wp:effectExtent l="0" t="0" r="317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8250" cy="290342"/>
                    </a:xfrm>
                    <a:prstGeom prst="rect">
                      <a:avLst/>
                    </a:prstGeom>
                  </pic:spPr>
                </pic:pic>
              </a:graphicData>
            </a:graphic>
          </wp:inline>
        </w:drawing>
      </w:r>
    </w:p>
    <w:p w:rsidR="004D7D7F" w:rsidRDefault="004D7D7F" w:rsidP="00D02651">
      <w:pPr>
        <w:jc w:val="center"/>
        <w:rPr>
          <w:lang w:eastAsia="es-AR"/>
        </w:rPr>
      </w:pPr>
      <w:r>
        <w:rPr>
          <w:noProof/>
          <w:lang w:eastAsia="es-AR"/>
        </w:rPr>
        <w:drawing>
          <wp:inline distT="0" distB="0" distL="0" distR="0" wp14:anchorId="144A19A6" wp14:editId="4774E066">
            <wp:extent cx="1280160" cy="297327"/>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8369" cy="306201"/>
                    </a:xfrm>
                    <a:prstGeom prst="rect">
                      <a:avLst/>
                    </a:prstGeom>
                  </pic:spPr>
                </pic:pic>
              </a:graphicData>
            </a:graphic>
          </wp:inline>
        </w:drawing>
      </w:r>
    </w:p>
    <w:p w:rsidR="00D02651" w:rsidRDefault="00D02651" w:rsidP="00D02651">
      <w:pPr>
        <w:jc w:val="center"/>
        <w:rPr>
          <w:lang w:eastAsia="es-AR"/>
        </w:rPr>
      </w:pPr>
      <w:r>
        <w:rPr>
          <w:noProof/>
          <w:lang w:eastAsia="es-AR"/>
        </w:rPr>
        <w:drawing>
          <wp:inline distT="0" distB="0" distL="0" distR="0" wp14:anchorId="2F0F4BEE" wp14:editId="2D72A761">
            <wp:extent cx="914400" cy="29199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1884" cy="297576"/>
                    </a:xfrm>
                    <a:prstGeom prst="rect">
                      <a:avLst/>
                    </a:prstGeom>
                  </pic:spPr>
                </pic:pic>
              </a:graphicData>
            </a:graphic>
          </wp:inline>
        </w:drawing>
      </w:r>
    </w:p>
    <w:p w:rsidR="00D02651" w:rsidRDefault="00D02651" w:rsidP="00D02651">
      <w:pPr>
        <w:pStyle w:val="Prrafodelista"/>
        <w:numPr>
          <w:ilvl w:val="0"/>
          <w:numId w:val="2"/>
        </w:numPr>
        <w:rPr>
          <w:b/>
          <w:lang w:eastAsia="es-AR"/>
        </w:rPr>
      </w:pPr>
      <w:r w:rsidRPr="00D02651">
        <w:rPr>
          <w:b/>
          <w:lang w:eastAsia="es-AR"/>
        </w:rPr>
        <w:t>Teorema de las secciones compuestas</w:t>
      </w:r>
    </w:p>
    <w:p w:rsidR="00D02651" w:rsidRDefault="00D02651" w:rsidP="00D02651">
      <w:pPr>
        <w:jc w:val="center"/>
        <w:rPr>
          <w:b/>
          <w:lang w:eastAsia="es-AR"/>
        </w:rPr>
      </w:pPr>
      <w:r>
        <w:rPr>
          <w:noProof/>
          <w:lang w:eastAsia="es-AR"/>
        </w:rPr>
        <w:drawing>
          <wp:inline distT="0" distB="0" distL="0" distR="0" wp14:anchorId="59A44C21" wp14:editId="75E12D32">
            <wp:extent cx="1426185" cy="387701"/>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3472" cy="395119"/>
                    </a:xfrm>
                    <a:prstGeom prst="rect">
                      <a:avLst/>
                    </a:prstGeom>
                  </pic:spPr>
                </pic:pic>
              </a:graphicData>
            </a:graphic>
          </wp:inline>
        </w:drawing>
      </w:r>
    </w:p>
    <w:p w:rsidR="005111C7" w:rsidRDefault="005111C7" w:rsidP="005111C7">
      <w:pPr>
        <w:pStyle w:val="Prrafodelista"/>
        <w:numPr>
          <w:ilvl w:val="0"/>
          <w:numId w:val="2"/>
        </w:numPr>
        <w:rPr>
          <w:b/>
          <w:lang w:eastAsia="es-AR"/>
        </w:rPr>
      </w:pPr>
      <w:r>
        <w:rPr>
          <w:b/>
          <w:lang w:eastAsia="es-AR"/>
        </w:rPr>
        <w:t>Momentos de segundo orden de un par de ejes perpendiculares rotados</w:t>
      </w:r>
    </w:p>
    <w:p w:rsidR="00D02651" w:rsidRDefault="005111C7" w:rsidP="005111C7">
      <w:pPr>
        <w:jc w:val="center"/>
        <w:rPr>
          <w:b/>
          <w:lang w:eastAsia="es-AR"/>
        </w:rPr>
      </w:pPr>
      <w:r>
        <w:rPr>
          <w:b/>
          <w:lang w:eastAsia="es-AR"/>
        </w:rPr>
        <w:br w:type="textWrapping" w:clear="all"/>
      </w:r>
      <w:r>
        <w:rPr>
          <w:noProof/>
          <w:lang w:eastAsia="es-AR"/>
        </w:rPr>
        <w:drawing>
          <wp:inline distT="0" distB="0" distL="0" distR="0" wp14:anchorId="736D4477" wp14:editId="41E881DE">
            <wp:extent cx="3218180" cy="935355"/>
            <wp:effectExtent l="19050" t="19050" r="20320" b="171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8180" cy="935355"/>
                    </a:xfrm>
                    <a:prstGeom prst="rect">
                      <a:avLst/>
                    </a:prstGeom>
                    <a:ln>
                      <a:solidFill>
                        <a:schemeClr val="accent1"/>
                      </a:solidFill>
                    </a:ln>
                  </pic:spPr>
                </pic:pic>
              </a:graphicData>
            </a:graphic>
          </wp:inline>
        </w:drawing>
      </w:r>
    </w:p>
    <w:p w:rsidR="005111C7" w:rsidRDefault="005111C7" w:rsidP="005111C7">
      <w:pPr>
        <w:pStyle w:val="Prrafodelista"/>
        <w:numPr>
          <w:ilvl w:val="0"/>
          <w:numId w:val="2"/>
        </w:numPr>
        <w:rPr>
          <w:b/>
          <w:lang w:eastAsia="es-AR"/>
        </w:rPr>
      </w:pPr>
      <w:r w:rsidRPr="005111C7">
        <w:rPr>
          <w:b/>
          <w:lang w:eastAsia="es-AR"/>
        </w:rPr>
        <w:t>Ángulo de los momentos máximos</w:t>
      </w:r>
    </w:p>
    <w:p w:rsidR="005111C7" w:rsidRDefault="005111C7" w:rsidP="005111C7">
      <w:pPr>
        <w:pStyle w:val="Prrafodelista"/>
        <w:jc w:val="center"/>
        <w:rPr>
          <w:b/>
          <w:lang w:eastAsia="es-AR"/>
        </w:rPr>
      </w:pPr>
      <w:r>
        <w:rPr>
          <w:noProof/>
          <w:lang w:eastAsia="es-AR"/>
        </w:rPr>
        <w:drawing>
          <wp:inline distT="0" distB="0" distL="0" distR="0" wp14:anchorId="69ACF3E3" wp14:editId="4FC9B781">
            <wp:extent cx="1667865" cy="40816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1724" cy="416455"/>
                    </a:xfrm>
                    <a:prstGeom prst="rect">
                      <a:avLst/>
                    </a:prstGeom>
                  </pic:spPr>
                </pic:pic>
              </a:graphicData>
            </a:graphic>
          </wp:inline>
        </w:drawing>
      </w:r>
    </w:p>
    <w:p w:rsidR="005111C7" w:rsidRDefault="005111C7" w:rsidP="005111C7">
      <w:pPr>
        <w:pStyle w:val="Prrafodelista"/>
        <w:numPr>
          <w:ilvl w:val="0"/>
          <w:numId w:val="2"/>
        </w:numPr>
        <w:rPr>
          <w:b/>
          <w:lang w:eastAsia="es-AR"/>
        </w:rPr>
      </w:pPr>
      <w:r>
        <w:rPr>
          <w:b/>
          <w:lang w:eastAsia="es-AR"/>
        </w:rPr>
        <w:t>Momentos máximos</w:t>
      </w:r>
    </w:p>
    <w:p w:rsidR="005111C7" w:rsidRDefault="005111C7" w:rsidP="005111C7">
      <w:pPr>
        <w:pStyle w:val="Prrafodelista"/>
        <w:jc w:val="center"/>
        <w:rPr>
          <w:b/>
          <w:lang w:eastAsia="es-AR"/>
        </w:rPr>
      </w:pPr>
      <w:r>
        <w:rPr>
          <w:noProof/>
          <w:lang w:eastAsia="es-AR"/>
        </w:rPr>
        <w:drawing>
          <wp:inline distT="0" distB="0" distL="0" distR="0" wp14:anchorId="04C3D4F0" wp14:editId="3536D0A8">
            <wp:extent cx="1602029" cy="45876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2270" cy="473150"/>
                    </a:xfrm>
                    <a:prstGeom prst="rect">
                      <a:avLst/>
                    </a:prstGeom>
                  </pic:spPr>
                </pic:pic>
              </a:graphicData>
            </a:graphic>
          </wp:inline>
        </w:drawing>
      </w:r>
    </w:p>
    <w:p w:rsidR="005111C7" w:rsidRDefault="005111C7" w:rsidP="005111C7">
      <w:pPr>
        <w:pStyle w:val="Prrafodelista"/>
        <w:numPr>
          <w:ilvl w:val="0"/>
          <w:numId w:val="2"/>
        </w:numPr>
        <w:rPr>
          <w:b/>
          <w:lang w:eastAsia="es-AR"/>
        </w:rPr>
      </w:pPr>
      <w:r>
        <w:rPr>
          <w:b/>
          <w:lang w:eastAsia="es-AR"/>
        </w:rPr>
        <w:t xml:space="preserve">Circulo de </w:t>
      </w:r>
      <w:proofErr w:type="spellStart"/>
      <w:r>
        <w:rPr>
          <w:b/>
          <w:lang w:eastAsia="es-AR"/>
        </w:rPr>
        <w:t>Mohr</w:t>
      </w:r>
      <w:proofErr w:type="spellEnd"/>
    </w:p>
    <w:p w:rsidR="005111C7" w:rsidRDefault="005111C7" w:rsidP="005111C7">
      <w:pPr>
        <w:pStyle w:val="Prrafodelista"/>
        <w:jc w:val="center"/>
        <w:rPr>
          <w:b/>
          <w:lang w:eastAsia="es-AR"/>
        </w:rPr>
      </w:pPr>
      <w:r>
        <w:rPr>
          <w:noProof/>
          <w:lang w:eastAsia="es-AR"/>
        </w:rPr>
        <w:drawing>
          <wp:inline distT="0" distB="0" distL="0" distR="0" wp14:anchorId="3CE7A248" wp14:editId="4C45BBF9">
            <wp:extent cx="3249758" cy="746150"/>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4253" cy="756366"/>
                    </a:xfrm>
                    <a:prstGeom prst="rect">
                      <a:avLst/>
                    </a:prstGeom>
                  </pic:spPr>
                </pic:pic>
              </a:graphicData>
            </a:graphic>
          </wp:inline>
        </w:drawing>
      </w:r>
    </w:p>
    <w:p w:rsidR="005111C7" w:rsidRPr="005111C7" w:rsidRDefault="005111C7" w:rsidP="005111C7">
      <w:pPr>
        <w:pStyle w:val="Prrafodelista"/>
        <w:jc w:val="center"/>
        <w:rPr>
          <w:lang w:eastAsia="es-AR"/>
        </w:rPr>
      </w:pPr>
      <w:r>
        <w:rPr>
          <w:b/>
          <w:lang w:eastAsia="es-AR"/>
        </w:rPr>
        <w:t xml:space="preserve">NOTA: </w:t>
      </w:r>
      <w:r>
        <w:rPr>
          <w:lang w:eastAsia="es-AR"/>
        </w:rPr>
        <w:t>En forma paramétrica</w:t>
      </w:r>
    </w:p>
    <w:p w:rsidR="005111C7" w:rsidRDefault="005111C7" w:rsidP="005111C7">
      <w:pPr>
        <w:pStyle w:val="Prrafodelista"/>
        <w:jc w:val="center"/>
        <w:rPr>
          <w:b/>
          <w:lang w:eastAsia="es-AR"/>
        </w:rPr>
      </w:pPr>
      <w:r>
        <w:rPr>
          <w:noProof/>
          <w:lang w:eastAsia="es-AR"/>
        </w:rPr>
        <w:drawing>
          <wp:inline distT="0" distB="0" distL="0" distR="0" wp14:anchorId="135F28A6" wp14:editId="5CE9B669">
            <wp:extent cx="3255264" cy="509861"/>
            <wp:effectExtent l="0" t="0" r="254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8194" cy="522850"/>
                    </a:xfrm>
                    <a:prstGeom prst="rect">
                      <a:avLst/>
                    </a:prstGeom>
                  </pic:spPr>
                </pic:pic>
              </a:graphicData>
            </a:graphic>
          </wp:inline>
        </w:drawing>
      </w:r>
    </w:p>
    <w:p w:rsidR="005111C7" w:rsidRPr="005111C7" w:rsidRDefault="005111C7" w:rsidP="005111C7">
      <w:pPr>
        <w:pStyle w:val="Prrafodelista"/>
        <w:jc w:val="center"/>
        <w:rPr>
          <w:lang w:eastAsia="es-AR"/>
        </w:rPr>
      </w:pPr>
      <w:r>
        <w:rPr>
          <w:b/>
          <w:lang w:eastAsia="es-AR"/>
        </w:rPr>
        <w:t>NOTA:</w:t>
      </w:r>
      <w:r>
        <w:rPr>
          <w:lang w:eastAsia="es-AR"/>
        </w:rPr>
        <w:t xml:space="preserve"> En forma cartesiana</w:t>
      </w:r>
    </w:p>
    <w:p w:rsidR="005111C7" w:rsidRDefault="005111C7" w:rsidP="005111C7">
      <w:pPr>
        <w:pStyle w:val="Prrafodelista"/>
        <w:jc w:val="center"/>
        <w:rPr>
          <w:b/>
          <w:lang w:eastAsia="es-AR"/>
        </w:rPr>
      </w:pPr>
      <w:r>
        <w:rPr>
          <w:noProof/>
          <w:lang w:eastAsia="es-AR"/>
        </w:rPr>
        <w:drawing>
          <wp:inline distT="0" distB="0" distL="0" distR="0" wp14:anchorId="2A421DFA" wp14:editId="3062AAD3">
            <wp:extent cx="1752600" cy="5048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600" cy="504825"/>
                    </a:xfrm>
                    <a:prstGeom prst="rect">
                      <a:avLst/>
                    </a:prstGeom>
                  </pic:spPr>
                </pic:pic>
              </a:graphicData>
            </a:graphic>
          </wp:inline>
        </w:drawing>
      </w:r>
      <w:r>
        <w:rPr>
          <w:noProof/>
          <w:lang w:eastAsia="es-AR"/>
        </w:rPr>
        <w:drawing>
          <wp:inline distT="0" distB="0" distL="0" distR="0" wp14:anchorId="17B93613" wp14:editId="652BE469">
            <wp:extent cx="1543446" cy="5029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65712" cy="542760"/>
                    </a:xfrm>
                    <a:prstGeom prst="rect">
                      <a:avLst/>
                    </a:prstGeom>
                  </pic:spPr>
                </pic:pic>
              </a:graphicData>
            </a:graphic>
          </wp:inline>
        </w:drawing>
      </w:r>
    </w:p>
    <w:p w:rsidR="005111C7" w:rsidRDefault="005111C7" w:rsidP="005111C7">
      <w:pPr>
        <w:pStyle w:val="Prrafodelista"/>
        <w:jc w:val="center"/>
        <w:rPr>
          <w:rFonts w:eastAsiaTheme="minorEastAsia"/>
          <w:lang w:eastAsia="es-AR"/>
        </w:rPr>
      </w:pPr>
      <w:r>
        <w:rPr>
          <w:b/>
          <w:lang w:eastAsia="es-AR"/>
        </w:rPr>
        <w:t>NOTA:</w:t>
      </w:r>
      <w:r>
        <w:rPr>
          <w:lang w:eastAsia="es-AR"/>
        </w:rPr>
        <w:t xml:space="preserve"> </w:t>
      </w:r>
      <w:r w:rsidR="00E526BE">
        <w:rPr>
          <w:lang w:eastAsia="es-AR"/>
        </w:rPr>
        <w:t xml:space="preserve">El radio y el centro de la circunferencia en el plano </w:t>
      </w:r>
      <m:oMath>
        <m:sSub>
          <m:sSubPr>
            <m:ctrlPr>
              <w:rPr>
                <w:rFonts w:ascii="Cambria Math" w:hAnsi="Cambria Math"/>
                <w:i/>
                <w:lang w:eastAsia="es-AR"/>
              </w:rPr>
            </m:ctrlPr>
          </m:sSubPr>
          <m:e>
            <m:r>
              <w:rPr>
                <w:rFonts w:ascii="Cambria Math" w:hAnsi="Cambria Math"/>
                <w:lang w:eastAsia="es-AR"/>
              </w:rPr>
              <m:t>I</m:t>
            </m:r>
          </m:e>
          <m:sub>
            <m:r>
              <w:rPr>
                <w:rFonts w:ascii="Cambria Math" w:hAnsi="Cambria Math"/>
                <w:lang w:eastAsia="es-AR"/>
              </w:rPr>
              <m:t>u</m:t>
            </m:r>
          </m:sub>
        </m:sSub>
        <m:r>
          <w:rPr>
            <w:rFonts w:ascii="Cambria Math" w:hAnsi="Cambria Math"/>
            <w:lang w:eastAsia="es-AR"/>
          </w:rPr>
          <m:t xml:space="preserve">, </m:t>
        </m:r>
        <m:sSub>
          <m:sSubPr>
            <m:ctrlPr>
              <w:rPr>
                <w:rFonts w:ascii="Cambria Math" w:hAnsi="Cambria Math"/>
                <w:i/>
                <w:lang w:eastAsia="es-AR"/>
              </w:rPr>
            </m:ctrlPr>
          </m:sSubPr>
          <m:e>
            <m:r>
              <w:rPr>
                <w:rFonts w:ascii="Cambria Math" w:hAnsi="Cambria Math"/>
                <w:lang w:eastAsia="es-AR"/>
              </w:rPr>
              <m:t>I</m:t>
            </m:r>
          </m:e>
          <m:sub>
            <m:r>
              <w:rPr>
                <w:rFonts w:ascii="Cambria Math" w:hAnsi="Cambria Math"/>
                <w:lang w:eastAsia="es-AR"/>
              </w:rPr>
              <m:t>uv</m:t>
            </m:r>
          </m:sub>
        </m:sSub>
      </m:oMath>
    </w:p>
    <w:p w:rsidR="00E526BE" w:rsidRPr="005111C7" w:rsidRDefault="00E526BE" w:rsidP="005111C7">
      <w:pPr>
        <w:pStyle w:val="Prrafodelista"/>
        <w:jc w:val="center"/>
        <w:rPr>
          <w:lang w:eastAsia="es-AR"/>
        </w:rPr>
      </w:pPr>
    </w:p>
    <w:p w:rsidR="009F40BA" w:rsidRDefault="00225541">
      <w:pPr>
        <w:rPr>
          <w:lang w:eastAsia="es-AR"/>
        </w:rPr>
      </w:pPr>
    </w:p>
    <w:p w:rsidR="00E44922" w:rsidRDefault="00E44922" w:rsidP="00E44922">
      <w:pPr>
        <w:pStyle w:val="Prrafodelista"/>
        <w:numPr>
          <w:ilvl w:val="0"/>
          <w:numId w:val="2"/>
        </w:numPr>
      </w:pPr>
      <w:r>
        <w:lastRenderedPageBreak/>
        <w:t>Variación de tensiones</w:t>
      </w:r>
    </w:p>
    <w:p w:rsidR="00E44922" w:rsidRDefault="00E44922" w:rsidP="00E44922">
      <w:pPr>
        <w:jc w:val="center"/>
      </w:pPr>
      <w:r>
        <w:rPr>
          <w:noProof/>
          <w:lang w:eastAsia="es-AR"/>
        </w:rPr>
        <w:drawing>
          <wp:inline distT="0" distB="0" distL="0" distR="0" wp14:anchorId="394F556C" wp14:editId="3FA0B0B7">
            <wp:extent cx="3540557" cy="1118071"/>
            <wp:effectExtent l="0" t="0" r="317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2001" cy="1124843"/>
                    </a:xfrm>
                    <a:prstGeom prst="rect">
                      <a:avLst/>
                    </a:prstGeom>
                  </pic:spPr>
                </pic:pic>
              </a:graphicData>
            </a:graphic>
          </wp:inline>
        </w:drawing>
      </w:r>
    </w:p>
    <w:p w:rsidR="00E44922" w:rsidRDefault="00E44922" w:rsidP="00E44922">
      <w:pPr>
        <w:jc w:val="center"/>
      </w:pPr>
      <w:r>
        <w:rPr>
          <w:noProof/>
          <w:lang w:eastAsia="es-AR"/>
        </w:rPr>
        <w:drawing>
          <wp:inline distT="0" distB="0" distL="0" distR="0" wp14:anchorId="7DCBC2B0" wp14:editId="427C2153">
            <wp:extent cx="1726387" cy="427223"/>
            <wp:effectExtent l="19050" t="19050" r="26670" b="1143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8183"/>
                    <a:stretch/>
                  </pic:blipFill>
                  <pic:spPr bwMode="auto">
                    <a:xfrm>
                      <a:off x="0" y="0"/>
                      <a:ext cx="1741473" cy="43095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44922" w:rsidRDefault="00E44922" w:rsidP="00E44922">
      <w:pPr>
        <w:jc w:val="center"/>
      </w:pPr>
      <w:r w:rsidRPr="00E44922">
        <w:rPr>
          <w:b/>
        </w:rPr>
        <w:t>NOTA</w:t>
      </w:r>
      <w:r>
        <w:t>: Posición angular de las tensiones normales máxima y mínima</w:t>
      </w:r>
    </w:p>
    <w:p w:rsidR="00E44922" w:rsidRDefault="00E44922" w:rsidP="00E44922">
      <w:pPr>
        <w:jc w:val="center"/>
      </w:pPr>
      <w:r>
        <w:rPr>
          <w:noProof/>
          <w:lang w:eastAsia="es-AR"/>
        </w:rPr>
        <w:drawing>
          <wp:inline distT="0" distB="0" distL="0" distR="0" wp14:anchorId="76345846" wp14:editId="084D1C0F">
            <wp:extent cx="1711757" cy="401387"/>
            <wp:effectExtent l="19050" t="19050" r="22225" b="177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9852"/>
                    <a:stretch/>
                  </pic:blipFill>
                  <pic:spPr bwMode="auto">
                    <a:xfrm>
                      <a:off x="0" y="0"/>
                      <a:ext cx="1759388" cy="41255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44922" w:rsidRDefault="00E44922" w:rsidP="00E44922">
      <w:pPr>
        <w:jc w:val="center"/>
      </w:pPr>
      <w:r w:rsidRPr="00E44922">
        <w:rPr>
          <w:b/>
        </w:rPr>
        <w:t>NOTA</w:t>
      </w:r>
      <w:r>
        <w:t>: Posición angular de la máxima tensión tangencial</w:t>
      </w:r>
    </w:p>
    <w:p w:rsidR="00E44922" w:rsidRDefault="00E44922" w:rsidP="00E44922">
      <w:pPr>
        <w:jc w:val="center"/>
      </w:pPr>
      <w:r>
        <w:t>Se puede observar del análisis que las direcciones forman 45° grados entre sí</w:t>
      </w:r>
    </w:p>
    <w:p w:rsidR="00E44922" w:rsidRDefault="00E44922" w:rsidP="00E44922">
      <w:pPr>
        <w:jc w:val="center"/>
      </w:pPr>
      <w:r>
        <w:rPr>
          <w:noProof/>
          <w:lang w:eastAsia="es-AR"/>
        </w:rPr>
        <w:drawing>
          <wp:inline distT="0" distB="0" distL="0" distR="0" wp14:anchorId="131E7E0F" wp14:editId="314D1914">
            <wp:extent cx="1068019" cy="513204"/>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088968" cy="523271"/>
                    </a:xfrm>
                    <a:prstGeom prst="rect">
                      <a:avLst/>
                    </a:prstGeom>
                  </pic:spPr>
                </pic:pic>
              </a:graphicData>
            </a:graphic>
          </wp:inline>
        </w:drawing>
      </w:r>
    </w:p>
    <w:p w:rsidR="00E44922" w:rsidRDefault="00E44922" w:rsidP="00E44922">
      <w:pPr>
        <w:jc w:val="center"/>
      </w:pPr>
      <w:r w:rsidRPr="00E44922">
        <w:rPr>
          <w:b/>
        </w:rPr>
        <w:t>NOTA</w:t>
      </w:r>
      <w:r>
        <w:t>: Posición angular de los planos con tensión tangencial nula, es decir que los planos de tensión cortante nula coinciden con los planos de tensiones normales máximas/mínimas</w:t>
      </w:r>
    </w:p>
    <w:p w:rsidR="00E44922" w:rsidRDefault="00E44922" w:rsidP="00E44922">
      <w:pPr>
        <w:jc w:val="center"/>
      </w:pPr>
      <w:r>
        <w:rPr>
          <w:noProof/>
          <w:lang w:eastAsia="es-AR"/>
        </w:rPr>
        <w:drawing>
          <wp:inline distT="0" distB="0" distL="0" distR="0" wp14:anchorId="08F30573" wp14:editId="4B91A921">
            <wp:extent cx="2545689" cy="1088541"/>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5492" cy="1092733"/>
                    </a:xfrm>
                    <a:prstGeom prst="rect">
                      <a:avLst/>
                    </a:prstGeom>
                  </pic:spPr>
                </pic:pic>
              </a:graphicData>
            </a:graphic>
          </wp:inline>
        </w:drawing>
      </w:r>
    </w:p>
    <w:p w:rsidR="00E44922" w:rsidRDefault="00E44922" w:rsidP="00E44922">
      <w:pPr>
        <w:jc w:val="center"/>
      </w:pPr>
      <w:r w:rsidRPr="00E44922">
        <w:rPr>
          <w:b/>
        </w:rPr>
        <w:t>NOTA</w:t>
      </w:r>
      <w:r>
        <w:t xml:space="preserve">: Esto es igual que en el círculo de </w:t>
      </w:r>
      <w:proofErr w:type="spellStart"/>
      <w:r>
        <w:t>Mhor</w:t>
      </w:r>
      <w:proofErr w:type="spellEnd"/>
    </w:p>
    <w:p w:rsidR="00E44922" w:rsidRDefault="00E44922" w:rsidP="00E44922">
      <w:pPr>
        <w:jc w:val="center"/>
      </w:pPr>
      <w:r>
        <w:rPr>
          <w:noProof/>
          <w:lang w:eastAsia="es-AR"/>
        </w:rPr>
        <w:drawing>
          <wp:inline distT="0" distB="0" distL="0" distR="0" wp14:anchorId="013A1E4A" wp14:editId="5B50A8DB">
            <wp:extent cx="3013862" cy="535309"/>
            <wp:effectExtent l="19050" t="19050" r="15240" b="171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6573" cy="541119"/>
                    </a:xfrm>
                    <a:prstGeom prst="rect">
                      <a:avLst/>
                    </a:prstGeom>
                    <a:ln>
                      <a:solidFill>
                        <a:schemeClr val="accent1"/>
                      </a:solidFill>
                    </a:ln>
                  </pic:spPr>
                </pic:pic>
              </a:graphicData>
            </a:graphic>
          </wp:inline>
        </w:drawing>
      </w:r>
    </w:p>
    <w:p w:rsidR="00E44922" w:rsidRDefault="00E44922" w:rsidP="00E44922">
      <w:pPr>
        <w:jc w:val="center"/>
      </w:pPr>
      <w:r>
        <w:rPr>
          <w:noProof/>
          <w:lang w:eastAsia="es-AR"/>
        </w:rPr>
        <w:drawing>
          <wp:inline distT="0" distB="0" distL="0" distR="0" wp14:anchorId="366B3517" wp14:editId="7E11945E">
            <wp:extent cx="1094905" cy="285293"/>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13534" cy="290147"/>
                    </a:xfrm>
                    <a:prstGeom prst="rect">
                      <a:avLst/>
                    </a:prstGeom>
                  </pic:spPr>
                </pic:pic>
              </a:graphicData>
            </a:graphic>
          </wp:inline>
        </w:drawing>
      </w:r>
    </w:p>
    <w:p w:rsidR="00E44922" w:rsidRDefault="00E44922" w:rsidP="00E44922">
      <w:pPr>
        <w:jc w:val="center"/>
      </w:pPr>
      <w:r w:rsidRPr="00E44922">
        <w:rPr>
          <w:b/>
        </w:rPr>
        <w:t>NOTA</w:t>
      </w:r>
      <w:r>
        <w:t xml:space="preserve">: En este caso el plano es de tensión tangencial versus tensión normal. Las </w:t>
      </w:r>
      <w:r w:rsidRPr="00E44922">
        <w:rPr>
          <w:b/>
        </w:rPr>
        <w:t>tensiones normales se consideran positivas si son de tracción y negativas si son de compresión</w:t>
      </w:r>
      <w:r>
        <w:t xml:space="preserve">. </w:t>
      </w:r>
      <w:r w:rsidRPr="00E44922">
        <w:rPr>
          <w:b/>
        </w:rPr>
        <w:t>La tensión tangencial es positiva si produce un momento positivo</w:t>
      </w:r>
      <w:r>
        <w:t xml:space="preserve"> (bajo nuestra consideración de signo de los momentos) respecto del baricentro del elemento sobre el que actúa</w:t>
      </w:r>
    </w:p>
    <w:p w:rsidR="00E44922" w:rsidRDefault="00E44922" w:rsidP="00E44922">
      <w:pPr>
        <w:jc w:val="center"/>
      </w:pPr>
    </w:p>
    <w:p w:rsidR="00E44922" w:rsidRDefault="00E44922" w:rsidP="00E44922">
      <w:pPr>
        <w:pStyle w:val="Prrafodelista"/>
        <w:numPr>
          <w:ilvl w:val="0"/>
          <w:numId w:val="2"/>
        </w:numPr>
      </w:pPr>
      <w:r>
        <w:lastRenderedPageBreak/>
        <w:t>Flexión simple recta</w:t>
      </w:r>
    </w:p>
    <w:p w:rsidR="00E44922" w:rsidRDefault="00E44922" w:rsidP="00E44922">
      <w:pPr>
        <w:pStyle w:val="Prrafodelista"/>
      </w:pPr>
    </w:p>
    <w:p w:rsidR="00E44922" w:rsidRDefault="00E44922" w:rsidP="00E44922">
      <w:pPr>
        <w:jc w:val="center"/>
      </w:pPr>
      <w:r>
        <w:rPr>
          <w:noProof/>
          <w:lang w:eastAsia="es-AR"/>
        </w:rPr>
        <w:drawing>
          <wp:inline distT="0" distB="0" distL="0" distR="0" wp14:anchorId="5FCF432C" wp14:editId="183C2591">
            <wp:extent cx="664320" cy="416966"/>
            <wp:effectExtent l="0" t="0" r="254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3814" cy="422925"/>
                    </a:xfrm>
                    <a:prstGeom prst="rect">
                      <a:avLst/>
                    </a:prstGeom>
                  </pic:spPr>
                </pic:pic>
              </a:graphicData>
            </a:graphic>
          </wp:inline>
        </w:drawing>
      </w:r>
      <w:r>
        <w:rPr>
          <w:noProof/>
          <w:lang w:eastAsia="es-AR"/>
        </w:rPr>
        <w:drawing>
          <wp:inline distT="0" distB="0" distL="0" distR="0" wp14:anchorId="58CBF3E5" wp14:editId="27B23743">
            <wp:extent cx="1594713" cy="400267"/>
            <wp:effectExtent l="19050" t="19050" r="24765" b="190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67208" cy="418463"/>
                    </a:xfrm>
                    <a:prstGeom prst="rect">
                      <a:avLst/>
                    </a:prstGeom>
                    <a:ln>
                      <a:solidFill>
                        <a:schemeClr val="accent1"/>
                      </a:solidFill>
                    </a:ln>
                  </pic:spPr>
                </pic:pic>
              </a:graphicData>
            </a:graphic>
          </wp:inline>
        </w:drawing>
      </w:r>
    </w:p>
    <w:p w:rsidR="00E44922" w:rsidRDefault="00E44922" w:rsidP="00E44922">
      <w:pPr>
        <w:pStyle w:val="Prrafodelista"/>
        <w:numPr>
          <w:ilvl w:val="0"/>
          <w:numId w:val="2"/>
        </w:numPr>
      </w:pPr>
      <w:r>
        <w:t>Flexión simple oblicua</w:t>
      </w:r>
    </w:p>
    <w:p w:rsidR="00E44922" w:rsidRDefault="00E44922" w:rsidP="00E44922">
      <w:pPr>
        <w:jc w:val="center"/>
      </w:pPr>
      <w:r>
        <w:rPr>
          <w:noProof/>
          <w:lang w:eastAsia="es-AR"/>
        </w:rPr>
        <w:drawing>
          <wp:inline distT="0" distB="0" distL="0" distR="0" wp14:anchorId="6BA0044A" wp14:editId="2650170D">
            <wp:extent cx="1640145" cy="1558138"/>
            <wp:effectExtent l="19050" t="19050" r="17780" b="2349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4080" cy="1561877"/>
                    </a:xfrm>
                    <a:prstGeom prst="rect">
                      <a:avLst/>
                    </a:prstGeom>
                    <a:ln>
                      <a:solidFill>
                        <a:schemeClr val="accent1"/>
                      </a:solidFill>
                    </a:ln>
                  </pic:spPr>
                </pic:pic>
              </a:graphicData>
            </a:graphic>
          </wp:inline>
        </w:drawing>
      </w:r>
    </w:p>
    <w:p w:rsidR="00E44922" w:rsidRDefault="00E44922" w:rsidP="00E44922">
      <w:pPr>
        <w:jc w:val="center"/>
      </w:pPr>
      <w:r w:rsidRPr="00E92D52">
        <w:rPr>
          <w:b/>
        </w:rPr>
        <w:t>NOTA:</w:t>
      </w:r>
      <w:r>
        <w:t xml:space="preserve"> Recordando que</w:t>
      </w:r>
      <w:r w:rsidRPr="00E92D52">
        <w:rPr>
          <w:b/>
        </w:rPr>
        <w:t xml:space="preserve"> en la flexión simple oblicua el plano de solicitación y el eje neutro de la sección no son en general perpendiculares</w:t>
      </w:r>
      <w:r>
        <w:t xml:space="preserve">. Lo que se procede es una descomposición del momento en el plano de solicitación respecto de dos direcciones, una normal al eje neutro y otra </w:t>
      </w:r>
      <w:r w:rsidR="00E92D52">
        <w:t xml:space="preserve">en la dirección el EN. </w:t>
      </w:r>
    </w:p>
    <w:p w:rsidR="00E92D52" w:rsidRDefault="00E44922" w:rsidP="00E92D52">
      <w:pPr>
        <w:jc w:val="center"/>
      </w:pPr>
      <w:r>
        <w:rPr>
          <w:noProof/>
          <w:lang w:eastAsia="es-AR"/>
        </w:rPr>
        <w:drawing>
          <wp:inline distT="0" distB="0" distL="0" distR="0">
            <wp:extent cx="1109214" cy="490118"/>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109214" cy="490118"/>
                    </a:xfrm>
                    <a:prstGeom prst="rect">
                      <a:avLst/>
                    </a:prstGeom>
                  </pic:spPr>
                </pic:pic>
              </a:graphicData>
            </a:graphic>
          </wp:inline>
        </w:drawing>
      </w:r>
    </w:p>
    <w:p w:rsidR="00E92D52" w:rsidRDefault="00E92D52" w:rsidP="00E92D52">
      <w:pPr>
        <w:jc w:val="center"/>
      </w:pPr>
      <w:r w:rsidRPr="00E92D52">
        <w:rPr>
          <w:b/>
        </w:rPr>
        <w:t>NOTA</w:t>
      </w:r>
      <w:r>
        <w:t>: Donde el momento de inercia es respecto del eje neutro y la distancia se mide respecto al eje neutro</w:t>
      </w:r>
    </w:p>
    <w:p w:rsidR="00E92D52" w:rsidRDefault="00E92D52" w:rsidP="00E92D52">
      <w:pPr>
        <w:jc w:val="center"/>
      </w:pPr>
      <w:r>
        <w:t>A partir de la consideración de que el momento en la dirección del eje de solicitación es nulo (el momento de las fueras en el plano de solicitación es normal en la sección al eje de solicitación) se obtiene que:</w:t>
      </w:r>
    </w:p>
    <w:p w:rsidR="00E44922" w:rsidRDefault="00E92D52" w:rsidP="00E92D52">
      <w:pPr>
        <w:jc w:val="center"/>
      </w:pPr>
      <w:r>
        <w:rPr>
          <w:noProof/>
          <w:lang w:eastAsia="es-AR"/>
        </w:rPr>
        <w:drawing>
          <wp:inline distT="0" distB="0" distL="0" distR="0" wp14:anchorId="05C58F0C" wp14:editId="368FB1EE">
            <wp:extent cx="5612130" cy="34798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47980"/>
                    </a:xfrm>
                    <a:prstGeom prst="rect">
                      <a:avLst/>
                    </a:prstGeom>
                  </pic:spPr>
                </pic:pic>
              </a:graphicData>
            </a:graphic>
          </wp:inline>
        </w:drawing>
      </w:r>
      <w:r w:rsidR="00E44922">
        <w:br w:type="textWrapping" w:clear="all"/>
      </w:r>
      <w:r>
        <w:rPr>
          <w:noProof/>
          <w:lang w:eastAsia="es-AR"/>
        </w:rPr>
        <w:drawing>
          <wp:inline distT="0" distB="0" distL="0" distR="0" wp14:anchorId="5A330224" wp14:editId="7618DE48">
            <wp:extent cx="1177748" cy="503642"/>
            <wp:effectExtent l="0" t="0" r="381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94687" cy="510885"/>
                    </a:xfrm>
                    <a:prstGeom prst="rect">
                      <a:avLst/>
                    </a:prstGeom>
                  </pic:spPr>
                </pic:pic>
              </a:graphicData>
            </a:graphic>
          </wp:inline>
        </w:drawing>
      </w:r>
    </w:p>
    <w:p w:rsidR="00E92D52" w:rsidRDefault="00E92D52" w:rsidP="00E92D52">
      <w:pPr>
        <w:jc w:val="center"/>
      </w:pPr>
      <w:r w:rsidRPr="00E92D52">
        <w:rPr>
          <w:b/>
        </w:rPr>
        <w:t>NOTA</w:t>
      </w:r>
      <w:r>
        <w:t>: Es conveniente tratar el tema en realidad como una flexión doble para usar los momentos respecto de los ejes principales de la sección</w:t>
      </w:r>
    </w:p>
    <w:p w:rsidR="00E92D52" w:rsidRDefault="00E92D52" w:rsidP="00E92D52">
      <w:pPr>
        <w:jc w:val="center"/>
      </w:pPr>
      <w:r>
        <w:rPr>
          <w:noProof/>
          <w:lang w:eastAsia="es-AR"/>
        </w:rPr>
        <w:drawing>
          <wp:inline distT="0" distB="0" distL="0" distR="0" wp14:anchorId="7420C73D" wp14:editId="16026A80">
            <wp:extent cx="1199693" cy="551210"/>
            <wp:effectExtent l="0" t="0" r="635" b="127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11623" cy="556691"/>
                    </a:xfrm>
                    <a:prstGeom prst="rect">
                      <a:avLst/>
                    </a:prstGeom>
                  </pic:spPr>
                </pic:pic>
              </a:graphicData>
            </a:graphic>
          </wp:inline>
        </w:drawing>
      </w:r>
      <w:r>
        <w:rPr>
          <w:noProof/>
          <w:lang w:eastAsia="es-AR"/>
        </w:rPr>
        <w:drawing>
          <wp:inline distT="0" distB="0" distL="0" distR="0" wp14:anchorId="2A6E59C5" wp14:editId="5EB63BB6">
            <wp:extent cx="1152525" cy="53340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52525" cy="533400"/>
                    </a:xfrm>
                    <a:prstGeom prst="rect">
                      <a:avLst/>
                    </a:prstGeom>
                  </pic:spPr>
                </pic:pic>
              </a:graphicData>
            </a:graphic>
          </wp:inline>
        </w:drawing>
      </w:r>
    </w:p>
    <w:p w:rsidR="00E92D52" w:rsidRDefault="00E92D52" w:rsidP="00E92D52">
      <w:pPr>
        <w:jc w:val="center"/>
      </w:pPr>
      <w:r w:rsidRPr="00E92D52">
        <w:rPr>
          <w:b/>
        </w:rPr>
        <w:t>NOTA</w:t>
      </w:r>
      <w:r>
        <w:t>: Ecuación del eje neutro y relación entre los ángulos de rotación del eje de solicitación y del eje neutro</w:t>
      </w:r>
    </w:p>
    <w:p w:rsidR="00E92D52" w:rsidRDefault="00E92D52" w:rsidP="00E92D52">
      <w:pPr>
        <w:jc w:val="center"/>
      </w:pPr>
      <w:r>
        <w:rPr>
          <w:noProof/>
          <w:lang w:eastAsia="es-AR"/>
        </w:rPr>
        <w:lastRenderedPageBreak/>
        <w:drawing>
          <wp:inline distT="0" distB="0" distL="0" distR="0" wp14:anchorId="5A8469A1" wp14:editId="20FCD5B9">
            <wp:extent cx="2648102" cy="2098496"/>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49874" cy="2099900"/>
                    </a:xfrm>
                    <a:prstGeom prst="rect">
                      <a:avLst/>
                    </a:prstGeom>
                  </pic:spPr>
                </pic:pic>
              </a:graphicData>
            </a:graphic>
          </wp:inline>
        </w:drawing>
      </w:r>
    </w:p>
    <w:p w:rsidR="00E92D52" w:rsidRDefault="00E92D52" w:rsidP="00E92D52">
      <w:pPr>
        <w:jc w:val="center"/>
      </w:pPr>
      <w:r w:rsidRPr="00E92D52">
        <w:rPr>
          <w:b/>
        </w:rPr>
        <w:t>NOTA</w:t>
      </w:r>
      <w:r>
        <w:t xml:space="preserve">: Obtención del eje neutro a partir del circulo de </w:t>
      </w:r>
      <w:proofErr w:type="spellStart"/>
      <w:r>
        <w:t>Land</w:t>
      </w:r>
      <w:proofErr w:type="spellEnd"/>
      <w:r>
        <w:t xml:space="preserve"> y la consideración de que el eje de solicitación y el eje neutro son ejes conjugados de inercia</w:t>
      </w:r>
    </w:p>
    <w:p w:rsidR="00B80B12" w:rsidRDefault="00B80B12" w:rsidP="00B80B12">
      <w:pPr>
        <w:pStyle w:val="Prrafodelista"/>
        <w:numPr>
          <w:ilvl w:val="0"/>
          <w:numId w:val="2"/>
        </w:numPr>
      </w:pPr>
      <w:r>
        <w:t xml:space="preserve">LRFD (Load </w:t>
      </w:r>
      <w:proofErr w:type="spellStart"/>
      <w:r>
        <w:t>Resistance</w:t>
      </w:r>
      <w:proofErr w:type="spellEnd"/>
      <w:r>
        <w:t xml:space="preserve"> Factor </w:t>
      </w:r>
      <w:proofErr w:type="spellStart"/>
      <w:r>
        <w:t>Desing</w:t>
      </w:r>
      <w:proofErr w:type="spellEnd"/>
      <w:r>
        <w:t>): Se magnifican los esfuerzos y se aplica un coeficiente a la tensión de fluencia denominado factor de resistencia</w:t>
      </w:r>
      <w:r w:rsidR="00B95524">
        <w:t xml:space="preserve"> que suele ser de 0.9</w:t>
      </w:r>
      <w:r w:rsidR="007B1101">
        <w:t>.</w:t>
      </w:r>
    </w:p>
    <w:p w:rsidR="007B1101" w:rsidRPr="007B1101" w:rsidRDefault="00225541" w:rsidP="007B1101">
      <w:pPr>
        <w:pStyle w:val="Prrafodelista"/>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req</m:t>
              </m:r>
            </m:sub>
          </m:sSub>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D</m:t>
              </m:r>
            </m:sub>
          </m:sSub>
          <m:r>
            <w:rPr>
              <w:rFonts w:ascii="Cambria Math" w:hAnsi="Cambria Math"/>
            </w:rPr>
            <m:t>+1.6</m:t>
          </m:r>
          <m:sSub>
            <m:sSubPr>
              <m:ctrlPr>
                <w:rPr>
                  <w:rFonts w:ascii="Cambria Math" w:hAnsi="Cambria Math"/>
                  <w:i/>
                </w:rPr>
              </m:ctrlPr>
            </m:sSubPr>
            <m:e>
              <m:r>
                <w:rPr>
                  <w:rFonts w:ascii="Cambria Math" w:hAnsi="Cambria Math"/>
                </w:rPr>
                <m:t>M</m:t>
              </m:r>
            </m:e>
            <m:sub>
              <m:r>
                <w:rPr>
                  <w:rFonts w:ascii="Cambria Math" w:hAnsi="Cambria Math"/>
                </w:rPr>
                <m:t>L</m:t>
              </m:r>
            </m:sub>
          </m:sSub>
        </m:oMath>
      </m:oMathPara>
    </w:p>
    <w:p w:rsidR="007B1101" w:rsidRDefault="007B1101" w:rsidP="007B1101">
      <w:pPr>
        <w:pStyle w:val="Prrafodelista"/>
      </w:pPr>
      <w:r w:rsidRPr="007B1101">
        <w:rPr>
          <w:b/>
        </w:rPr>
        <w:t>NOTA</w:t>
      </w:r>
      <w:r>
        <w:t>: La primera corresponde a las cargas muertas o permanentes y la segunda corresponde a las cargas vivas</w:t>
      </w:r>
      <w:r w:rsidR="00B95524">
        <w:t>. La resistencia de diseño es:</w:t>
      </w:r>
    </w:p>
    <w:p w:rsidR="00B95524" w:rsidRPr="00B95524" w:rsidRDefault="00225541" w:rsidP="00B95524">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B95524" w:rsidRPr="00B95524" w:rsidRDefault="00225541" w:rsidP="00B955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req</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D</m:t>
              </m:r>
            </m:sub>
          </m:sSub>
        </m:oMath>
      </m:oMathPara>
    </w:p>
    <w:p w:rsidR="00B80B12" w:rsidRDefault="00B80B12" w:rsidP="00B80B12">
      <w:pPr>
        <w:pStyle w:val="Prrafodelista"/>
        <w:numPr>
          <w:ilvl w:val="0"/>
          <w:numId w:val="2"/>
        </w:numPr>
      </w:pPr>
      <w:r w:rsidRPr="00B95524">
        <w:rPr>
          <w:b/>
        </w:rPr>
        <w:t xml:space="preserve">ASD (Admisible Stress </w:t>
      </w:r>
      <w:proofErr w:type="spellStart"/>
      <w:r w:rsidRPr="00B95524">
        <w:rPr>
          <w:b/>
        </w:rPr>
        <w:t>design</w:t>
      </w:r>
      <w:proofErr w:type="spellEnd"/>
      <w:r w:rsidRPr="00B95524">
        <w:rPr>
          <w:b/>
        </w:rPr>
        <w:t>):</w:t>
      </w:r>
      <w:r>
        <w:t xml:space="preserve"> En este caso se plantea un solo coeficiente de seguridad global a la tensión de fluencia para obtener la admisible y chau</w:t>
      </w:r>
      <w:r w:rsidR="00B95524">
        <w:t>:</w:t>
      </w:r>
    </w:p>
    <w:p w:rsidR="00B95524" w:rsidRPr="00B95524" w:rsidRDefault="00225541" w:rsidP="00B95524">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req</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ADM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r>
                <w:rPr>
                  <w:rFonts w:ascii="Cambria Math" w:eastAsiaTheme="minorEastAsia" w:hAnsi="Cambria Math"/>
                </w:rPr>
                <m:t>S</m:t>
              </m:r>
            </m:den>
          </m:f>
        </m:oMath>
      </m:oMathPara>
    </w:p>
    <w:p w:rsidR="00B95524" w:rsidRPr="00225541" w:rsidRDefault="00225541" w:rsidP="00B95524">
      <w:pPr>
        <w:pStyle w:val="Prrafodelista"/>
        <w:rPr>
          <w:b/>
          <w:color w:val="FF0000"/>
        </w:rPr>
      </w:pPr>
      <w:r w:rsidRPr="00225541">
        <w:rPr>
          <w:b/>
          <w:color w:val="FF0000"/>
        </w:rPr>
        <w:t>HAY QUE VER EL TEMITA DE LOS VÍNCULOS APARENTES</w:t>
      </w:r>
      <w:bookmarkStart w:id="0" w:name="_GoBack"/>
      <w:bookmarkEnd w:id="0"/>
    </w:p>
    <w:sectPr w:rsidR="00B95524" w:rsidRPr="002255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D7F3C"/>
    <w:multiLevelType w:val="hybridMultilevel"/>
    <w:tmpl w:val="E862B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742ACC"/>
    <w:multiLevelType w:val="hybridMultilevel"/>
    <w:tmpl w:val="FD02C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691"/>
    <w:rsid w:val="000066E1"/>
    <w:rsid w:val="00225541"/>
    <w:rsid w:val="002434EA"/>
    <w:rsid w:val="004D7D7F"/>
    <w:rsid w:val="005111C7"/>
    <w:rsid w:val="007B1101"/>
    <w:rsid w:val="00817691"/>
    <w:rsid w:val="00922027"/>
    <w:rsid w:val="00B80B12"/>
    <w:rsid w:val="00B95524"/>
    <w:rsid w:val="00D02651"/>
    <w:rsid w:val="00E44922"/>
    <w:rsid w:val="00E526BE"/>
    <w:rsid w:val="00E92D52"/>
    <w:rsid w:val="00F0734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3040F-7DCF-4240-9076-46C23009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76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176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7691"/>
    <w:pPr>
      <w:ind w:left="720"/>
      <w:contextualSpacing/>
    </w:pPr>
  </w:style>
  <w:style w:type="character" w:customStyle="1" w:styleId="Ttulo1Car">
    <w:name w:val="Título 1 Car"/>
    <w:basedOn w:val="Fuentedeprrafopredeter"/>
    <w:link w:val="Ttulo1"/>
    <w:uiPriority w:val="9"/>
    <w:rsid w:val="0081769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17691"/>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E526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1964</TotalTime>
  <Pages>1</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6</cp:revision>
  <dcterms:created xsi:type="dcterms:W3CDTF">2022-06-18T13:59:00Z</dcterms:created>
  <dcterms:modified xsi:type="dcterms:W3CDTF">2022-07-08T19:30:00Z</dcterms:modified>
</cp:coreProperties>
</file>