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0BA" w:rsidRDefault="00740D5B" w:rsidP="00740D5B">
      <w:pPr>
        <w:pStyle w:val="Ttulo1"/>
      </w:pPr>
      <w:r>
        <w:t>PREGUNTAS DE CONSULTA</w:t>
      </w:r>
    </w:p>
    <w:p w:rsidR="00503A20" w:rsidRPr="00503A20" w:rsidRDefault="00503A20" w:rsidP="00503A20">
      <w:r>
        <w:t>0) Cuando se almacena se escribe en una celda de la memoria principal, ¿el acumulador se vacía o preserva el valor que se guardó</w:t>
      </w:r>
      <w:proofErr w:type="gramStart"/>
      <w:r>
        <w:t>?</w:t>
      </w:r>
      <w:r w:rsidR="0065561A">
        <w:t>.</w:t>
      </w:r>
      <w:proofErr w:type="gramEnd"/>
      <w:r w:rsidR="0065561A">
        <w:t xml:space="preserve"> ¿Para las instrucciones de salto condicional solamente se puede comparar con cero?</w:t>
      </w:r>
    </w:p>
    <w:p w:rsidR="00740D5B" w:rsidRDefault="00740D5B" w:rsidP="00740D5B">
      <w:r>
        <w:t xml:space="preserve">1) ¿Cómo se indica la tensión de salida de un rectificador? ¿Es por el valor medio que toma la tensión con el </w:t>
      </w:r>
      <w:proofErr w:type="spellStart"/>
      <w:r>
        <w:t>Ripple</w:t>
      </w:r>
      <w:proofErr w:type="spellEnd"/>
      <w:r>
        <w:t xml:space="preserve"> o por el valor máximo?</w:t>
      </w:r>
    </w:p>
    <w:p w:rsidR="005A61E2" w:rsidRDefault="005A61E2" w:rsidP="005A61E2">
      <w:pPr>
        <w:jc w:val="center"/>
      </w:pPr>
      <w:r w:rsidRPr="005A61E2">
        <w:rPr>
          <w:b/>
        </w:rPr>
        <w:t>RESPUESTA</w:t>
      </w:r>
      <w:r>
        <w:t>: La tensión se toma media a la salida del rectificador y eso es lo que se indica como valor</w:t>
      </w:r>
    </w:p>
    <w:p w:rsidR="00740D5B" w:rsidRDefault="00703A2F" w:rsidP="00740D5B">
      <w:r>
        <w:t>2) Cuando la tensión de entrada de CA es 0V. ¿Se toma que la tensión de salida en la resistencia es de -0.7V en la resistencia de carga en un rectificador de media onda y -1.4V para el de onda completa?</w:t>
      </w:r>
    </w:p>
    <w:p w:rsidR="00703A2F" w:rsidRDefault="00703A2F" w:rsidP="00703A2F">
      <w:pPr>
        <w:jc w:val="center"/>
      </w:pPr>
      <w:r>
        <w:rPr>
          <w:noProof/>
          <w:lang w:eastAsia="es-AR"/>
        </w:rPr>
        <w:drawing>
          <wp:inline distT="0" distB="0" distL="0" distR="0" wp14:anchorId="380953C1" wp14:editId="02F14CC4">
            <wp:extent cx="1895475" cy="1499963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0760" cy="150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017B08B6" wp14:editId="787C1CF4">
            <wp:extent cx="2714625" cy="1495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E2" w:rsidRDefault="005A61E2" w:rsidP="00703A2F">
      <w:pPr>
        <w:jc w:val="center"/>
      </w:pPr>
      <w:r w:rsidRPr="005A61E2">
        <w:rPr>
          <w:b/>
        </w:rPr>
        <w:t>RESPUESTA</w:t>
      </w:r>
      <w:r>
        <w:t>: Se toma la tensión del diodo o de los diodos pero solamente respecto del valor pico.</w:t>
      </w:r>
    </w:p>
    <w:p w:rsidR="0076137D" w:rsidRDefault="0076137D" w:rsidP="0076137D">
      <w:r>
        <w:t>3)</w:t>
      </w:r>
      <w:r w:rsidR="00A21CDF">
        <w:t xml:space="preserve"> </w:t>
      </w:r>
      <w:r>
        <w:t>En el sigu</w:t>
      </w:r>
      <w:r w:rsidR="00A21CDF">
        <w:t xml:space="preserve">iente Ejercicio en el inciso a. ¿Cómo se resuelve? ¿Hay que recurrir a la curva del </w:t>
      </w:r>
      <w:proofErr w:type="spellStart"/>
      <w:r w:rsidR="00A21CDF">
        <w:t>Zener</w:t>
      </w:r>
      <w:proofErr w:type="spellEnd"/>
      <w:r w:rsidR="00A21CDF">
        <w:t xml:space="preserve"> para obtener el valor?</w:t>
      </w:r>
    </w:p>
    <w:p w:rsidR="00703A2F" w:rsidRDefault="0076137D" w:rsidP="00703A2F">
      <w:r>
        <w:rPr>
          <w:noProof/>
          <w:lang w:eastAsia="es-AR"/>
        </w:rPr>
        <w:drawing>
          <wp:inline distT="0" distB="0" distL="0" distR="0" wp14:anchorId="26D352B5" wp14:editId="7F958F2B">
            <wp:extent cx="5612130" cy="25692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7C" w:rsidRDefault="00AC3C7C">
      <w:r>
        <w:br w:type="page"/>
      </w:r>
    </w:p>
    <w:p w:rsidR="00AC3C7C" w:rsidRDefault="00AC3C7C" w:rsidP="00703A2F">
      <w:r>
        <w:lastRenderedPageBreak/>
        <w:t>4) Análisis del siguiente regulador</w:t>
      </w:r>
    </w:p>
    <w:p w:rsidR="00A21CDF" w:rsidRDefault="00AC3C7C" w:rsidP="00703A2F">
      <w:r>
        <w:rPr>
          <w:noProof/>
          <w:lang w:eastAsia="es-AR"/>
        </w:rPr>
        <w:drawing>
          <wp:inline distT="0" distB="0" distL="0" distR="0" wp14:anchorId="31EA6024" wp14:editId="2BB45850">
            <wp:extent cx="5612130" cy="3205480"/>
            <wp:effectExtent l="19050" t="19050" r="26670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5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0531" w:rsidRDefault="004F0531" w:rsidP="00703A2F">
      <w:r w:rsidRPr="00503A20">
        <w:rPr>
          <w:b/>
        </w:rPr>
        <w:t>RESPUESTA</w:t>
      </w:r>
      <w:r>
        <w:t xml:space="preserve">: El elemento de paso viene dado por el par DARLINGTON mientras que el T4 sirve como una protección contra </w:t>
      </w:r>
      <w:proofErr w:type="spellStart"/>
      <w:r>
        <w:t>cortocitcuitos</w:t>
      </w:r>
      <w:proofErr w:type="spellEnd"/>
      <w:r>
        <w:t xml:space="preserve"> que cuando la corriente es lo suficientemente grande por R4 hace que conduzca y drene corriente. Y la otra parte como </w:t>
      </w:r>
      <w:proofErr w:type="spellStart"/>
      <w:r>
        <w:t>vímos</w:t>
      </w:r>
      <w:proofErr w:type="spellEnd"/>
      <w:r>
        <w:t xml:space="preserve"> si es una fuente de corriente</w:t>
      </w:r>
    </w:p>
    <w:p w:rsidR="00AC3C7C" w:rsidRDefault="00AC3C7C" w:rsidP="00703A2F">
      <w:r>
        <w:t>5)</w:t>
      </w:r>
    </w:p>
    <w:p w:rsidR="00DB1FEF" w:rsidRDefault="00AC3C7C" w:rsidP="00503A20">
      <w:pPr>
        <w:jc w:val="center"/>
      </w:pPr>
      <w:r>
        <w:rPr>
          <w:noProof/>
          <w:lang w:eastAsia="es-AR"/>
        </w:rPr>
        <w:drawing>
          <wp:inline distT="0" distB="0" distL="0" distR="0" wp14:anchorId="155B961E" wp14:editId="51106413">
            <wp:extent cx="4655413" cy="3228975"/>
            <wp:effectExtent l="19050" t="19050" r="1206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056" cy="32294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3C7C" w:rsidRDefault="00DB1FEF" w:rsidP="00AC3C7C">
      <w:r>
        <w:lastRenderedPageBreak/>
        <w:t>6) Puede ser que en estos casos las tensiones de corte superior e inferior no estén ubicadas de forma simétrica alrededor de la tensión de referencia</w:t>
      </w:r>
      <w:proofErr w:type="gramStart"/>
      <w:r>
        <w:t>?</w:t>
      </w:r>
      <w:proofErr w:type="gramEnd"/>
    </w:p>
    <w:p w:rsidR="00AC3C7C" w:rsidRDefault="00DB1FEF" w:rsidP="00FB1AD9">
      <w:pPr>
        <w:jc w:val="center"/>
      </w:pPr>
      <w:r>
        <w:rPr>
          <w:noProof/>
          <w:lang w:eastAsia="es-AR"/>
        </w:rPr>
        <w:drawing>
          <wp:inline distT="0" distB="0" distL="0" distR="0" wp14:anchorId="57B95A91" wp14:editId="796807AE">
            <wp:extent cx="2705100" cy="2038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69" w:rsidRDefault="00503A20" w:rsidP="00503A20">
      <w:pPr>
        <w:jc w:val="center"/>
      </w:pPr>
      <w:r w:rsidRPr="00503A20">
        <w:rPr>
          <w:b/>
        </w:rPr>
        <w:t>RESPUESTA</w:t>
      </w:r>
      <w:r>
        <w:t>: No, la distribución del ancho de histéresis no es simétrica alrededor del valor de referencia en todos los casos, solamente cuando la tensión de referencia coincide con la mitad de la alimentación</w:t>
      </w:r>
    </w:p>
    <w:p w:rsidR="00CB7969" w:rsidRDefault="00A109F7" w:rsidP="00CB7969">
      <w:r>
        <w:t xml:space="preserve">8) </w:t>
      </w:r>
      <w:r w:rsidR="00363D61">
        <w:t>¿Preguntar sobre el protocolo de MODBUS?</w:t>
      </w:r>
    </w:p>
    <w:p w:rsidR="00363D61" w:rsidRDefault="00363D61" w:rsidP="00CB7969">
      <w:r>
        <w:rPr>
          <w:noProof/>
          <w:lang w:eastAsia="es-AR"/>
        </w:rPr>
        <w:drawing>
          <wp:inline distT="0" distB="0" distL="0" distR="0" wp14:anchorId="2AB81815" wp14:editId="1455130C">
            <wp:extent cx="5612130" cy="2188845"/>
            <wp:effectExtent l="38100" t="38100" r="45720" b="400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84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3D61" w:rsidRDefault="00363D61" w:rsidP="00CB7969">
      <w:r>
        <w:rPr>
          <w:noProof/>
          <w:lang w:eastAsia="es-AR"/>
        </w:rPr>
        <w:drawing>
          <wp:inline distT="0" distB="0" distL="0" distR="0" wp14:anchorId="6E4C6F70" wp14:editId="038D3217">
            <wp:extent cx="5612130" cy="896816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1827"/>
                    <a:stretch/>
                  </pic:blipFill>
                  <pic:spPr bwMode="auto">
                    <a:xfrm>
                      <a:off x="0" y="0"/>
                      <a:ext cx="5612130" cy="89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D61" w:rsidRDefault="00363D61" w:rsidP="00CB7969">
      <w:r>
        <w:rPr>
          <w:noProof/>
          <w:lang w:eastAsia="es-AR"/>
        </w:rPr>
        <w:drawing>
          <wp:inline distT="0" distB="0" distL="0" distR="0" wp14:anchorId="73349488" wp14:editId="43332D1A">
            <wp:extent cx="5612130" cy="4576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623"/>
                    <a:stretch/>
                  </pic:blipFill>
                  <pic:spPr bwMode="auto">
                    <a:xfrm>
                      <a:off x="0" y="0"/>
                      <a:ext cx="5612130" cy="45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9F7" w:rsidRDefault="00A109F7" w:rsidP="00CB7969">
      <w:r>
        <w:t>9) Como funciona bien la definición de los TAGS en S</w:t>
      </w:r>
      <w:r w:rsidR="00AE7D32">
        <w:t xml:space="preserve">CADA. Poner algunos ejemplos </w:t>
      </w:r>
      <w:r>
        <w:t>para preguntar.</w:t>
      </w:r>
    </w:p>
    <w:p w:rsidR="00363D61" w:rsidRDefault="00363D61" w:rsidP="00CB7969">
      <w:r>
        <w:rPr>
          <w:noProof/>
          <w:lang w:eastAsia="es-AR"/>
        </w:rPr>
        <w:lastRenderedPageBreak/>
        <w:drawing>
          <wp:inline distT="0" distB="0" distL="0" distR="0" wp14:anchorId="1694993C" wp14:editId="5E3B4863">
            <wp:extent cx="5707464" cy="5576374"/>
            <wp:effectExtent l="38100" t="38100" r="45720" b="438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9670" cy="5578529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739C" w:rsidRDefault="0092739C" w:rsidP="00CB7969">
      <w:r>
        <w:rPr>
          <w:noProof/>
          <w:lang w:eastAsia="es-AR"/>
        </w:rPr>
        <w:drawing>
          <wp:inline distT="0" distB="0" distL="0" distR="0" wp14:anchorId="0B91132C" wp14:editId="7B09195C">
            <wp:extent cx="5612130" cy="1852930"/>
            <wp:effectExtent l="38100" t="38100" r="45720" b="330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93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0931" w:rsidRDefault="002D0931" w:rsidP="00CB7969"/>
    <w:p w:rsidR="002D0931" w:rsidRDefault="002D0931" w:rsidP="00CB7969"/>
    <w:p w:rsidR="002D0931" w:rsidRDefault="002D0931" w:rsidP="00CB7969"/>
    <w:p w:rsidR="00A109F7" w:rsidRDefault="00197CB9" w:rsidP="00CB7969">
      <w:r>
        <w:t>10) ¿Qué es en concreto un baudio?</w:t>
      </w:r>
    </w:p>
    <w:p w:rsidR="00AE7D32" w:rsidRDefault="00AE7D32">
      <w:r>
        <w:br w:type="page"/>
      </w:r>
    </w:p>
    <w:p w:rsidR="00197CB9" w:rsidRDefault="00AE7D32" w:rsidP="00CB7969">
      <w:r>
        <w:lastRenderedPageBreak/>
        <w:t xml:space="preserve">12) </w:t>
      </w:r>
      <w:r w:rsidR="00DA4F96">
        <w:t>¿Có</w:t>
      </w:r>
      <w:r>
        <w:t>mo es la trama de interrogación y de respuesta para la lectura de las entradas de pulso</w:t>
      </w:r>
      <w:r w:rsidR="00DA4F96">
        <w:t>? ¿Cómo se resuelve el punto G?</w:t>
      </w:r>
    </w:p>
    <w:p w:rsidR="00AE7D32" w:rsidRDefault="00AE7D32" w:rsidP="00AE7D32">
      <w:pPr>
        <w:jc w:val="center"/>
      </w:pPr>
      <w:r>
        <w:rPr>
          <w:noProof/>
          <w:lang w:eastAsia="es-AR"/>
        </w:rPr>
        <w:drawing>
          <wp:inline distT="0" distB="0" distL="0" distR="0" wp14:anchorId="50869CF6" wp14:editId="654638DE">
            <wp:extent cx="5151026" cy="26955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094" cy="27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32" w:rsidRDefault="00AE7D32" w:rsidP="00AE7D32">
      <w:pPr>
        <w:jc w:val="center"/>
      </w:pPr>
      <w:r>
        <w:rPr>
          <w:noProof/>
          <w:lang w:eastAsia="es-AR"/>
        </w:rPr>
        <w:drawing>
          <wp:inline distT="0" distB="0" distL="0" distR="0" wp14:anchorId="444081FB" wp14:editId="1A319273">
            <wp:extent cx="5612130" cy="23926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A2" w:rsidRDefault="00180BA2" w:rsidP="000347F8"/>
    <w:p w:rsidR="00AE7D32" w:rsidRDefault="00AE7D32" w:rsidP="00AE7D32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F9A4444" wp14:editId="65B0412A">
            <wp:extent cx="5612130" cy="23158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32" w:rsidRDefault="000347F8" w:rsidP="00AE7D32">
      <w:pPr>
        <w:jc w:val="center"/>
      </w:pPr>
      <w:r>
        <w:rPr>
          <w:noProof/>
          <w:lang w:eastAsia="es-AR"/>
        </w:rPr>
        <w:drawing>
          <wp:inline distT="0" distB="0" distL="0" distR="0" wp14:anchorId="638CE309" wp14:editId="2EEEAA2F">
            <wp:extent cx="6449050" cy="4333875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puestos MODBU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224" cy="43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64A" w:rsidRDefault="008364C8" w:rsidP="000347F8">
      <w:r>
        <w:t>14) ¿Así se hace la gráfica de la tensión de salida del rectificador filtrado?</w:t>
      </w:r>
    </w:p>
    <w:p w:rsidR="008364C8" w:rsidRDefault="008364C8" w:rsidP="000347F8">
      <w:r>
        <w:t xml:space="preserve">¿Se empieza en -0.7V por debajo del cero para el rectificador de media onda y a -1.4V por debajo del cero para el de onda completa? ¿La tensión pico a la salida del rectificador se toma a 0,7V por debajo de la tensión pico de salida del </w:t>
      </w:r>
      <w:proofErr w:type="spellStart"/>
      <w:r>
        <w:t>trafo</w:t>
      </w:r>
      <w:proofErr w:type="spellEnd"/>
      <w:r>
        <w:t xml:space="preserve"> para el rectificador de media onda y a -1,4V para el rectificador de onda completa?</w:t>
      </w:r>
    </w:p>
    <w:p w:rsidR="008364C8" w:rsidRDefault="008364C8" w:rsidP="008364C8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4778712" cy="6251331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ctificador filtrado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4"/>
                    <a:stretch/>
                  </pic:blipFill>
                  <pic:spPr bwMode="auto">
                    <a:xfrm>
                      <a:off x="0" y="0"/>
                      <a:ext cx="4780043" cy="625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A20" w:rsidRDefault="00503A20" w:rsidP="008364C8">
      <w:pPr>
        <w:jc w:val="center"/>
      </w:pPr>
      <w:r w:rsidRPr="00503A20">
        <w:rPr>
          <w:b/>
        </w:rPr>
        <w:t>RESPUESTA</w:t>
      </w:r>
      <w:r>
        <w:t xml:space="preserve">: Solamente se dibuja la tensión pico de salida a menos 0.7 de la tensión </w:t>
      </w:r>
      <w:proofErr w:type="spellStart"/>
      <w:r>
        <w:t>íco</w:t>
      </w:r>
      <w:proofErr w:type="spellEnd"/>
      <w:r>
        <w:t xml:space="preserve"> de entrada o 2 veces eso si es un rectificador de onda completa</w:t>
      </w:r>
    </w:p>
    <w:p w:rsidR="00555356" w:rsidRDefault="00555356" w:rsidP="00555356">
      <w:r>
        <w:t>15) El tiristor:</w:t>
      </w:r>
    </w:p>
    <w:p w:rsidR="00555356" w:rsidRDefault="00555356" w:rsidP="00555356">
      <w:r>
        <w:rPr>
          <w:noProof/>
          <w:lang w:eastAsia="es-AR"/>
        </w:rPr>
        <w:drawing>
          <wp:inline distT="0" distB="0" distL="0" distR="0" wp14:anchorId="30CA7AB3" wp14:editId="19D0BBBF">
            <wp:extent cx="5612130" cy="19621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56" w:rsidRDefault="0078642D" w:rsidP="00555356">
      <w:r>
        <w:t>16)</w:t>
      </w:r>
    </w:p>
    <w:p w:rsidR="0078642D" w:rsidRDefault="0078642D" w:rsidP="00555356">
      <w:r>
        <w:rPr>
          <w:noProof/>
          <w:lang w:eastAsia="es-AR"/>
        </w:rPr>
        <w:lastRenderedPageBreak/>
        <w:drawing>
          <wp:inline distT="0" distB="0" distL="0" distR="0" wp14:anchorId="608E596F" wp14:editId="244542F3">
            <wp:extent cx="2641750" cy="1899138"/>
            <wp:effectExtent l="0" t="0" r="635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118" cy="19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462B8DD6" wp14:editId="7DE538EB">
            <wp:extent cx="2610344" cy="23651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3197" cy="23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C6" w:rsidRDefault="00E34B88" w:rsidP="00E34B88">
      <w:r>
        <w:t>19) ¿A qué hace referencia sistema de control distribuido?</w:t>
      </w:r>
    </w:p>
    <w:p w:rsidR="00E34B88" w:rsidRDefault="00375720" w:rsidP="00E34B88">
      <w:r>
        <w:t>20) ¿Qué es un PIC?</w:t>
      </w:r>
    </w:p>
    <w:p w:rsidR="00E808E6" w:rsidRDefault="00E808E6" w:rsidP="00E34B88">
      <w:r>
        <w:t>UN BAUDIO ES UN BIT POR SEGUNDO</w:t>
      </w:r>
    </w:p>
    <w:p w:rsidR="00E808E6" w:rsidRDefault="00E808E6" w:rsidP="00E34B88">
      <w:r>
        <w:t>1200 AHASTA 9600</w:t>
      </w:r>
    </w:p>
    <w:p w:rsidR="00E808E6" w:rsidRDefault="00623BE8" w:rsidP="00E34B88">
      <w:r>
        <w:t xml:space="preserve">21) ¿El </w:t>
      </w:r>
      <w:proofErr w:type="spellStart"/>
      <w:r>
        <w:t>tristate</w:t>
      </w:r>
      <w:proofErr w:type="spellEnd"/>
      <w:r>
        <w:t xml:space="preserve"> buffer se puede utilizar como llave en el multiplexor analógico o como las compuertas lógicas a la salida tiene solamente dos valores posibles de voltaje (ALTO O BAJO)?. Aunque igual tiene mucho más sentido utilizar directamente un MOSFET </w:t>
      </w:r>
      <w:proofErr w:type="spellStart"/>
      <w:r>
        <w:t>jeje</w:t>
      </w:r>
      <w:proofErr w:type="spellEnd"/>
    </w:p>
    <w:p w:rsidR="00D9427D" w:rsidRDefault="00D9427D" w:rsidP="00E34B88">
      <w:r>
        <w:t>22) Precisión de un ADC</w:t>
      </w:r>
    </w:p>
    <w:p w:rsidR="00891DB2" w:rsidRDefault="00891DB2" w:rsidP="00E34B88">
      <w:r>
        <w:t>23</w:t>
      </w:r>
      <w:proofErr w:type="gramStart"/>
      <w:r>
        <w:t>)Tiempos</w:t>
      </w:r>
      <w:proofErr w:type="gramEnd"/>
      <w:r>
        <w:t xml:space="preserve"> en la conversión ADC</w:t>
      </w:r>
    </w:p>
    <w:p w:rsidR="00A24D99" w:rsidRDefault="00A24D99" w:rsidP="00E34B88">
      <w:r>
        <w:t>24) Como se hace la operación de escritura o lectura en un módulo de memoria RAM. La secuencia de operaciones</w:t>
      </w:r>
    </w:p>
    <w:p w:rsidR="000A0179" w:rsidRDefault="000A0179" w:rsidP="00E34B88">
      <w:r>
        <w:t>25) El RS422 solamente se puede hacer dúplex o full dúplex</w:t>
      </w:r>
      <w:proofErr w:type="gramStart"/>
      <w:r>
        <w:t>?</w:t>
      </w:r>
      <w:proofErr w:type="gramEnd"/>
      <w:r>
        <w:t xml:space="preserve"> Cuando se hace la comunicación entre el emisor y el receptor solamente sin </w:t>
      </w:r>
      <w:proofErr w:type="spellStart"/>
      <w:r>
        <w:t>multidrop</w:t>
      </w:r>
      <w:proofErr w:type="spellEnd"/>
      <w:r>
        <w:t>, es un solo canal no</w:t>
      </w:r>
      <w:proofErr w:type="gramStart"/>
      <w:r>
        <w:t>?</w:t>
      </w:r>
      <w:proofErr w:type="gramEnd"/>
    </w:p>
    <w:p w:rsidR="00C47C4D" w:rsidRDefault="00C47C4D" w:rsidP="00E34B88">
      <w:pPr>
        <w:rPr>
          <w:u w:val="single"/>
        </w:rPr>
      </w:pPr>
      <w:r>
        <w:t xml:space="preserve">26) ¿Cómo se calcula el error de </w:t>
      </w:r>
      <w:proofErr w:type="spellStart"/>
      <w:r>
        <w:t>cuantización</w:t>
      </w:r>
      <w:proofErr w:type="spellEnd"/>
      <w:r>
        <w:t xml:space="preserve"> y el tamaño del </w:t>
      </w:r>
      <w:proofErr w:type="spellStart"/>
      <w:r>
        <w:t>escalon</w:t>
      </w:r>
      <w:proofErr w:type="spellEnd"/>
      <w:r>
        <w:t xml:space="preserve"> en un conversor analógico digital?</w:t>
      </w:r>
    </w:p>
    <w:p w:rsidR="000D45C2" w:rsidRPr="000D45C2" w:rsidRDefault="000D45C2" w:rsidP="00E34B88">
      <w:r>
        <w:rPr>
          <w:u w:val="single"/>
        </w:rPr>
        <w:t xml:space="preserve">27) </w:t>
      </w:r>
      <w:r>
        <w:t xml:space="preserve">¿Cómo se descarga el </w:t>
      </w:r>
      <w:proofErr w:type="spellStart"/>
      <w:r>
        <w:t>capcitor</w:t>
      </w:r>
      <w:proofErr w:type="spellEnd"/>
      <w:r>
        <w:t xml:space="preserve"> del S&amp;</w:t>
      </w:r>
      <w:bookmarkStart w:id="0" w:name="_GoBack"/>
      <w:bookmarkEnd w:id="0"/>
      <w:r>
        <w:t>H?</w:t>
      </w:r>
    </w:p>
    <w:sectPr w:rsidR="000D45C2" w:rsidRPr="000D45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D5B"/>
    <w:rsid w:val="000066E1"/>
    <w:rsid w:val="0002164A"/>
    <w:rsid w:val="000347F8"/>
    <w:rsid w:val="000A0179"/>
    <w:rsid w:val="000D45C2"/>
    <w:rsid w:val="00180BA2"/>
    <w:rsid w:val="00197CB9"/>
    <w:rsid w:val="002434EA"/>
    <w:rsid w:val="002D0931"/>
    <w:rsid w:val="003057C6"/>
    <w:rsid w:val="00321995"/>
    <w:rsid w:val="00363D61"/>
    <w:rsid w:val="00375720"/>
    <w:rsid w:val="00464D78"/>
    <w:rsid w:val="004F0531"/>
    <w:rsid w:val="00503A20"/>
    <w:rsid w:val="00555356"/>
    <w:rsid w:val="005A61E2"/>
    <w:rsid w:val="00623BE8"/>
    <w:rsid w:val="0065561A"/>
    <w:rsid w:val="006F71C3"/>
    <w:rsid w:val="00703A2F"/>
    <w:rsid w:val="00740D5B"/>
    <w:rsid w:val="0076137D"/>
    <w:rsid w:val="0078642D"/>
    <w:rsid w:val="007A406E"/>
    <w:rsid w:val="008364C8"/>
    <w:rsid w:val="00891DB2"/>
    <w:rsid w:val="00922027"/>
    <w:rsid w:val="0092739C"/>
    <w:rsid w:val="00931437"/>
    <w:rsid w:val="009A686E"/>
    <w:rsid w:val="00A109F7"/>
    <w:rsid w:val="00A21CDF"/>
    <w:rsid w:val="00A24D99"/>
    <w:rsid w:val="00A718E6"/>
    <w:rsid w:val="00AC3C7C"/>
    <w:rsid w:val="00AE7D32"/>
    <w:rsid w:val="00C47C4D"/>
    <w:rsid w:val="00CB7969"/>
    <w:rsid w:val="00D71DEF"/>
    <w:rsid w:val="00D9427D"/>
    <w:rsid w:val="00D94A91"/>
    <w:rsid w:val="00DA4F96"/>
    <w:rsid w:val="00DB1FEF"/>
    <w:rsid w:val="00E34B88"/>
    <w:rsid w:val="00E808E6"/>
    <w:rsid w:val="00F07348"/>
    <w:rsid w:val="00FB1AD9"/>
    <w:rsid w:val="00FE0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179A7B4-FCF1-4104-9459-82E61DCE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D5B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40D5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D5B"/>
    <w:rPr>
      <w:rFonts w:ascii="Times New Roman" w:eastAsiaTheme="majorEastAsia" w:hAnsi="Times New Roman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3675</TotalTime>
  <Pages>9</Pages>
  <Words>520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3374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28</cp:revision>
  <dcterms:created xsi:type="dcterms:W3CDTF">2022-11-17T01:07:00Z</dcterms:created>
  <dcterms:modified xsi:type="dcterms:W3CDTF">2023-02-09T19:38:00Z</dcterms:modified>
</cp:coreProperties>
</file>