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827" w:rsidRDefault="00B32EE4" w:rsidP="00B32EE4">
      <w:proofErr w:type="spellStart"/>
      <w:r w:rsidRPr="00B32EE4">
        <w:rPr>
          <w:rStyle w:val="Ttulo3Car"/>
        </w:rPr>
        <w:t>Parallel</w:t>
      </w:r>
      <w:proofErr w:type="spellEnd"/>
      <w:r w:rsidRPr="00B32EE4">
        <w:rPr>
          <w:rStyle w:val="Ttulo3Car"/>
        </w:rPr>
        <w:t xml:space="preserve"> </w:t>
      </w:r>
      <w:proofErr w:type="spellStart"/>
      <w:r w:rsidRPr="00B32EE4">
        <w:rPr>
          <w:rStyle w:val="Ttulo3Car"/>
        </w:rPr>
        <w:t>Middle</w:t>
      </w:r>
      <w:proofErr w:type="spellEnd"/>
      <w:r w:rsidRPr="00B32EE4">
        <w:rPr>
          <w:rStyle w:val="Ttulo3Car"/>
        </w:rPr>
        <w:t xml:space="preserve"> </w:t>
      </w:r>
      <w:proofErr w:type="spellStart"/>
      <w:r w:rsidRPr="00B32EE4">
        <w:rPr>
          <w:rStyle w:val="Ttulo3Car"/>
        </w:rPr>
        <w:t>Body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midship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body</w:t>
      </w:r>
      <w:proofErr w:type="spellEnd"/>
    </w:p>
    <w:p w:rsidR="00B32EE4" w:rsidRDefault="00B32EE4" w:rsidP="00B32EE4">
      <w:proofErr w:type="spellStart"/>
      <w:r w:rsidRPr="00B32EE4">
        <w:rPr>
          <w:rStyle w:val="Ttulo3Car"/>
        </w:rPr>
        <w:t>Entrance</w:t>
      </w:r>
      <w:proofErr w:type="spellEnd"/>
      <w:r w:rsidRPr="00B32EE4">
        <w:rPr>
          <w:rStyle w:val="Ttulo3Car"/>
        </w:rPr>
        <w:t xml:space="preserve"> and Run</w:t>
      </w:r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hull</w:t>
      </w:r>
      <w:proofErr w:type="spellEnd"/>
      <w:r>
        <w:t xml:space="preserve"> </w:t>
      </w:r>
      <w:proofErr w:type="spellStart"/>
      <w:r>
        <w:t>underwater</w:t>
      </w:r>
      <w:proofErr w:type="spellEnd"/>
      <w:r>
        <w:t xml:space="preserve"> </w:t>
      </w:r>
      <w:proofErr w:type="spellStart"/>
      <w:r>
        <w:t>portion</w:t>
      </w:r>
      <w:proofErr w:type="spellEnd"/>
      <w:r>
        <w:t xml:space="preserve"> forward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“</w:t>
      </w:r>
      <w:proofErr w:type="spellStart"/>
      <w:r>
        <w:t>entrance</w:t>
      </w:r>
      <w:proofErr w:type="spellEnd"/>
      <w:r>
        <w:t xml:space="preserve">,” </w:t>
      </w:r>
      <w:proofErr w:type="spellStart"/>
      <w:r>
        <w:t>whereas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aft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“run” (Figure 29).</w:t>
      </w:r>
    </w:p>
    <w:p w:rsidR="00B32EE4" w:rsidRDefault="00B32EE4" w:rsidP="00B32EE4">
      <w:pPr>
        <w:jc w:val="center"/>
      </w:pPr>
      <w:r w:rsidRPr="00B32EE4">
        <w:rPr>
          <w:noProof/>
          <w:lang w:eastAsia="es-AR"/>
        </w:rPr>
        <w:drawing>
          <wp:inline distT="0" distB="0" distL="0" distR="0" wp14:anchorId="56E2149B" wp14:editId="7F2F4729">
            <wp:extent cx="5105400" cy="1959560"/>
            <wp:effectExtent l="19050" t="19050" r="19050" b="222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46" t="2440" r="-1154" b="6835"/>
                    <a:stretch/>
                  </pic:blipFill>
                  <pic:spPr bwMode="auto">
                    <a:xfrm>
                      <a:off x="0" y="0"/>
                      <a:ext cx="5122546" cy="1966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2EE4" w:rsidRDefault="00802266" w:rsidP="00B32EE4">
      <w:pPr>
        <w:jc w:val="center"/>
      </w:pPr>
      <w:r w:rsidRPr="00802266">
        <w:rPr>
          <w:noProof/>
          <w:lang w:eastAsia="es-AR"/>
        </w:rPr>
        <w:drawing>
          <wp:inline distT="0" distB="0" distL="0" distR="0" wp14:anchorId="054D5815" wp14:editId="46B7CEAD">
            <wp:extent cx="5153025" cy="2092578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620" cy="209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266" w:rsidRDefault="00802266" w:rsidP="00B32EE4">
      <w:pPr>
        <w:jc w:val="center"/>
      </w:pPr>
      <w:r w:rsidRPr="00802266">
        <w:rPr>
          <w:noProof/>
          <w:lang w:eastAsia="es-AR"/>
        </w:rPr>
        <w:drawing>
          <wp:inline distT="0" distB="0" distL="0" distR="0" wp14:anchorId="4DAADB93" wp14:editId="4DFF9596">
            <wp:extent cx="5114925" cy="205858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5302" cy="20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266" w:rsidRDefault="00802266" w:rsidP="00802266">
      <w:r>
        <w:lastRenderedPageBreak/>
        <w:t xml:space="preserve">Otro </w:t>
      </w:r>
      <w:proofErr w:type="spellStart"/>
      <w:r>
        <w:t>línk</w:t>
      </w:r>
      <w:proofErr w:type="spellEnd"/>
      <w:r>
        <w:t xml:space="preserve"> en donde está la definición de las dimensiones de las naves bien conciso: </w:t>
      </w:r>
      <w:hyperlink r:id="rId11" w:history="1">
        <w:r w:rsidRPr="00BD21AF">
          <w:rPr>
            <w:rStyle w:val="Hipervnculo"/>
          </w:rPr>
          <w:t>https://captaindamley.net/e-modules/general-ship-knowledge/definitions-and-meanings/</w:t>
        </w:r>
      </w:hyperlink>
    </w:p>
    <w:p w:rsidR="00802266" w:rsidRDefault="00047460" w:rsidP="00047460">
      <w:pPr>
        <w:pStyle w:val="Ttulo3"/>
      </w:pPr>
      <w:r>
        <w:t>Derivadas hidrodinámicas</w:t>
      </w:r>
    </w:p>
    <w:p w:rsidR="00047460" w:rsidRDefault="00C55599" w:rsidP="00047460">
      <w:hyperlink r:id="rId12" w:history="1">
        <w:r w:rsidR="00047460" w:rsidRPr="00F92D06">
          <w:rPr>
            <w:rStyle w:val="Hipervnculo"/>
          </w:rPr>
          <w:t>https://user.engineering.uiowa.edu/~fluids/misc/hsyoon-private_old/Presentation/6.%20Results/PM</w:t>
        </w:r>
        <w:r w:rsidR="00047460" w:rsidRPr="00F92D06">
          <w:rPr>
            <w:rStyle w:val="Hipervnculo"/>
          </w:rPr>
          <w:t>M</w:t>
        </w:r>
        <w:r w:rsidR="00047460" w:rsidRPr="00F92D06">
          <w:rPr>
            <w:rStyle w:val="Hipervnculo"/>
          </w:rPr>
          <w:t>/2.%20HydroCoef/HydroDeriv.htm</w:t>
        </w:r>
      </w:hyperlink>
    </w:p>
    <w:p w:rsidR="00047460" w:rsidRDefault="00047460" w:rsidP="00047460">
      <w:pPr>
        <w:pStyle w:val="Ttulo3"/>
      </w:pPr>
      <w:r>
        <w:t xml:space="preserve">Estabilidad longitudinal del </w:t>
      </w:r>
      <w:proofErr w:type="spellStart"/>
      <w:r>
        <w:t>ship</w:t>
      </w:r>
      <w:proofErr w:type="spellEnd"/>
    </w:p>
    <w:p w:rsidR="00047460" w:rsidRDefault="00047460" w:rsidP="00047460">
      <w:pPr>
        <w:jc w:val="center"/>
      </w:pPr>
      <w:r>
        <w:rPr>
          <w:noProof/>
          <w:lang w:eastAsia="es-AR"/>
        </w:rPr>
        <w:drawing>
          <wp:inline distT="0" distB="0" distL="0" distR="0">
            <wp:extent cx="2990850" cy="1763165"/>
            <wp:effectExtent l="19050" t="19050" r="19050" b="279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983" cy="17685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B61B3" w:rsidRDefault="00C55599" w:rsidP="00047460">
      <w:pPr>
        <w:jc w:val="center"/>
      </w:pPr>
      <w:hyperlink r:id="rId14" w:history="1">
        <w:r w:rsidR="009B61B3" w:rsidRPr="00F92D06">
          <w:rPr>
            <w:rStyle w:val="Hipervnculo"/>
          </w:rPr>
          <w:t>https://www.researchgate.net/figure/Different-Trims-on-an-Arbitrary-Ship-8_fig1_311576476</w:t>
        </w:r>
      </w:hyperlink>
      <w:r w:rsidR="009B61B3">
        <w:t xml:space="preserve"> </w:t>
      </w:r>
    </w:p>
    <w:p w:rsidR="00047460" w:rsidRDefault="00047460" w:rsidP="00047460">
      <w:pPr>
        <w:jc w:val="center"/>
      </w:pPr>
      <w:r w:rsidRPr="00047460">
        <w:rPr>
          <w:noProof/>
          <w:lang w:eastAsia="es-AR"/>
        </w:rPr>
        <w:drawing>
          <wp:inline distT="0" distB="0" distL="0" distR="0" wp14:anchorId="5F5D8CE3" wp14:editId="56ED3C78">
            <wp:extent cx="2409825" cy="2771606"/>
            <wp:effectExtent l="19050" t="19050" r="9525" b="1016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4957" cy="27775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B61B3" w:rsidRDefault="00C55599" w:rsidP="00047460">
      <w:pPr>
        <w:jc w:val="center"/>
      </w:pPr>
      <w:hyperlink r:id="rId16" w:history="1">
        <w:r w:rsidR="009B61B3" w:rsidRPr="00F92D06">
          <w:rPr>
            <w:rStyle w:val="Hipervnculo"/>
          </w:rPr>
          <w:t>https://driveaboatusa.com/blog/starboard-side-and-port-side-explained/</w:t>
        </w:r>
      </w:hyperlink>
    </w:p>
    <w:p w:rsidR="007F30B7" w:rsidRDefault="007F30B7" w:rsidP="007F30B7">
      <w:pPr>
        <w:pStyle w:val="Ttulo3"/>
      </w:pPr>
      <w:proofErr w:type="spellStart"/>
      <w:r>
        <w:lastRenderedPageBreak/>
        <w:t>Establidad</w:t>
      </w:r>
      <w:proofErr w:type="spellEnd"/>
      <w:r>
        <w:t xml:space="preserve"> transversal</w:t>
      </w:r>
    </w:p>
    <w:p w:rsidR="007F30B7" w:rsidRDefault="007F30B7" w:rsidP="007F30B7">
      <w:pPr>
        <w:jc w:val="center"/>
      </w:pPr>
      <w:r w:rsidRPr="007F30B7">
        <w:rPr>
          <w:noProof/>
          <w:lang w:eastAsia="es-AR"/>
        </w:rPr>
        <w:drawing>
          <wp:inline distT="0" distB="0" distL="0" distR="0" wp14:anchorId="15A07F17" wp14:editId="70A7CC43">
            <wp:extent cx="3067050" cy="1924279"/>
            <wp:effectExtent l="19050" t="19050" r="19050" b="190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3055" cy="1928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B61B3" w:rsidRDefault="00C55599" w:rsidP="009B61B3">
      <w:pPr>
        <w:jc w:val="center"/>
      </w:pPr>
      <w:hyperlink r:id="rId18" w:history="1">
        <w:r w:rsidR="009B61B3" w:rsidRPr="00F92D06">
          <w:rPr>
            <w:rStyle w:val="Hipervnculo"/>
          </w:rPr>
          <w:t>https://plato.is/stability_of_fishing_vessels/transverse_stability/</w:t>
        </w:r>
      </w:hyperlink>
      <w:r w:rsidR="009B61B3">
        <w:t xml:space="preserve"> </w:t>
      </w:r>
    </w:p>
    <w:p w:rsidR="009B61B3" w:rsidRPr="007F30B7" w:rsidRDefault="009B61B3" w:rsidP="009B61B3"/>
    <w:p w:rsidR="00047460" w:rsidRDefault="00420B09" w:rsidP="00047460">
      <w:r>
        <w:t>COSAS QUE VER:</w:t>
      </w:r>
    </w:p>
    <w:p w:rsidR="00420B09" w:rsidRDefault="00420B09" w:rsidP="00420B09">
      <w:pPr>
        <w:pStyle w:val="Prrafodelista"/>
        <w:numPr>
          <w:ilvl w:val="0"/>
          <w:numId w:val="10"/>
        </w:numPr>
      </w:pPr>
      <w:proofErr w:type="spellStart"/>
      <w:r>
        <w:t>Hydrodynamical</w:t>
      </w:r>
      <w:proofErr w:type="spellEnd"/>
      <w:r>
        <w:t xml:space="preserve"> </w:t>
      </w:r>
      <w:proofErr w:type="spellStart"/>
      <w:r>
        <w:t>derivatives</w:t>
      </w:r>
      <w:proofErr w:type="spellEnd"/>
      <w:r>
        <w:t>.</w:t>
      </w:r>
    </w:p>
    <w:p w:rsidR="00420B09" w:rsidRDefault="00420B09" w:rsidP="00420B09">
      <w:pPr>
        <w:pStyle w:val="Prrafodelista"/>
        <w:numPr>
          <w:ilvl w:val="0"/>
          <w:numId w:val="10"/>
        </w:numPr>
      </w:pPr>
      <w:r>
        <w:t>Postura y ángulos de Euler.</w:t>
      </w:r>
    </w:p>
    <w:p w:rsidR="00837F38" w:rsidRDefault="00837F38" w:rsidP="00420B09">
      <w:pPr>
        <w:pStyle w:val="Prrafodelista"/>
        <w:numPr>
          <w:ilvl w:val="0"/>
          <w:numId w:val="10"/>
        </w:numPr>
      </w:pPr>
      <w:r>
        <w:t xml:space="preserve">Efecto </w:t>
      </w:r>
      <w:proofErr w:type="spellStart"/>
      <w:r>
        <w:t>Coriolis</w:t>
      </w:r>
      <w:proofErr w:type="spellEnd"/>
    </w:p>
    <w:p w:rsidR="00837F38" w:rsidRDefault="00B503DD" w:rsidP="00B503DD">
      <w:hyperlink r:id="rId19" w:history="1">
        <w:r w:rsidRPr="00A20065">
          <w:rPr>
            <w:rStyle w:val="Hipervnculo"/>
          </w:rPr>
          <w:t>https://physics.stackexchange.com/questions/575287/different-coordinate-system-as-opposed-to-different-reference-frame</w:t>
        </w:r>
      </w:hyperlink>
    </w:p>
    <w:p w:rsidR="00B503DD" w:rsidRPr="00B503DD" w:rsidRDefault="00B503DD" w:rsidP="00B503DD">
      <w:pPr>
        <w:rPr>
          <w:u w:val="single"/>
        </w:rPr>
      </w:pPr>
      <w:r>
        <w:t xml:space="preserve">Explicación de los BODY and </w:t>
      </w:r>
      <w:proofErr w:type="spellStart"/>
      <w:r>
        <w:t>inertial</w:t>
      </w:r>
      <w:proofErr w:type="spellEnd"/>
      <w:r>
        <w:t xml:space="preserve"> marcos de referencia. Euler y demás.</w:t>
      </w:r>
      <w:bookmarkStart w:id="0" w:name="_GoBack"/>
      <w:bookmarkEnd w:id="0"/>
    </w:p>
    <w:sectPr w:rsidR="00B503DD" w:rsidRPr="00B503DD" w:rsidSect="00667FB3">
      <w:footerReference w:type="first" r:id="rId20"/>
      <w:pgSz w:w="12240" w:h="15840"/>
      <w:pgMar w:top="1417" w:right="1701" w:bottom="1417" w:left="1701" w:header="567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599" w:rsidRDefault="00C55599" w:rsidP="001A2775">
      <w:pPr>
        <w:spacing w:after="0" w:line="240" w:lineRule="auto"/>
      </w:pPr>
      <w:r>
        <w:separator/>
      </w:r>
    </w:p>
  </w:endnote>
  <w:endnote w:type="continuationSeparator" w:id="0">
    <w:p w:rsidR="00C55599" w:rsidRDefault="00C55599" w:rsidP="001A2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2373"/>
      <w:docPartObj>
        <w:docPartGallery w:val="Page Numbers (Bottom of Page)"/>
        <w:docPartUnique/>
      </w:docPartObj>
    </w:sdtPr>
    <w:sdtEndPr/>
    <w:sdtContent>
      <w:p w:rsidR="002254F1" w:rsidRDefault="002254F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7F38" w:rsidRPr="00837F38">
          <w:rPr>
            <w:noProof/>
            <w:lang w:val="es-ES"/>
          </w:rPr>
          <w:t>1</w:t>
        </w:r>
        <w:r>
          <w:fldChar w:fldCharType="end"/>
        </w:r>
      </w:p>
    </w:sdtContent>
  </w:sdt>
  <w:p w:rsidR="002254F1" w:rsidRDefault="002254F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599" w:rsidRDefault="00C55599" w:rsidP="001A2775">
      <w:pPr>
        <w:spacing w:after="0" w:line="240" w:lineRule="auto"/>
      </w:pPr>
      <w:r>
        <w:separator/>
      </w:r>
    </w:p>
  </w:footnote>
  <w:footnote w:type="continuationSeparator" w:id="0">
    <w:p w:rsidR="00C55599" w:rsidRDefault="00C55599" w:rsidP="001A2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723DD"/>
    <w:multiLevelType w:val="hybridMultilevel"/>
    <w:tmpl w:val="14DCB55A"/>
    <w:lvl w:ilvl="0" w:tplc="C756BEA4">
      <w:numFmt w:val="bullet"/>
      <w:lvlText w:val="-"/>
      <w:lvlJc w:val="left"/>
      <w:pPr>
        <w:ind w:left="720" w:hanging="360"/>
      </w:pPr>
      <w:rPr>
        <w:rFonts w:ascii="Lucida Handwriting" w:eastAsiaTheme="minorEastAsia" w:hAnsi="Lucida Handwriting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BB3CAD"/>
    <w:multiLevelType w:val="hybridMultilevel"/>
    <w:tmpl w:val="F84052BA"/>
    <w:lvl w:ilvl="0" w:tplc="F8961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55374" w:themeColor="accent4" w:themeShade="BF"/>
        <w:sz w:val="28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A31D23"/>
    <w:multiLevelType w:val="hybridMultilevel"/>
    <w:tmpl w:val="2C0A09E2"/>
    <w:lvl w:ilvl="0" w:tplc="8AB25392">
      <w:start w:val="1"/>
      <w:numFmt w:val="bullet"/>
      <w:pStyle w:val="Ttulo4"/>
      <w:lvlText w:val=""/>
      <w:lvlJc w:val="left"/>
      <w:pPr>
        <w:ind w:left="1287" w:hanging="360"/>
      </w:pPr>
      <w:rPr>
        <w:rFonts w:ascii="Symbol" w:hAnsi="Symbol" w:hint="default"/>
        <w:color w:val="FF9953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711C0AEA"/>
    <w:multiLevelType w:val="hybridMultilevel"/>
    <w:tmpl w:val="994EAD32"/>
    <w:lvl w:ilvl="0" w:tplc="AB7E72CE">
      <w:start w:val="1"/>
      <w:numFmt w:val="bullet"/>
      <w:pStyle w:val="Ttulo3"/>
      <w:lvlText w:val=""/>
      <w:lvlJc w:val="left"/>
      <w:pPr>
        <w:ind w:left="720" w:hanging="360"/>
      </w:pPr>
      <w:rPr>
        <w:rFonts w:ascii="Symbol" w:hAnsi="Symbol" w:hint="default"/>
        <w:color w:val="B55374" w:themeColor="accent4" w:themeShade="BF"/>
        <w:sz w:val="28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582409"/>
    <w:multiLevelType w:val="hybridMultilevel"/>
    <w:tmpl w:val="51E677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1A"/>
    <w:rsid w:val="000066E1"/>
    <w:rsid w:val="00007272"/>
    <w:rsid w:val="000341DE"/>
    <w:rsid w:val="00046827"/>
    <w:rsid w:val="00047460"/>
    <w:rsid w:val="00065729"/>
    <w:rsid w:val="000676DC"/>
    <w:rsid w:val="000A6845"/>
    <w:rsid w:val="00194E4E"/>
    <w:rsid w:val="001A2775"/>
    <w:rsid w:val="002254F1"/>
    <w:rsid w:val="002434EA"/>
    <w:rsid w:val="00312622"/>
    <w:rsid w:val="00317378"/>
    <w:rsid w:val="00370507"/>
    <w:rsid w:val="003B1BC1"/>
    <w:rsid w:val="00420B09"/>
    <w:rsid w:val="0044581A"/>
    <w:rsid w:val="0045376C"/>
    <w:rsid w:val="00457A0A"/>
    <w:rsid w:val="004B3885"/>
    <w:rsid w:val="004F2431"/>
    <w:rsid w:val="00537A9F"/>
    <w:rsid w:val="00556B88"/>
    <w:rsid w:val="005870EA"/>
    <w:rsid w:val="00590A46"/>
    <w:rsid w:val="00667FB3"/>
    <w:rsid w:val="00677ECC"/>
    <w:rsid w:val="006D5EA7"/>
    <w:rsid w:val="0070562A"/>
    <w:rsid w:val="00706BA6"/>
    <w:rsid w:val="00721B92"/>
    <w:rsid w:val="007D250F"/>
    <w:rsid w:val="007F30B7"/>
    <w:rsid w:val="00802266"/>
    <w:rsid w:val="00817C77"/>
    <w:rsid w:val="00822B30"/>
    <w:rsid w:val="00837F38"/>
    <w:rsid w:val="00856847"/>
    <w:rsid w:val="00910A58"/>
    <w:rsid w:val="00922027"/>
    <w:rsid w:val="00930BD8"/>
    <w:rsid w:val="00932B42"/>
    <w:rsid w:val="009B61B3"/>
    <w:rsid w:val="009D4997"/>
    <w:rsid w:val="00A01A2F"/>
    <w:rsid w:val="00A166E5"/>
    <w:rsid w:val="00A30FBC"/>
    <w:rsid w:val="00A67F21"/>
    <w:rsid w:val="00A7750D"/>
    <w:rsid w:val="00AB2638"/>
    <w:rsid w:val="00AE3456"/>
    <w:rsid w:val="00AF0A2B"/>
    <w:rsid w:val="00B20D10"/>
    <w:rsid w:val="00B32EE4"/>
    <w:rsid w:val="00B47081"/>
    <w:rsid w:val="00B503DD"/>
    <w:rsid w:val="00B51D42"/>
    <w:rsid w:val="00B758EE"/>
    <w:rsid w:val="00B9538F"/>
    <w:rsid w:val="00BF2DE9"/>
    <w:rsid w:val="00C546FD"/>
    <w:rsid w:val="00C55599"/>
    <w:rsid w:val="00C96F95"/>
    <w:rsid w:val="00CE7BDA"/>
    <w:rsid w:val="00D2577C"/>
    <w:rsid w:val="00D653A7"/>
    <w:rsid w:val="00DA3CD5"/>
    <w:rsid w:val="00DD43EF"/>
    <w:rsid w:val="00E10386"/>
    <w:rsid w:val="00E11023"/>
    <w:rsid w:val="00E17A3B"/>
    <w:rsid w:val="00E22FC2"/>
    <w:rsid w:val="00E273B4"/>
    <w:rsid w:val="00E41B39"/>
    <w:rsid w:val="00E527C0"/>
    <w:rsid w:val="00EA4FE9"/>
    <w:rsid w:val="00F02C25"/>
    <w:rsid w:val="00F07348"/>
    <w:rsid w:val="00F07ABD"/>
    <w:rsid w:val="00F53F4A"/>
    <w:rsid w:val="00F7489A"/>
    <w:rsid w:val="00FA06C6"/>
    <w:rsid w:val="00FB2764"/>
    <w:rsid w:val="00FF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3B24D9-F40E-4E00-8A7F-C39EB370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2C25"/>
    <w:rPr>
      <w:rFonts w:ascii="Lucida Handwriting" w:hAnsi="Lucida Handwriting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A6845"/>
    <w:pPr>
      <w:keepNext/>
      <w:keepLines/>
      <w:spacing w:before="120" w:after="120" w:line="360" w:lineRule="auto"/>
      <w:jc w:val="center"/>
      <w:outlineLvl w:val="0"/>
    </w:pPr>
    <w:rPr>
      <w:rFonts w:eastAsiaTheme="majorEastAsia" w:cstheme="majorBidi"/>
      <w:b/>
      <w:bCs/>
      <w:caps/>
      <w:spacing w:val="4"/>
      <w:sz w:val="36"/>
      <w:szCs w:val="36"/>
      <w:u w:val="single" w:color="FF0000"/>
      <w14:glow w14:rad="139700">
        <w14:schemeClr w14:val="accent3">
          <w14:alpha w14:val="60000"/>
          <w14:satMod w14:val="175000"/>
        </w14:schemeClr>
      </w14:glow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02C25"/>
    <w:pPr>
      <w:keepNext/>
      <w:keepLines/>
      <w:tabs>
        <w:tab w:val="left" w:pos="8222"/>
      </w:tabs>
      <w:spacing w:before="120" w:after="0"/>
      <w:outlineLvl w:val="1"/>
    </w:pPr>
    <w:rPr>
      <w:rFonts w:eastAsiaTheme="majorEastAsia" w:cstheme="majorBidi"/>
      <w:b/>
      <w:bCs/>
      <w:sz w:val="28"/>
      <w:szCs w:val="28"/>
      <w:u w:val="single"/>
      <w14:glow w14:rad="101600">
        <w14:schemeClr w14:val="accent6">
          <w14:alpha w14:val="60000"/>
          <w14:satMod w14:val="175000"/>
        </w14:schemeClr>
      </w14:glow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02C25"/>
    <w:pPr>
      <w:keepNext/>
      <w:keepLines/>
      <w:numPr>
        <w:numId w:val="4"/>
      </w:numPr>
      <w:spacing w:before="120" w:after="0"/>
      <w:outlineLvl w:val="2"/>
    </w:pPr>
    <w:rPr>
      <w:rFonts w:eastAsiaTheme="majorEastAsia" w:cstheme="majorBidi"/>
      <w:spacing w:val="4"/>
      <w:szCs w:val="24"/>
      <w14:glow w14:rad="101600">
        <w14:schemeClr w14:val="accent4">
          <w14:alpha w14:val="60000"/>
          <w14:satMod w14:val="175000"/>
        </w14:schemeClr>
      </w14:glow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F2431"/>
    <w:pPr>
      <w:keepNext/>
      <w:keepLines/>
      <w:numPr>
        <w:numId w:val="8"/>
      </w:numPr>
      <w:spacing w:before="120" w:after="0"/>
      <w:outlineLvl w:val="3"/>
    </w:pPr>
    <w:rPr>
      <w:rFonts w:eastAsiaTheme="majorEastAsia" w:cstheme="majorBidi"/>
      <w:iCs/>
      <w:szCs w:val="24"/>
      <w14:glow w14:rad="139700">
        <w14:schemeClr w14:val="accent2">
          <w14:alpha w14:val="60000"/>
          <w14:satMod w14:val="175000"/>
        </w14:schemeClr>
      </w14:glow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2431"/>
    <w:pPr>
      <w:keepNext/>
      <w:keepLines/>
      <w:spacing w:before="120" w:after="0"/>
      <w:outlineLvl w:val="4"/>
    </w:pPr>
    <w:rPr>
      <w:rFonts w:eastAsiaTheme="majorEastAsia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2C2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2C25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2C25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2C25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845"/>
    <w:rPr>
      <w:rFonts w:ascii="Lucida Handwriting" w:eastAsiaTheme="majorEastAsia" w:hAnsi="Lucida Handwriting" w:cstheme="majorBidi"/>
      <w:b/>
      <w:bCs/>
      <w:caps/>
      <w:spacing w:val="4"/>
      <w:sz w:val="36"/>
      <w:szCs w:val="36"/>
      <w:u w:val="single" w:color="FF0000"/>
      <w14:glow w14:rad="139700">
        <w14:schemeClr w14:val="accent3">
          <w14:alpha w14:val="60000"/>
          <w14:satMod w14:val="175000"/>
        </w14:schemeClr>
      </w14:glow>
    </w:rPr>
  </w:style>
  <w:style w:type="character" w:customStyle="1" w:styleId="Ttulo2Car">
    <w:name w:val="Título 2 Car"/>
    <w:basedOn w:val="Fuentedeprrafopredeter"/>
    <w:link w:val="Ttulo2"/>
    <w:uiPriority w:val="9"/>
    <w:rsid w:val="00F02C25"/>
    <w:rPr>
      <w:rFonts w:ascii="Lucida Handwriting" w:eastAsiaTheme="majorEastAsia" w:hAnsi="Lucida Handwriting" w:cstheme="majorBidi"/>
      <w:b/>
      <w:bCs/>
      <w:sz w:val="28"/>
      <w:szCs w:val="28"/>
      <w:u w:val="single"/>
      <w14:glow w14:rad="101600">
        <w14:schemeClr w14:val="accent6">
          <w14:alpha w14:val="60000"/>
          <w14:satMod w14:val="175000"/>
        </w14:schemeClr>
      </w14:glow>
    </w:rPr>
  </w:style>
  <w:style w:type="character" w:customStyle="1" w:styleId="Ttulo3Car">
    <w:name w:val="Título 3 Car"/>
    <w:basedOn w:val="Fuentedeprrafopredeter"/>
    <w:link w:val="Ttulo3"/>
    <w:uiPriority w:val="9"/>
    <w:rsid w:val="00F02C25"/>
    <w:rPr>
      <w:rFonts w:ascii="Lucida Handwriting" w:eastAsiaTheme="majorEastAsia" w:hAnsi="Lucida Handwriting" w:cstheme="majorBidi"/>
      <w:spacing w:val="4"/>
      <w:sz w:val="24"/>
      <w:szCs w:val="24"/>
      <w14:glow w14:rad="101600">
        <w14:schemeClr w14:val="accent4">
          <w14:alpha w14:val="60000"/>
          <w14:satMod w14:val="175000"/>
        </w14:schemeClr>
      </w14:glow>
    </w:rPr>
  </w:style>
  <w:style w:type="character" w:customStyle="1" w:styleId="Ttulo4Car">
    <w:name w:val="Título 4 Car"/>
    <w:basedOn w:val="Fuentedeprrafopredeter"/>
    <w:link w:val="Ttulo4"/>
    <w:uiPriority w:val="9"/>
    <w:rsid w:val="004F2431"/>
    <w:rPr>
      <w:rFonts w:ascii="Lucida Handwriting" w:eastAsiaTheme="majorEastAsia" w:hAnsi="Lucida Handwriting" w:cstheme="majorBidi"/>
      <w:iCs/>
      <w:sz w:val="24"/>
      <w:szCs w:val="24"/>
      <w14:glow w14:rad="139700">
        <w14:schemeClr w14:val="accent2">
          <w14:alpha w14:val="60000"/>
          <w14:satMod w14:val="175000"/>
        </w14:schemeClr>
      </w14:glow>
    </w:rPr>
  </w:style>
  <w:style w:type="character" w:customStyle="1" w:styleId="Ttulo5Car">
    <w:name w:val="Título 5 Car"/>
    <w:basedOn w:val="Fuentedeprrafopredeter"/>
    <w:link w:val="Ttulo5"/>
    <w:uiPriority w:val="9"/>
    <w:rsid w:val="004F2431"/>
    <w:rPr>
      <w:rFonts w:ascii="Lucida Handwriting" w:eastAsiaTheme="majorEastAsia" w:hAnsi="Lucida Handwriting" w:cstheme="majorBidi"/>
      <w:b/>
      <w:bCs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2C25"/>
    <w:rPr>
      <w:rFonts w:asciiTheme="majorHAnsi" w:eastAsiaTheme="majorEastAsia" w:hAnsiTheme="majorHAnsi" w:cstheme="majorBidi"/>
      <w:b/>
      <w:bCs/>
      <w:i/>
      <w:iCs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2C25"/>
    <w:rPr>
      <w:rFonts w:ascii="Lucida Handwriting" w:hAnsi="Lucida Handwriting"/>
      <w:i/>
      <w:iCs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2C25"/>
    <w:rPr>
      <w:rFonts w:ascii="Lucida Handwriting" w:hAnsi="Lucida Handwriting"/>
      <w:b/>
      <w:bCs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2C25"/>
    <w:rPr>
      <w:rFonts w:ascii="Lucida Handwriting" w:hAnsi="Lucida Handwriting"/>
      <w:i/>
      <w:iCs/>
      <w:sz w:val="24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02C25"/>
    <w:rPr>
      <w:b/>
      <w:bCs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F02C2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PuestoCar">
    <w:name w:val="Puesto Car"/>
    <w:basedOn w:val="Fuentedeprrafopredeter"/>
    <w:link w:val="Puesto"/>
    <w:uiPriority w:val="10"/>
    <w:rsid w:val="00F02C2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F02C2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02C25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02C25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F02C25"/>
    <w:rPr>
      <w:i/>
      <w:iCs/>
      <w:color w:val="auto"/>
    </w:rPr>
  </w:style>
  <w:style w:type="paragraph" w:styleId="Sinespaciado">
    <w:name w:val="No Spacing"/>
    <w:next w:val="Normal"/>
    <w:link w:val="SinespaciadoCar"/>
    <w:autoRedefine/>
    <w:uiPriority w:val="1"/>
    <w:qFormat/>
    <w:rsid w:val="000A6845"/>
    <w:pPr>
      <w:shd w:val="clear" w:color="auto" w:fill="EFA3F1"/>
      <w:spacing w:after="0" w:line="240" w:lineRule="auto"/>
    </w:pPr>
    <w:rPr>
      <w:rFonts w:ascii="Lucida Handwriting" w:hAnsi="Lucida Handwriting"/>
      <w:spacing w:val="30"/>
      <w:sz w:val="24"/>
    </w:rPr>
  </w:style>
  <w:style w:type="paragraph" w:styleId="Cita">
    <w:name w:val="Quote"/>
    <w:basedOn w:val="Normal"/>
    <w:next w:val="Normal"/>
    <w:link w:val="CitaCar"/>
    <w:uiPriority w:val="29"/>
    <w:qFormat/>
    <w:rsid w:val="00F02C2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02C2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2C2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2C25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F02C25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F02C25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F02C25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F02C25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F02C25"/>
    <w:rPr>
      <w:b/>
      <w:bCs/>
      <w:smallCaps/>
      <w:color w:val="auto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02C2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02C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2C25"/>
    <w:rPr>
      <w:rFonts w:ascii="Lucida Handwriting" w:hAnsi="Lucida Handwriting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02C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2C25"/>
    <w:rPr>
      <w:rFonts w:ascii="Lucida Handwriting" w:hAnsi="Lucida Handwriting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F02C25"/>
    <w:rPr>
      <w:color w:val="80808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6845"/>
    <w:rPr>
      <w:rFonts w:ascii="Lucida Handwriting" w:hAnsi="Lucida Handwriting"/>
      <w:spacing w:val="30"/>
      <w:sz w:val="24"/>
      <w:shd w:val="clear" w:color="auto" w:fill="EFA3F1"/>
    </w:rPr>
  </w:style>
  <w:style w:type="paragraph" w:styleId="Prrafodelista">
    <w:name w:val="List Paragraph"/>
    <w:basedOn w:val="Normal"/>
    <w:uiPriority w:val="34"/>
    <w:qFormat/>
    <w:rsid w:val="00F02C2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4581A"/>
    <w:rPr>
      <w:color w:val="8E58B6" w:themeColor="hyperlink"/>
      <w:u w:val="single"/>
    </w:rPr>
  </w:style>
  <w:style w:type="table" w:styleId="Tablaconcuadrcula">
    <w:name w:val="Table Grid"/>
    <w:basedOn w:val="Tablanormal"/>
    <w:uiPriority w:val="39"/>
    <w:rsid w:val="00AB26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B503DD"/>
    <w:rPr>
      <w:color w:val="7F6F6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plato.is/stability_of_fishing_vessels/transverse_stability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user.engineering.uiowa.edu/~fluids/misc/hsyoon-private_old/Presentation/6.%20Results/PMM/2.%20HydroCoef/HydroDeriv.htm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driveaboatusa.com/blog/starboard-side-and-port-side-explained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ptaindamley.net/e-modules/general-ship-knowledge/definitions-and-meaning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hyperlink" Target="https://physics.stackexchange.com/questions/575287/different-coordinate-system-as-opposed-to-different-reference-fram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researchgate.net/figure/Different-Trims-on-an-Arbitrary-Ship-8_fig1_311576476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\Documents\Plantillas%20personalizadas%20de%20Office\Plantilla_apunte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Malla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Malla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ll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2185C-CAA7-4954-9721-F69CFB8D6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Plantilla_apuntes.dotx</Template>
  <TotalTime>3437</TotalTime>
  <Pages>3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1862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juan</cp:lastModifiedBy>
  <cp:revision>23</cp:revision>
  <dcterms:created xsi:type="dcterms:W3CDTF">2024-07-08T15:59:00Z</dcterms:created>
  <dcterms:modified xsi:type="dcterms:W3CDTF">2025-08-21T21:29:00Z</dcterms:modified>
</cp:coreProperties>
</file>