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B3" w:rsidRDefault="00FB2764" w:rsidP="004B3885">
      <w:pPr>
        <w:pStyle w:val="Ttulo1"/>
      </w:pPr>
      <w:r w:rsidRPr="00FB2764">
        <w:t>Unidad 1</w:t>
      </w:r>
      <w:r w:rsidR="00B805BB">
        <w:t>. Agentes inteligentes</w:t>
      </w:r>
    </w:p>
    <w:p w:rsidR="00B805BB" w:rsidRDefault="00B805BB" w:rsidP="00B805BB">
      <w:r>
        <w:rPr>
          <w:noProof/>
          <w:lang w:eastAsia="es-AR"/>
        </w:rPr>
        <w:drawing>
          <wp:inline distT="0" distB="0" distL="0" distR="0" wp14:anchorId="66D71578" wp14:editId="23E659B9">
            <wp:extent cx="5612130" cy="1615440"/>
            <wp:effectExtent l="19050" t="19050" r="26670" b="228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5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805BB" w:rsidRDefault="00B805BB" w:rsidP="00B805BB">
      <w:pPr>
        <w:pStyle w:val="Ttulo2"/>
      </w:pPr>
      <w:r>
        <w:t>1ª</w:t>
      </w:r>
    </w:p>
    <w:p w:rsidR="00B805BB" w:rsidRPr="00B805BB" w:rsidRDefault="00B805BB" w:rsidP="00B805BB">
      <w:r>
        <w:t xml:space="preserve">La inteligencia artificial </w:t>
      </w:r>
      <w:r w:rsidRPr="00B805BB">
        <w:rPr>
          <w:highlight w:val="yellow"/>
        </w:rPr>
        <w:t>no solamente intenta replicar el comportamiento de los humanos</w:t>
      </w:r>
      <w:r>
        <w:t xml:space="preserve"> sino que también puede intentar replicar el comportamiento de poblaciones o de otras especies.</w:t>
      </w:r>
    </w:p>
    <w:p w:rsidR="00B805BB" w:rsidRDefault="00B805BB" w:rsidP="00B805BB">
      <w:r w:rsidRPr="00B805BB">
        <w:rPr>
          <w:rStyle w:val="Ttulo3Car"/>
        </w:rPr>
        <w:t>Inteligencia Artificial Estrecha</w:t>
      </w:r>
      <w:r>
        <w:t xml:space="preserve">: Sistemas diseñados para </w:t>
      </w:r>
      <w:r w:rsidRPr="00B805BB">
        <w:rPr>
          <w:highlight w:val="yellow"/>
        </w:rPr>
        <w:t>desempeñarse de forma eficiente en una tarea específica</w:t>
      </w:r>
      <w:r>
        <w:t xml:space="preserve"> en un contexto determinado. Por lo tanto no se pueden adaptar a otro tipo de tareas.</w:t>
      </w:r>
    </w:p>
    <w:p w:rsidR="00B805BB" w:rsidRDefault="00B805BB" w:rsidP="00B805BB">
      <w:pPr>
        <w:jc w:val="center"/>
      </w:pPr>
      <w:r>
        <w:rPr>
          <w:noProof/>
          <w:lang w:eastAsia="es-AR"/>
        </w:rPr>
        <w:drawing>
          <wp:inline distT="0" distB="0" distL="0" distR="0" wp14:anchorId="006E715D" wp14:editId="17984653">
            <wp:extent cx="4105275" cy="125855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727" cy="12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BB" w:rsidRDefault="00B805BB" w:rsidP="00B805BB">
      <w:r w:rsidRPr="00B805BB">
        <w:rPr>
          <w:b/>
        </w:rPr>
        <w:t>Nota</w:t>
      </w:r>
      <w:r>
        <w:t>: Por ejemplo un sistema para clasificación de elementos en tornillos y tuercas.</w:t>
      </w:r>
    </w:p>
    <w:p w:rsidR="00D33C88" w:rsidRDefault="00D33C88" w:rsidP="00B805BB">
      <w:r w:rsidRPr="00D33C88">
        <w:rPr>
          <w:b/>
        </w:rPr>
        <w:t>Nota</w:t>
      </w:r>
      <w:r>
        <w:t xml:space="preserve">: Estos sistemas pueden tener la capacidad de “aprender” sin embargo se diferencian de los sistemas de Inteligencia Artificial General en que acá el </w:t>
      </w:r>
      <w:r w:rsidRPr="00D33C88">
        <w:rPr>
          <w:highlight w:val="yellow"/>
        </w:rPr>
        <w:t>aprendizaje es supervisado</w:t>
      </w:r>
      <w:r>
        <w:t>.</w:t>
      </w:r>
    </w:p>
    <w:p w:rsidR="00B805BB" w:rsidRDefault="00B805BB" w:rsidP="00B805BB">
      <w:r w:rsidRPr="00B805BB">
        <w:rPr>
          <w:rStyle w:val="Ttulo3Car"/>
        </w:rPr>
        <w:t>Prueba de Turing</w:t>
      </w:r>
      <w:r>
        <w:t xml:space="preserve">: </w:t>
      </w:r>
      <w:r w:rsidR="006F778D">
        <w:t xml:space="preserve">Le da la caracterización de inteligente a un sistema cuando el mismo, sin ser humano, no puede ser </w:t>
      </w:r>
      <w:r w:rsidR="006F778D">
        <w:lastRenderedPageBreak/>
        <w:t>diferenciado de un humano verdadero por otro humano que lo prueba mediante preguntas.</w:t>
      </w:r>
    </w:p>
    <w:p w:rsidR="006F778D" w:rsidRDefault="006F778D" w:rsidP="00B805BB">
      <w:pPr>
        <w:rPr>
          <w:lang w:val="en-GB"/>
        </w:rPr>
      </w:pPr>
      <w:r w:rsidRPr="006F778D">
        <w:rPr>
          <w:rStyle w:val="Ttulo3Car"/>
          <w:lang w:val="en-GB"/>
        </w:rPr>
        <w:t>CAPTCHA</w:t>
      </w:r>
      <w:r w:rsidRPr="006F778D">
        <w:rPr>
          <w:lang w:val="en-GB"/>
        </w:rPr>
        <w:t>: Completely Automated Public Turing Test to tell Computer from Humans Apart.</w:t>
      </w:r>
    </w:p>
    <w:p w:rsidR="00B805BB" w:rsidRPr="006F778D" w:rsidRDefault="006F778D" w:rsidP="00B805BB">
      <w:r w:rsidRPr="006F778D">
        <w:rPr>
          <w:rStyle w:val="Ttulo3Car"/>
        </w:rPr>
        <w:t>Máquina de Turing</w:t>
      </w:r>
      <w:r>
        <w:t xml:space="preserve">: </w:t>
      </w:r>
      <w:r w:rsidRPr="006F778D">
        <w:t xml:space="preserve">es un dispositivo que manipula </w:t>
      </w:r>
      <w:r w:rsidRPr="006F778D">
        <w:rPr>
          <w:highlight w:val="yellow"/>
        </w:rPr>
        <w:t>símbolos sobre una tira de cinta de acuerdo con una tabla de reglas</w:t>
      </w:r>
      <w:r w:rsidRPr="006F778D">
        <w:t>. A pesar de su simplicidad, una máquina de Turing puede ser adaptada para simular la lógica de cualquier algoritmo de computador y es particularmente útil en la explicación de las funciones de una CPU dentro de un computador.</w:t>
      </w:r>
    </w:p>
    <w:p w:rsidR="006F778D" w:rsidRDefault="006F778D" w:rsidP="006F778D">
      <w:r w:rsidRPr="006F778D">
        <w:rPr>
          <w:rStyle w:val="Ttulo3Car"/>
        </w:rPr>
        <w:t>Hormiga de Langton</w:t>
      </w:r>
      <w:r>
        <w:t>:</w:t>
      </w:r>
      <w:r>
        <w:t xml:space="preserve"> Es un </w:t>
      </w:r>
      <w:r w:rsidRPr="006F778D">
        <w:rPr>
          <w:highlight w:val="yellow"/>
        </w:rPr>
        <w:t>tipo de máquina de Turing</w:t>
      </w:r>
      <w:r>
        <w:t xml:space="preserve">. Los </w:t>
      </w:r>
      <w:r w:rsidRPr="006F778D">
        <w:rPr>
          <w:highlight w:val="yellow"/>
        </w:rPr>
        <w:t>símbolos son los colores</w:t>
      </w:r>
      <w:r>
        <w:t xml:space="preserve"> en las casillas del tablero mientras que las reglas son las que determinan de qué color pintar la casilla y hacía donde moverse y </w:t>
      </w:r>
      <w:r w:rsidRPr="006F778D">
        <w:rPr>
          <w:highlight w:val="yellow"/>
        </w:rPr>
        <w:t>la cinta es el propio tablero.</w:t>
      </w:r>
    </w:p>
    <w:p w:rsidR="002F359D" w:rsidRDefault="002F359D" w:rsidP="006F778D">
      <w:r>
        <w:rPr>
          <w:rStyle w:val="Ttulo3Car"/>
        </w:rPr>
        <w:t>Prueba de Tur</w:t>
      </w:r>
      <w:r w:rsidRPr="002F359D">
        <w:rPr>
          <w:rStyle w:val="Ttulo3Car"/>
        </w:rPr>
        <w:t>in</w:t>
      </w:r>
      <w:r>
        <w:rPr>
          <w:rStyle w:val="Ttulo3Car"/>
        </w:rPr>
        <w:t>g</w:t>
      </w:r>
      <w:r w:rsidRPr="002F359D">
        <w:rPr>
          <w:rStyle w:val="Ttulo3Car"/>
        </w:rPr>
        <w:t xml:space="preserve"> Global</w:t>
      </w:r>
      <w:r>
        <w:t xml:space="preserve">: Se aplica a un </w:t>
      </w:r>
      <w:r w:rsidRPr="002F359D">
        <w:rPr>
          <w:highlight w:val="yellow"/>
        </w:rPr>
        <w:t>sistema de inteligencia artificial que usa conocimientos de distintas áreas para replicar el comportamiento de un ser humano en casi todos sus aspectos</w:t>
      </w:r>
      <w:r>
        <w:t>. Básicamente se aplica a robots humanoides.</w:t>
      </w:r>
    </w:p>
    <w:p w:rsidR="006F778D" w:rsidRDefault="006F778D" w:rsidP="002F359D">
      <w:pPr>
        <w:jc w:val="center"/>
      </w:pPr>
      <w:r>
        <w:rPr>
          <w:noProof/>
          <w:lang w:eastAsia="es-AR"/>
        </w:rPr>
        <w:drawing>
          <wp:inline distT="0" distB="0" distL="0" distR="0" wp14:anchorId="452DFD1D" wp14:editId="1A40B780">
            <wp:extent cx="3743325" cy="2730195"/>
            <wp:effectExtent l="19050" t="19050" r="9525" b="13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496" cy="27346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F778D" w:rsidRDefault="00D33C88" w:rsidP="00B805BB">
      <w:r w:rsidRPr="00D33C88">
        <w:rPr>
          <w:rStyle w:val="Ttulo3Car"/>
        </w:rPr>
        <w:t>Inteligencia Artific</w:t>
      </w:r>
      <w:r>
        <w:rPr>
          <w:rStyle w:val="Ttulo3Car"/>
        </w:rPr>
        <w:t>i</w:t>
      </w:r>
      <w:r w:rsidRPr="00D33C88">
        <w:rPr>
          <w:rStyle w:val="Ttulo3Car"/>
        </w:rPr>
        <w:t>al General</w:t>
      </w:r>
      <w:r>
        <w:t xml:space="preserve">: Son sistemas de inteligencia artificial con la capacidad de </w:t>
      </w:r>
      <w:r w:rsidRPr="00D33C88">
        <w:rPr>
          <w:highlight w:val="yellow"/>
        </w:rPr>
        <w:t>aprendizaje autónomo</w:t>
      </w:r>
      <w:r>
        <w:t xml:space="preserve">, lo que les permite razonar y comprender en diferentes contextos. Por </w:t>
      </w:r>
      <w:r>
        <w:lastRenderedPageBreak/>
        <w:t xml:space="preserve">ejemplo, un humano tiene la capacidad de aprender a manejar la caja en un supermercado, de aprender a hacer dominadas con una pelota, de escribir, etc. Este tipo de inteligencia artificial entonces trata de replicar esa capacidad de cognición de la mente humana. </w:t>
      </w:r>
      <w:r w:rsidRPr="00D33C88">
        <w:rPr>
          <w:highlight w:val="yellow"/>
        </w:rPr>
        <w:t>Todavía es muy buena para ser verdad</w:t>
      </w:r>
      <w:r>
        <w:t>.</w:t>
      </w:r>
    </w:p>
    <w:p w:rsidR="00D33C88" w:rsidRDefault="00D33C88" w:rsidP="00D33C88">
      <w:pPr>
        <w:jc w:val="center"/>
      </w:pPr>
      <w:r>
        <w:rPr>
          <w:noProof/>
          <w:lang w:eastAsia="es-AR"/>
        </w:rPr>
        <w:drawing>
          <wp:inline distT="0" distB="0" distL="0" distR="0" wp14:anchorId="0C5A1561" wp14:editId="6EB3E8B8">
            <wp:extent cx="4352925" cy="16852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33" cy="16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88" w:rsidRDefault="00D33C88" w:rsidP="00D33C88">
      <w:r w:rsidRPr="00D33C88">
        <w:rPr>
          <w:rStyle w:val="Ttulo3Car"/>
        </w:rPr>
        <w:t>Inteligencia Artificial Superinteligente</w:t>
      </w:r>
      <w:r>
        <w:t xml:space="preserve">: Mientras que la inteligencia artificial estrecha buscaba un desempeño eficiente en una rama o en un contexto específico y la inteligencia artificial general buscaba igualar la capacidad cognitiva de un ser humano, la inteligencia artificial superinteligente </w:t>
      </w:r>
      <w:r w:rsidRPr="00D33C88">
        <w:rPr>
          <w:highlight w:val="yellow"/>
        </w:rPr>
        <w:t>busca superar la inteligencia humana en todos los aspectos</w:t>
      </w:r>
      <w:r>
        <w:t>.</w:t>
      </w:r>
    </w:p>
    <w:p w:rsidR="00D33C88" w:rsidRPr="006F778D" w:rsidRDefault="00D33C88" w:rsidP="00D33C88">
      <w:pPr>
        <w:jc w:val="center"/>
      </w:pPr>
      <w:r>
        <w:rPr>
          <w:noProof/>
          <w:lang w:eastAsia="es-AR"/>
        </w:rPr>
        <w:drawing>
          <wp:inline distT="0" distB="0" distL="0" distR="0" wp14:anchorId="7C403B8A" wp14:editId="79922E29">
            <wp:extent cx="4333875" cy="1489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447" cy="14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85" w:rsidRDefault="00D33C88" w:rsidP="004B3885">
      <w:r w:rsidRPr="00FE653A">
        <w:rPr>
          <w:rStyle w:val="Ttulo3Car"/>
        </w:rPr>
        <w:t>Inteligencia Artificial Generativa</w:t>
      </w:r>
      <w:r>
        <w:t xml:space="preserve">: </w:t>
      </w:r>
      <w:r w:rsidR="00FE653A">
        <w:t xml:space="preserve">Por ejemplo </w:t>
      </w:r>
      <w:r w:rsidR="00FE653A" w:rsidRPr="00FE653A">
        <w:rPr>
          <w:highlight w:val="yellow"/>
        </w:rPr>
        <w:t>CHATGPT</w:t>
      </w:r>
      <w:r w:rsidR="00FE653A">
        <w:t xml:space="preserve">. </w:t>
      </w:r>
      <w:r>
        <w:t>Son sistemas que ti</w:t>
      </w:r>
      <w:r w:rsidR="00FE653A">
        <w:t xml:space="preserve">enen la capacidad de </w:t>
      </w:r>
      <w:r w:rsidR="00FE653A" w:rsidRPr="00FE653A">
        <w:rPr>
          <w:highlight w:val="yellow"/>
        </w:rPr>
        <w:t>generar datos como textos, imágenes, audios, videos, etc. en respuesta a comandos</w:t>
      </w:r>
      <w:r w:rsidR="00FE653A">
        <w:t xml:space="preserve">. Estos sistemas son entrenados con un conjunto de datos de entrada y tienen la </w:t>
      </w:r>
      <w:r w:rsidR="00FE653A" w:rsidRPr="00FE653A">
        <w:rPr>
          <w:highlight w:val="yellow"/>
        </w:rPr>
        <w:t>capacidad de identificar los patrones o las estructuras de los mismos</w:t>
      </w:r>
      <w:r w:rsidR="00FE653A">
        <w:t xml:space="preserve">. Luego tienen la capacidad de </w:t>
      </w:r>
      <w:r w:rsidR="00FE653A" w:rsidRPr="00FE653A">
        <w:rPr>
          <w:highlight w:val="yellow"/>
        </w:rPr>
        <w:t>generar otros datos diferentes pero con estructuras similares a aquellos presentes en su base de datos</w:t>
      </w:r>
      <w:r w:rsidR="00FE653A">
        <w:t>. Es en este sentido que tienen la capacidad generativa no en el sentido de generar nuevo conocimiento.</w:t>
      </w:r>
    </w:p>
    <w:p w:rsidR="00FE653A" w:rsidRDefault="00FE653A" w:rsidP="004B3885">
      <w:r>
        <w:lastRenderedPageBreak/>
        <w:t xml:space="preserve">Lo que se utiliza en la actualidad en este ámbito son los Transformers. En este sentido </w:t>
      </w:r>
      <w:r w:rsidRPr="00FE653A">
        <w:rPr>
          <w:highlight w:val="yellow"/>
        </w:rPr>
        <w:t>GPT son las siglas de Generative Pre Trained Transformer</w:t>
      </w:r>
    </w:p>
    <w:p w:rsidR="00A76C00" w:rsidRDefault="00A76C00" w:rsidP="004B3885">
      <w:r w:rsidRPr="00A76C00">
        <w:rPr>
          <w:rStyle w:val="Ttulo3Car"/>
        </w:rPr>
        <w:t>Qué es la Inteligencia artificial</w:t>
      </w:r>
      <w:r>
        <w:t xml:space="preserve">: Las definiciones de inteligencia Artificial se toman en cuenta en función de dos aspectos, </w:t>
      </w:r>
      <w:r w:rsidRPr="00A76C00">
        <w:rPr>
          <w:highlight w:val="yellow"/>
        </w:rPr>
        <w:t>el del comportamiento y el del razonamiento</w:t>
      </w:r>
      <w:r>
        <w:t xml:space="preserve">. A su vez, </w:t>
      </w:r>
      <w:r w:rsidRPr="00A76C00">
        <w:rPr>
          <w:highlight w:val="yellow"/>
        </w:rPr>
        <w:t>se comparan estos aspectos del sistema con los correspondientes en un humano o</w:t>
      </w:r>
      <w:r>
        <w:t xml:space="preserve"> con los correspondientes en una referencia o </w:t>
      </w:r>
      <w:r w:rsidRPr="00A76C00">
        <w:rPr>
          <w:highlight w:val="yellow"/>
        </w:rPr>
        <w:t>modelo estándar</w:t>
      </w:r>
      <w:r>
        <w:t xml:space="preserve"> denominado Racionalidad.</w:t>
      </w:r>
    </w:p>
    <w:p w:rsidR="00A76C00" w:rsidRDefault="00A76C00" w:rsidP="00A76C00">
      <w:pPr>
        <w:jc w:val="center"/>
      </w:pPr>
      <w:r>
        <w:rPr>
          <w:noProof/>
          <w:lang w:eastAsia="es-AR"/>
        </w:rPr>
        <w:drawing>
          <wp:inline distT="0" distB="0" distL="0" distR="0" wp14:anchorId="61BAF231" wp14:editId="35FE581C">
            <wp:extent cx="3286125" cy="2274782"/>
            <wp:effectExtent l="19050" t="19050" r="9525" b="11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1593" cy="22785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76C00" w:rsidRDefault="00A76C00" w:rsidP="00A76C00">
      <w:r w:rsidRPr="00A76C00">
        <w:rPr>
          <w:rStyle w:val="Ttulo4Car"/>
        </w:rPr>
        <w:t>Sistemas que actúan como humanos</w:t>
      </w:r>
      <w:r>
        <w:t>: Es el acercamiento por la prueba de Turing.</w:t>
      </w:r>
    </w:p>
    <w:p w:rsidR="00A76C00" w:rsidRDefault="00A76C00" w:rsidP="00A76C00">
      <w:r w:rsidRPr="00A76C00">
        <w:rPr>
          <w:rStyle w:val="Ttulo4Car"/>
        </w:rPr>
        <w:t>Sistemas que piensan como humanos</w:t>
      </w:r>
      <w:r>
        <w:t xml:space="preserve">: Es el acercamiento de los modelos de cognición de la mente humana. Es que si se pretende comparar el comportamiento de un sistema con el comportamiento de la mente humana, </w:t>
      </w:r>
      <w:r w:rsidRPr="00C172E0">
        <w:rPr>
          <w:highlight w:val="yellow"/>
        </w:rPr>
        <w:t>será necesario conocer de ante mano un modelo de comportamiento de la mente humana</w:t>
      </w:r>
      <w:r>
        <w:t xml:space="preserve">. Este se obtiene por </w:t>
      </w:r>
      <w:r w:rsidRPr="00C172E0">
        <w:rPr>
          <w:highlight w:val="yellow"/>
        </w:rPr>
        <w:t xml:space="preserve">introspección, por experimentos psicológicos o bien por </w:t>
      </w:r>
      <w:r w:rsidR="00C172E0" w:rsidRPr="00C172E0">
        <w:rPr>
          <w:highlight w:val="yellow"/>
        </w:rPr>
        <w:t>examinación de imágenes del cerebro</w:t>
      </w:r>
      <w:r w:rsidR="00C172E0">
        <w:t xml:space="preserve">. </w:t>
      </w:r>
    </w:p>
    <w:p w:rsidR="00C172E0" w:rsidRDefault="00C172E0" w:rsidP="00C172E0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6F51FA4" wp14:editId="0D8251D7">
            <wp:extent cx="4076700" cy="2695659"/>
            <wp:effectExtent l="19050" t="19050" r="19050" b="285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8412" cy="26967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172E0" w:rsidRDefault="00C172E0" w:rsidP="00C172E0">
      <w:r w:rsidRPr="00C172E0">
        <w:rPr>
          <w:rStyle w:val="Ttulo4Car"/>
        </w:rPr>
        <w:t>Sistemas que tienen pensamiento racional</w:t>
      </w:r>
      <w:r>
        <w:t>: Sistemas que siguen las leyes de la lógica.</w:t>
      </w:r>
    </w:p>
    <w:p w:rsidR="00C172E0" w:rsidRDefault="00C172E0" w:rsidP="00C172E0">
      <w:pPr>
        <w:jc w:val="center"/>
      </w:pPr>
      <w:r w:rsidRPr="00C172E0">
        <w:rPr>
          <w:noProof/>
          <w:highlight w:val="yellow"/>
          <w:lang w:eastAsia="es-AR"/>
        </w:rPr>
        <w:drawing>
          <wp:inline distT="0" distB="0" distL="0" distR="0" wp14:anchorId="54DEB3C2" wp14:editId="418C37D5">
            <wp:extent cx="4695825" cy="3436060"/>
            <wp:effectExtent l="19050" t="19050" r="9525" b="120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57" cy="34383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172E0" w:rsidRDefault="00C2659B" w:rsidP="00C172E0">
      <w:r>
        <w:rPr>
          <w:rStyle w:val="Ttulo4Car"/>
        </w:rPr>
        <w:t>Sistemas que actúa</w:t>
      </w:r>
      <w:r w:rsidRPr="00C2659B">
        <w:rPr>
          <w:rStyle w:val="Ttulo4Car"/>
        </w:rPr>
        <w:t>n de forma racional</w:t>
      </w:r>
      <w:r w:rsidRPr="00C2659B">
        <w:rPr>
          <w:rStyle w:val="Ttulo4Car"/>
        </w:rPr>
        <w:softHyphen/>
      </w:r>
      <w:r>
        <w:t xml:space="preserve">: Son sistemas que en una </w:t>
      </w:r>
      <w:r w:rsidRPr="00C2659B">
        <w:rPr>
          <w:highlight w:val="yellow"/>
        </w:rPr>
        <w:t>situación determinada toman un curso de acción que obtenga el mejor resultado si es posible conocerlo o bien el mejor resultado esperado si existe incertidumbre</w:t>
      </w:r>
      <w:r>
        <w:t>.</w:t>
      </w:r>
    </w:p>
    <w:p w:rsidR="00C2659B" w:rsidRDefault="00C2659B" w:rsidP="00C172E0">
      <w:r w:rsidRPr="00C2659B">
        <w:rPr>
          <w:highlight w:val="yellow"/>
        </w:rPr>
        <w:lastRenderedPageBreak/>
        <w:t>El comportamiento racional o la racionalidad no se completa solo con la capacidad de generar inferencias válidas</w:t>
      </w:r>
      <w:r>
        <w:t xml:space="preserve"> a partir de un conjunto de premisas sino que esto es una parte de ese comportamiento racional. Eso dado que </w:t>
      </w:r>
      <w:r w:rsidRPr="00C2659B">
        <w:rPr>
          <w:highlight w:val="yellow"/>
        </w:rPr>
        <w:t>en condiciones de incertidumbre</w:t>
      </w:r>
      <w:r>
        <w:t>, en las que todavía hay que tomar un curso de acción, la aplicación de razonamientos válidos (</w:t>
      </w:r>
      <w:r w:rsidRPr="00C2659B">
        <w:rPr>
          <w:highlight w:val="yellow"/>
        </w:rPr>
        <w:t>razonamiento deductivo) no permitirá decidir por una acción que maximice el resultado</w:t>
      </w:r>
      <w:r>
        <w:t xml:space="preserve">. En suma, pretender </w:t>
      </w:r>
      <w:r w:rsidRPr="00C2659B">
        <w:rPr>
          <w:highlight w:val="yellow"/>
        </w:rPr>
        <w:t>aplicar solo razonamientos válidos para resolver problemas en todos los escenarios es impracticable</w:t>
      </w:r>
      <w:r>
        <w:t xml:space="preserve"> sobre todo cuando, por las características del problema o del entorno, se requieren capacidades de procesamiento o de memoria muy grandes. </w:t>
      </w:r>
    </w:p>
    <w:p w:rsidR="00C2659B" w:rsidRDefault="00BA48C4" w:rsidP="00C172E0">
      <w:r>
        <w:rPr>
          <w:noProof/>
          <w:lang w:eastAsia="es-AR"/>
        </w:rPr>
        <w:drawing>
          <wp:inline distT="0" distB="0" distL="0" distR="0" wp14:anchorId="672B46A7" wp14:editId="5EBA988F">
            <wp:extent cx="5612130" cy="4115435"/>
            <wp:effectExtent l="19050" t="19050" r="26670" b="184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54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22189" w:rsidRDefault="00A22189" w:rsidP="00C172E0"/>
    <w:p w:rsidR="00A22189" w:rsidRDefault="00A22189" w:rsidP="00C172E0"/>
    <w:p w:rsidR="00A22189" w:rsidRDefault="00A22189" w:rsidP="00C172E0"/>
    <w:p w:rsidR="00A22189" w:rsidRDefault="00A22189" w:rsidP="00C172E0"/>
    <w:p w:rsidR="00A22189" w:rsidRDefault="00A22189" w:rsidP="00C172E0">
      <w:r w:rsidRPr="00A22189">
        <w:rPr>
          <w:rStyle w:val="Ttulo4Car"/>
        </w:rPr>
        <w:lastRenderedPageBreak/>
        <w:t>Agente</w:t>
      </w:r>
      <w:r>
        <w:t xml:space="preserve">: </w:t>
      </w:r>
    </w:p>
    <w:p w:rsidR="00A22189" w:rsidRDefault="00A22189" w:rsidP="00A22189">
      <w:pPr>
        <w:jc w:val="center"/>
      </w:pPr>
      <w:r>
        <w:rPr>
          <w:noProof/>
          <w:lang w:eastAsia="es-AR"/>
        </w:rPr>
        <w:drawing>
          <wp:inline distT="0" distB="0" distL="0" distR="0" wp14:anchorId="0CB102D0" wp14:editId="1E597FA8">
            <wp:extent cx="3028950" cy="1276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89" w:rsidRDefault="00A22189" w:rsidP="00A22189">
      <w:r w:rsidRPr="00A22189">
        <w:rPr>
          <w:rStyle w:val="Ttulo4Car"/>
        </w:rPr>
        <w:t>Secuencia de Percepciones</w:t>
      </w:r>
      <w:r>
        <w:t>: La secuencia de todas las percepciones previas del agente. La acción del agente en un instante determinado puede depender de la secuencia entera de percepciones al momento.</w:t>
      </w:r>
    </w:p>
    <w:p w:rsidR="00A22189" w:rsidRDefault="00A22189" w:rsidP="00A22189">
      <w:r w:rsidRPr="00A22189">
        <w:rPr>
          <w:rStyle w:val="Ttulo4Car"/>
        </w:rPr>
        <w:t>Función del agente</w:t>
      </w:r>
      <w:r>
        <w:t>: Es la función que permite mapear una secuencia de percepciones en una de las posibles acciones del agente en un estado dado</w:t>
      </w:r>
    </w:p>
    <w:p w:rsidR="00A22189" w:rsidRDefault="00075D2B" w:rsidP="00A22189">
      <w:r w:rsidRPr="00075D2B">
        <w:rPr>
          <w:rStyle w:val="Ttulo4Car"/>
        </w:rPr>
        <w:t>Factores que determinan la racionalidad de una acción en un instante dado</w:t>
      </w:r>
      <w:r>
        <w:t>:</w:t>
      </w:r>
    </w:p>
    <w:p w:rsidR="00BA48C4" w:rsidRDefault="00BA48C4" w:rsidP="00075D2B">
      <w:pPr>
        <w:jc w:val="center"/>
      </w:pPr>
      <w:r>
        <w:rPr>
          <w:noProof/>
          <w:lang w:eastAsia="es-AR"/>
        </w:rPr>
        <w:drawing>
          <wp:inline distT="0" distB="0" distL="0" distR="0" wp14:anchorId="33345121" wp14:editId="75A94D02">
            <wp:extent cx="5612130" cy="2084705"/>
            <wp:effectExtent l="19050" t="19050" r="26670" b="107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A48C4" w:rsidRDefault="00BA48C4" w:rsidP="00075D2B">
      <w:pPr>
        <w:jc w:val="center"/>
      </w:pPr>
      <w:r>
        <w:rPr>
          <w:noProof/>
          <w:lang w:eastAsia="es-AR"/>
        </w:rPr>
        <w:drawing>
          <wp:inline distT="0" distB="0" distL="0" distR="0" wp14:anchorId="698898AF" wp14:editId="586848D6">
            <wp:extent cx="5612130" cy="561975"/>
            <wp:effectExtent l="19050" t="19050" r="26670" b="285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75D2B" w:rsidRDefault="00075D2B" w:rsidP="00075D2B">
      <w:pPr>
        <w:jc w:val="center"/>
      </w:pPr>
    </w:p>
    <w:p w:rsidR="00075D2B" w:rsidRDefault="00075D2B" w:rsidP="00075D2B">
      <w:pPr>
        <w:jc w:val="center"/>
      </w:pPr>
    </w:p>
    <w:p w:rsidR="00075D2B" w:rsidRDefault="00075D2B" w:rsidP="00075D2B">
      <w:pPr>
        <w:jc w:val="center"/>
      </w:pPr>
    </w:p>
    <w:p w:rsidR="00075D2B" w:rsidRDefault="00075D2B" w:rsidP="00075D2B">
      <w:r w:rsidRPr="00075D2B">
        <w:rPr>
          <w:rStyle w:val="Ttulo4Car"/>
        </w:rPr>
        <w:lastRenderedPageBreak/>
        <w:t>Condiciones de un agente racional</w:t>
      </w:r>
    </w:p>
    <w:p w:rsidR="00075D2B" w:rsidRDefault="00075D2B" w:rsidP="00075D2B">
      <w:pPr>
        <w:jc w:val="center"/>
      </w:pPr>
      <w:r>
        <w:rPr>
          <w:noProof/>
          <w:lang w:eastAsia="es-AR"/>
        </w:rPr>
        <w:drawing>
          <wp:inline distT="0" distB="0" distL="0" distR="0" wp14:anchorId="0B3EDE25" wp14:editId="3AA527D9">
            <wp:extent cx="4043175" cy="2295525"/>
            <wp:effectExtent l="19050" t="19050" r="1460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477" cy="22962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75D2B" w:rsidRPr="00C2659B" w:rsidRDefault="00075D2B" w:rsidP="00075D2B">
      <w:pPr>
        <w:jc w:val="center"/>
      </w:pPr>
      <w:bookmarkStart w:id="0" w:name="_GoBack"/>
      <w:r w:rsidRPr="00075D2B">
        <w:rPr>
          <w:b/>
        </w:rPr>
        <w:t>Nota</w:t>
      </w:r>
      <w:bookmarkEnd w:id="0"/>
      <w:r>
        <w:t>: En ciertos casos extremos la capacidad de aprendizaje del agente no es necesaria</w:t>
      </w:r>
    </w:p>
    <w:sectPr w:rsidR="00075D2B" w:rsidRPr="00C2659B" w:rsidSect="00667FB3">
      <w:footerReference w:type="first" r:id="rId21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5A9" w:rsidRDefault="008215A9" w:rsidP="001A2775">
      <w:pPr>
        <w:spacing w:after="0" w:line="240" w:lineRule="auto"/>
      </w:pPr>
      <w:r>
        <w:separator/>
      </w:r>
    </w:p>
  </w:endnote>
  <w:endnote w:type="continuationSeparator" w:id="0">
    <w:p w:rsidR="008215A9" w:rsidRDefault="008215A9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5D2B" w:rsidRPr="00075D2B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5A9" w:rsidRDefault="008215A9" w:rsidP="001A2775">
      <w:pPr>
        <w:spacing w:after="0" w:line="240" w:lineRule="auto"/>
      </w:pPr>
      <w:r>
        <w:separator/>
      </w:r>
    </w:p>
  </w:footnote>
  <w:footnote w:type="continuationSeparator" w:id="0">
    <w:p w:rsidR="008215A9" w:rsidRDefault="008215A9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456"/>
    <w:rsid w:val="000066E1"/>
    <w:rsid w:val="0005675A"/>
    <w:rsid w:val="00075D2B"/>
    <w:rsid w:val="000A6845"/>
    <w:rsid w:val="000B60C1"/>
    <w:rsid w:val="001A2775"/>
    <w:rsid w:val="002254F1"/>
    <w:rsid w:val="002434EA"/>
    <w:rsid w:val="002F359D"/>
    <w:rsid w:val="00312622"/>
    <w:rsid w:val="00457A0A"/>
    <w:rsid w:val="004B3885"/>
    <w:rsid w:val="004F2431"/>
    <w:rsid w:val="00590A46"/>
    <w:rsid w:val="00667FB3"/>
    <w:rsid w:val="00677ECC"/>
    <w:rsid w:val="006D5EA7"/>
    <w:rsid w:val="006F778D"/>
    <w:rsid w:val="007D250F"/>
    <w:rsid w:val="008215A9"/>
    <w:rsid w:val="00822B30"/>
    <w:rsid w:val="00922027"/>
    <w:rsid w:val="009D4997"/>
    <w:rsid w:val="00A22189"/>
    <w:rsid w:val="00A67F21"/>
    <w:rsid w:val="00A76C00"/>
    <w:rsid w:val="00B20D10"/>
    <w:rsid w:val="00B805BB"/>
    <w:rsid w:val="00B9538F"/>
    <w:rsid w:val="00BA48C4"/>
    <w:rsid w:val="00C172E0"/>
    <w:rsid w:val="00C2659B"/>
    <w:rsid w:val="00CE7BDA"/>
    <w:rsid w:val="00D33C88"/>
    <w:rsid w:val="00E10386"/>
    <w:rsid w:val="00E527C0"/>
    <w:rsid w:val="00EA4FE9"/>
    <w:rsid w:val="00F02C25"/>
    <w:rsid w:val="00F07348"/>
    <w:rsid w:val="00FA4456"/>
    <w:rsid w:val="00FB2764"/>
    <w:rsid w:val="00FE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AFDB21FB-8966-4DDF-9579-6B604FF1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47D82-FE65-494B-B1F6-39248DFB0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158</TotalTime>
  <Pages>1</Pages>
  <Words>886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4</cp:revision>
  <dcterms:created xsi:type="dcterms:W3CDTF">2023-08-28T12:53:00Z</dcterms:created>
  <dcterms:modified xsi:type="dcterms:W3CDTF">2023-08-28T15:37:00Z</dcterms:modified>
</cp:coreProperties>
</file>