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A7297" w:rsidRPr="00295AD9" w:rsidRDefault="00FA7297" w:rsidP="00FA7297">
      <w:pPr>
        <w:jc w:val="center"/>
        <w:rPr>
          <w:b/>
          <w:lang w:val="es-ES"/>
        </w:rPr>
      </w:pPr>
    </w:p>
    <w:p w:rsidR="006C6CDE" w:rsidRPr="00295AD9" w:rsidRDefault="006C6CDE" w:rsidP="006C6CDE">
      <w:pPr>
        <w:jc w:val="center"/>
        <w:rPr>
          <w:b/>
          <w:sz w:val="96"/>
          <w:lang w:val="es-ES"/>
        </w:rPr>
      </w:pPr>
      <w:r w:rsidRPr="00295AD9">
        <w:rPr>
          <w:b/>
          <w:sz w:val="96"/>
          <w:lang w:val="es-ES"/>
        </w:rPr>
        <w:t>ROBÓTICA I</w:t>
      </w:r>
    </w:p>
    <w:p w:rsidR="006C6CDE" w:rsidRPr="00180A43" w:rsidRDefault="006C6CDE" w:rsidP="006C6CDE">
      <w:pPr>
        <w:jc w:val="center"/>
        <w:rPr>
          <w:b/>
          <w:sz w:val="72"/>
          <w:lang w:val="es-ES"/>
        </w:rPr>
      </w:pPr>
      <w:r w:rsidRPr="00180A43">
        <w:rPr>
          <w:b/>
          <w:sz w:val="72"/>
          <w:lang w:val="es-ES"/>
        </w:rPr>
        <w:t>Trabajo</w:t>
      </w:r>
      <w:r w:rsidR="007C2DFE">
        <w:rPr>
          <w:b/>
          <w:sz w:val="72"/>
          <w:lang w:val="es-ES"/>
        </w:rPr>
        <w:t xml:space="preserve"> Final</w:t>
      </w:r>
    </w:p>
    <w:p w:rsidR="006C6CDE" w:rsidRPr="00295AD9" w:rsidRDefault="00112C32" w:rsidP="006C6CDE">
      <w:pPr>
        <w:rPr>
          <w:b/>
          <w:sz w:val="32"/>
          <w:lang w:val="es-ES"/>
        </w:rPr>
      </w:pPr>
      <w:r w:rsidRPr="00295AD9">
        <w:rPr>
          <w:noProof/>
        </w:rPr>
        <w:drawing>
          <wp:anchor distT="0" distB="0" distL="114300" distR="114300" simplePos="0" relativeHeight="251661312" behindDoc="0" locked="0" layoutInCell="1" allowOverlap="1" wp14:anchorId="2AFF95CA" wp14:editId="2A222865">
            <wp:simplePos x="0" y="0"/>
            <wp:positionH relativeFrom="margin">
              <wp:align>center</wp:align>
            </wp:positionH>
            <wp:positionV relativeFrom="paragraph">
              <wp:posOffset>325755</wp:posOffset>
            </wp:positionV>
            <wp:extent cx="2518172" cy="2984500"/>
            <wp:effectExtent l="0" t="0" r="0" b="6350"/>
            <wp:wrapNone/>
            <wp:docPr id="3" name="Imagen 3" descr="https://blogger.googleusercontent.com/img/b/R29vZ2xl/AVvXsEhhXHvCiqIqwKZwi4AgOW3msoR69XaU5F-4A3oQ-hK5enOO0nsEKDmB-jcthCyXwKQXop9cfahsIpNv55eTYLdaBY6XrUTYkKWGRFaKeB5Fzbi6zu1VnVQR2zmzUSTDXzJuP4CWWzGJ8Ro/w338-h400/Escudo_uncuyo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blogger.googleusercontent.com/img/b/R29vZ2xl/AVvXsEhhXHvCiqIqwKZwi4AgOW3msoR69XaU5F-4A3oQ-hK5enOO0nsEKDmB-jcthCyXwKQXop9cfahsIpNv55eTYLdaBY6XrUTYkKWGRFaKeB5Fzbi6zu1VnVQR2zmzUSTDXzJuP4CWWzGJ8Ro/w338-h400/Escudo_uncuyo.jp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8172" cy="2984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6C6CDE" w:rsidRPr="00295AD9" w:rsidRDefault="006C6CDE" w:rsidP="006C6CDE">
      <w:pPr>
        <w:jc w:val="center"/>
        <w:rPr>
          <w:sz w:val="32"/>
          <w:szCs w:val="48"/>
          <w:lang w:val="es-ES"/>
        </w:rPr>
      </w:pPr>
    </w:p>
    <w:p w:rsidR="006C6CDE" w:rsidRPr="00295AD9" w:rsidRDefault="006C6CDE" w:rsidP="006C6CDE">
      <w:pPr>
        <w:jc w:val="center"/>
        <w:rPr>
          <w:sz w:val="32"/>
          <w:szCs w:val="48"/>
          <w:lang w:val="es-ES"/>
        </w:rPr>
      </w:pPr>
    </w:p>
    <w:p w:rsidR="00673B1A" w:rsidRPr="00295AD9" w:rsidRDefault="00673B1A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295AD9" w:rsidRDefault="00295AD9" w:rsidP="00673B1A">
      <w:pPr>
        <w:rPr>
          <w:b/>
          <w:sz w:val="32"/>
          <w:szCs w:val="48"/>
          <w:lang w:val="es-ES"/>
        </w:rPr>
      </w:pPr>
    </w:p>
    <w:p w:rsidR="00900E1C" w:rsidRDefault="00900E1C" w:rsidP="00673B1A">
      <w:pPr>
        <w:rPr>
          <w:b/>
          <w:sz w:val="32"/>
          <w:szCs w:val="48"/>
          <w:lang w:val="es-ES"/>
        </w:rPr>
      </w:pPr>
    </w:p>
    <w:p w:rsidR="00295AD9" w:rsidRDefault="00112C32" w:rsidP="00673B1A">
      <w:pPr>
        <w:rPr>
          <w:b/>
          <w:sz w:val="32"/>
          <w:szCs w:val="48"/>
          <w:lang w:val="es-ES"/>
        </w:rPr>
      </w:pPr>
      <w:r>
        <w:rPr>
          <w:b/>
          <w:sz w:val="32"/>
          <w:szCs w:val="48"/>
          <w:lang w:val="es-ES"/>
        </w:rPr>
        <w:t>Profesores</w:t>
      </w:r>
    </w:p>
    <w:p w:rsidR="00112C32" w:rsidRPr="00112C32" w:rsidRDefault="00112C32" w:rsidP="00673B1A">
      <w:pPr>
        <w:rPr>
          <w:sz w:val="32"/>
          <w:szCs w:val="48"/>
          <w:lang w:val="es-ES"/>
        </w:rPr>
      </w:pPr>
      <w:r w:rsidRPr="00112C32">
        <w:rPr>
          <w:sz w:val="32"/>
          <w:szCs w:val="48"/>
          <w:lang w:val="es-ES"/>
        </w:rPr>
        <w:t>DÍAZ</w:t>
      </w:r>
      <w:r>
        <w:rPr>
          <w:sz w:val="32"/>
          <w:szCs w:val="48"/>
          <w:lang w:val="es-ES"/>
        </w:rPr>
        <w:t xml:space="preserve"> BACA</w:t>
      </w:r>
      <w:r w:rsidRPr="00112C32">
        <w:rPr>
          <w:sz w:val="32"/>
          <w:szCs w:val="48"/>
          <w:lang w:val="es-ES"/>
        </w:rPr>
        <w:t>, Carolina</w:t>
      </w:r>
    </w:p>
    <w:p w:rsidR="00295AD9" w:rsidRPr="00112C32" w:rsidRDefault="00112C32" w:rsidP="00673B1A">
      <w:pPr>
        <w:rPr>
          <w:sz w:val="32"/>
          <w:szCs w:val="48"/>
          <w:lang w:val="es-ES"/>
        </w:rPr>
      </w:pPr>
      <w:r w:rsidRPr="00112C32">
        <w:rPr>
          <w:sz w:val="32"/>
          <w:szCs w:val="48"/>
          <w:lang w:val="es-ES"/>
        </w:rPr>
        <w:t>SANCHEZ</w:t>
      </w:r>
      <w:r>
        <w:rPr>
          <w:sz w:val="32"/>
          <w:szCs w:val="48"/>
          <w:lang w:val="es-ES"/>
        </w:rPr>
        <w:t xml:space="preserve"> FERREYRA</w:t>
      </w:r>
      <w:r w:rsidRPr="00112C32">
        <w:rPr>
          <w:sz w:val="32"/>
          <w:szCs w:val="48"/>
          <w:lang w:val="es-ES"/>
        </w:rPr>
        <w:t>, Eric</w:t>
      </w:r>
    </w:p>
    <w:p w:rsidR="001A69FF" w:rsidRDefault="00112C32" w:rsidP="00673B1A">
      <w:pPr>
        <w:rPr>
          <w:b/>
          <w:sz w:val="32"/>
          <w:szCs w:val="48"/>
          <w:lang w:val="es-ES"/>
        </w:rPr>
      </w:pPr>
      <w:r>
        <w:rPr>
          <w:b/>
          <w:sz w:val="32"/>
          <w:szCs w:val="48"/>
          <w:lang w:val="es-ES"/>
        </w:rPr>
        <w:t>Alumnos</w:t>
      </w:r>
    </w:p>
    <w:p w:rsidR="001A69FF" w:rsidRPr="00112C32" w:rsidRDefault="001A69FF" w:rsidP="00673B1A">
      <w:pPr>
        <w:rPr>
          <w:sz w:val="32"/>
          <w:szCs w:val="48"/>
          <w:lang w:val="es-ES"/>
        </w:rPr>
      </w:pPr>
      <w:r w:rsidRPr="00112C32">
        <w:rPr>
          <w:sz w:val="32"/>
          <w:szCs w:val="48"/>
          <w:lang w:val="es-ES"/>
        </w:rPr>
        <w:t>BORQUEZ PEREZ, Juan Manuel</w:t>
      </w:r>
    </w:p>
    <w:p w:rsidR="001A69FF" w:rsidRPr="00112C32" w:rsidRDefault="001A69FF" w:rsidP="00673B1A">
      <w:pPr>
        <w:rPr>
          <w:sz w:val="32"/>
          <w:szCs w:val="48"/>
          <w:lang w:val="es-ES"/>
        </w:rPr>
      </w:pPr>
      <w:r w:rsidRPr="00112C32">
        <w:rPr>
          <w:sz w:val="32"/>
          <w:szCs w:val="48"/>
          <w:lang w:val="es-ES"/>
        </w:rPr>
        <w:t>RAYES CANO, Julián Andrés</w:t>
      </w:r>
    </w:p>
    <w:p w:rsidR="00900E1C" w:rsidRDefault="00673B1A" w:rsidP="00F06297">
      <w:pPr>
        <w:rPr>
          <w:b/>
          <w:sz w:val="32"/>
          <w:szCs w:val="48"/>
          <w:lang w:val="es-ES"/>
        </w:rPr>
      </w:pPr>
      <w:r w:rsidRPr="00295AD9">
        <w:rPr>
          <w:b/>
          <w:sz w:val="32"/>
          <w:szCs w:val="48"/>
          <w:lang w:val="es-ES"/>
        </w:rPr>
        <w:t xml:space="preserve">Ingeniería en Mecatrónica </w:t>
      </w:r>
      <w:r w:rsidR="001A69FF">
        <w:rPr>
          <w:b/>
          <w:sz w:val="32"/>
          <w:szCs w:val="48"/>
          <w:lang w:val="es-ES"/>
        </w:rPr>
        <w:t>–</w:t>
      </w:r>
      <w:r w:rsidRPr="00295AD9">
        <w:rPr>
          <w:b/>
          <w:sz w:val="32"/>
          <w:szCs w:val="48"/>
          <w:lang w:val="es-ES"/>
        </w:rPr>
        <w:t xml:space="preserve"> </w:t>
      </w:r>
      <w:proofErr w:type="spellStart"/>
      <w:r w:rsidRPr="00295AD9">
        <w:rPr>
          <w:b/>
          <w:sz w:val="32"/>
          <w:szCs w:val="48"/>
          <w:lang w:val="es-ES"/>
        </w:rPr>
        <w:t>UNCuyo</w:t>
      </w:r>
      <w:proofErr w:type="spellEnd"/>
    </w:p>
    <w:sdt>
      <w:sdtPr>
        <w:rPr>
          <w:lang w:val="es-ES"/>
        </w:rPr>
        <w:id w:val="-315501416"/>
        <w:docPartObj>
          <w:docPartGallery w:val="Table of Contents"/>
          <w:docPartUnique/>
        </w:docPartObj>
      </w:sdtPr>
      <w:sdtEndPr>
        <w:rPr>
          <w:rFonts w:ascii="Cambria Math" w:eastAsiaTheme="minorHAnsi" w:hAnsi="Cambria Math" w:cstheme="minorBidi"/>
          <w:b/>
          <w:bCs/>
          <w:color w:val="auto"/>
          <w:sz w:val="24"/>
          <w:szCs w:val="22"/>
        </w:rPr>
      </w:sdtEndPr>
      <w:sdtContent>
        <w:p w:rsidR="002906B2" w:rsidRPr="002906B2" w:rsidRDefault="002906B2">
          <w:pPr>
            <w:pStyle w:val="TtuloTDC"/>
            <w:rPr>
              <w:rFonts w:ascii="Cambria Math" w:hAnsi="Cambria Math"/>
              <w:b/>
              <w:color w:val="auto"/>
            </w:rPr>
          </w:pPr>
          <w:r>
            <w:rPr>
              <w:rFonts w:ascii="Cambria Math" w:hAnsi="Cambria Math"/>
              <w:b/>
              <w:color w:val="auto"/>
              <w:lang w:val="es-ES"/>
            </w:rPr>
            <w:t>Índice</w:t>
          </w:r>
        </w:p>
        <w:p w:rsidR="002906B2" w:rsidRPr="002906B2" w:rsidRDefault="002906B2" w:rsidP="002906B2">
          <w:pPr>
            <w:pStyle w:val="TDC1"/>
          </w:pPr>
          <w:r w:rsidRPr="002906B2">
            <w:fldChar w:fldCharType="begin"/>
          </w:r>
          <w:r w:rsidRPr="002906B2">
            <w:instrText xml:space="preserve"> TOC \o "1-3" \h \z \u </w:instrText>
          </w:r>
          <w:r w:rsidRPr="002906B2">
            <w:fldChar w:fldCharType="separate"/>
          </w:r>
          <w:hyperlink w:anchor="_Toc181286740" w:history="1">
            <w:r w:rsidRPr="002906B2">
              <w:rPr>
                <w:rStyle w:val="Hipervnculo"/>
                <w:b w:val="0"/>
                <w:color w:val="auto"/>
              </w:rPr>
              <w:t>Resumen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_Toc181286740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41" w:history="1">
            <w:r w:rsidRPr="002906B2">
              <w:rPr>
                <w:rStyle w:val="Hipervnculo"/>
                <w:b w:val="0"/>
                <w:color w:val="auto"/>
              </w:rPr>
              <w:t>Introducción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_Toc181286741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42" w:history="1">
            <w:r w:rsidRPr="002906B2">
              <w:rPr>
                <w:rStyle w:val="Hipervnculo"/>
                <w:b w:val="0"/>
                <w:color w:val="auto"/>
              </w:rPr>
              <w:t>Presentación Técnica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_Toc181286742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3" w:history="1">
            <w:r w:rsidRPr="002906B2">
              <w:rPr>
                <w:rStyle w:val="Hipervnculo"/>
                <w:noProof/>
                <w:color w:val="auto"/>
                <w:lang w:val="es-ES"/>
              </w:rPr>
              <w:t>Aplicación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_Toc181286743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4" w:history="1">
            <w:r w:rsidRPr="002906B2">
              <w:rPr>
                <w:rStyle w:val="Hipervnculo"/>
                <w:noProof/>
                <w:color w:val="auto"/>
                <w:lang w:val="es-ES"/>
              </w:rPr>
              <w:t>Características del robot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_Toc181286744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5" w:history="1">
            <w:r w:rsidRPr="002906B2">
              <w:rPr>
                <w:rStyle w:val="Hipervnculo"/>
                <w:noProof/>
                <w:color w:val="auto"/>
                <w:lang w:val="es-ES"/>
              </w:rPr>
              <w:t>Actuadores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_Toc181286745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6" w:history="1">
            <w:r w:rsidRPr="002906B2">
              <w:rPr>
                <w:rStyle w:val="Hipervnculo"/>
                <w:noProof/>
                <w:color w:val="auto"/>
                <w:lang w:val="es-ES"/>
              </w:rPr>
              <w:t>Sensores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_Toc181286746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7" w:history="1">
            <w:r w:rsidRPr="002906B2">
              <w:rPr>
                <w:rStyle w:val="Hipervnculo"/>
                <w:noProof/>
                <w:color w:val="auto"/>
                <w:lang w:val="es-ES"/>
              </w:rPr>
              <w:t>Consideraciones de seguridad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_Toc181286747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8" w:history="1">
            <w:r w:rsidRPr="002906B2">
              <w:rPr>
                <w:rStyle w:val="Hipervnculo"/>
                <w:noProof/>
                <w:color w:val="auto"/>
                <w:lang w:val="es-ES"/>
              </w:rPr>
              <w:t>Gripper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_Toc181286748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49" w:history="1">
            <w:r w:rsidRPr="002906B2">
              <w:rPr>
                <w:rStyle w:val="Hipervnculo"/>
                <w:noProof/>
                <w:color w:val="auto"/>
                <w:lang w:val="es-ES"/>
              </w:rPr>
              <w:t>Espacio de trabajo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_Toc181286749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50" w:history="1">
            <w:r w:rsidRPr="002906B2">
              <w:rPr>
                <w:rStyle w:val="Hipervnculo"/>
                <w:b w:val="0"/>
                <w:color w:val="auto"/>
              </w:rPr>
              <w:t>Modelado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_Toc181286750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1" w:history="1">
            <w:r w:rsidRPr="002906B2">
              <w:rPr>
                <w:rStyle w:val="Hipervnculo"/>
                <w:noProof/>
                <w:color w:val="auto"/>
              </w:rPr>
              <w:t>Convencion de Denavit-Hartenberg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_Toc181286751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2" w:history="1">
            <w:r w:rsidRPr="002906B2">
              <w:rPr>
                <w:rStyle w:val="Hipervnculo"/>
                <w:noProof/>
                <w:color w:val="auto"/>
              </w:rPr>
              <w:t>Matrices de “base” y “tool”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_Toc181286752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53" w:history="1">
            <w:r w:rsidRPr="002906B2">
              <w:rPr>
                <w:rStyle w:val="Hipervnculo"/>
                <w:color w:val="auto"/>
              </w:rPr>
              <w:t>Cinemática del Robot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_Toc181286753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4" w:history="1">
            <w:r w:rsidRPr="002906B2">
              <w:rPr>
                <w:rStyle w:val="Hipervnculo"/>
                <w:noProof/>
                <w:color w:val="auto"/>
                <w:lang w:val="es-ES"/>
              </w:rPr>
              <w:t>Cinemática Directa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_Toc181286754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5" w:history="1">
            <w:r w:rsidRPr="002906B2">
              <w:rPr>
                <w:rStyle w:val="Hipervnculo"/>
                <w:noProof/>
                <w:color w:val="auto"/>
                <w:lang w:val="es-ES"/>
              </w:rPr>
              <w:t>Cinemática Inversa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_Toc181286755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56" w:history="1">
            <w:r w:rsidRPr="002906B2">
              <w:rPr>
                <w:rStyle w:val="Hipervnculo"/>
                <w:color w:val="auto"/>
              </w:rPr>
              <w:t>Relación de Velocidades y Puntos Singulares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_Toc181286756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7" w:history="1">
            <w:r w:rsidRPr="002906B2">
              <w:rPr>
                <w:rStyle w:val="Hipervnculo"/>
                <w:noProof/>
                <w:color w:val="auto"/>
                <w:lang w:val="es-ES"/>
              </w:rPr>
              <w:t>Jacobiano y determinante jacobiano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_Toc181286757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58" w:history="1">
            <w:r w:rsidRPr="002906B2">
              <w:rPr>
                <w:rStyle w:val="Hipervnculo"/>
                <w:noProof/>
                <w:color w:val="auto"/>
                <w:lang w:val="es-ES"/>
              </w:rPr>
              <w:t>Puntos singulares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_Toc181286758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59" w:history="1">
            <w:r w:rsidRPr="002906B2">
              <w:rPr>
                <w:rStyle w:val="Hipervnculo"/>
                <w:color w:val="auto"/>
              </w:rPr>
              <w:t>Planificación y Generación de Trayectorias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_Toc181286759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60" w:history="1">
            <w:r w:rsidRPr="002906B2">
              <w:rPr>
                <w:rStyle w:val="Hipervnculo"/>
                <w:noProof/>
                <w:color w:val="auto"/>
                <w:lang w:val="es-ES"/>
              </w:rPr>
              <w:t>Planificación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_Toc181286760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61" w:history="1">
            <w:r w:rsidRPr="002906B2">
              <w:rPr>
                <w:rStyle w:val="Hipervnculo"/>
                <w:noProof/>
                <w:color w:val="auto"/>
                <w:lang w:val="es-ES"/>
              </w:rPr>
              <w:t>Generación de trayectorias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_Toc181286761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62" w:history="1">
            <w:r w:rsidRPr="002906B2">
              <w:rPr>
                <w:rStyle w:val="Hipervnculo"/>
                <w:color w:val="auto"/>
              </w:rPr>
              <w:t>Conclusión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_Toc181286762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63" w:history="1">
            <w:r w:rsidRPr="002906B2">
              <w:rPr>
                <w:rStyle w:val="Hipervnculo"/>
                <w:color w:val="auto"/>
              </w:rPr>
              <w:t>Referencias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_Toc181286763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 w:rsidP="002906B2">
          <w:pPr>
            <w:pStyle w:val="TDC1"/>
          </w:pPr>
          <w:hyperlink w:anchor="_Toc181286764" w:history="1">
            <w:r w:rsidRPr="002906B2">
              <w:rPr>
                <w:rStyle w:val="Hipervnculo"/>
                <w:color w:val="auto"/>
              </w:rPr>
              <w:t>Anexos</w:t>
            </w:r>
            <w:r w:rsidRPr="002906B2">
              <w:rPr>
                <w:webHidden/>
              </w:rPr>
              <w:tab/>
            </w:r>
            <w:r w:rsidRPr="002906B2">
              <w:rPr>
                <w:webHidden/>
              </w:rPr>
              <w:fldChar w:fldCharType="begin"/>
            </w:r>
            <w:r w:rsidRPr="002906B2">
              <w:rPr>
                <w:webHidden/>
              </w:rPr>
              <w:instrText xml:space="preserve"> PAGEREF _Toc181286764 \h </w:instrText>
            </w:r>
            <w:r w:rsidRPr="002906B2">
              <w:rPr>
                <w:webHidden/>
              </w:rPr>
            </w:r>
            <w:r w:rsidRPr="002906B2">
              <w:rPr>
                <w:webHidden/>
              </w:rPr>
              <w:fldChar w:fldCharType="separate"/>
            </w:r>
            <w:r w:rsidRPr="002906B2">
              <w:rPr>
                <w:webHidden/>
              </w:rPr>
              <w:t>3</w:t>
            </w:r>
            <w:r w:rsidRPr="002906B2">
              <w:rPr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65" w:history="1">
            <w:r w:rsidRPr="002906B2">
              <w:rPr>
                <w:rStyle w:val="Hipervnculo"/>
                <w:noProof/>
                <w:color w:val="auto"/>
                <w:lang w:val="es-ES"/>
              </w:rPr>
              <w:t>Definición del Robot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_Toc181286765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66" w:history="1">
            <w:r w:rsidRPr="002906B2">
              <w:rPr>
                <w:rStyle w:val="Hipervnculo"/>
                <w:noProof/>
                <w:color w:val="auto"/>
                <w:lang w:val="es-ES"/>
              </w:rPr>
              <w:t>Función de Cinemática Inversa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_Toc181286766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Pr="002906B2" w:rsidRDefault="002906B2">
          <w:pPr>
            <w:pStyle w:val="TDC2"/>
            <w:tabs>
              <w:tab w:val="right" w:leader="dot" w:pos="10790"/>
            </w:tabs>
            <w:rPr>
              <w:noProof/>
            </w:rPr>
          </w:pPr>
          <w:hyperlink w:anchor="_Toc181286767" w:history="1">
            <w:r w:rsidRPr="002906B2">
              <w:rPr>
                <w:rStyle w:val="Hipervnculo"/>
                <w:noProof/>
                <w:color w:val="auto"/>
                <w:lang w:val="es-ES"/>
              </w:rPr>
              <w:t>Funciones de Generación de Trayectorias</w:t>
            </w:r>
            <w:r w:rsidRPr="002906B2">
              <w:rPr>
                <w:noProof/>
                <w:webHidden/>
              </w:rPr>
              <w:tab/>
            </w:r>
            <w:r w:rsidRPr="002906B2">
              <w:rPr>
                <w:noProof/>
                <w:webHidden/>
              </w:rPr>
              <w:fldChar w:fldCharType="begin"/>
            </w:r>
            <w:r w:rsidRPr="002906B2">
              <w:rPr>
                <w:noProof/>
                <w:webHidden/>
              </w:rPr>
              <w:instrText xml:space="preserve"> PAGEREF _Toc181286767 \h </w:instrText>
            </w:r>
            <w:r w:rsidRPr="002906B2">
              <w:rPr>
                <w:noProof/>
                <w:webHidden/>
              </w:rPr>
            </w:r>
            <w:r w:rsidRPr="002906B2">
              <w:rPr>
                <w:noProof/>
                <w:webHidden/>
              </w:rPr>
              <w:fldChar w:fldCharType="separate"/>
            </w:r>
            <w:r w:rsidRPr="002906B2">
              <w:rPr>
                <w:noProof/>
                <w:webHidden/>
              </w:rPr>
              <w:t>3</w:t>
            </w:r>
            <w:r w:rsidRPr="002906B2">
              <w:rPr>
                <w:noProof/>
                <w:webHidden/>
              </w:rPr>
              <w:fldChar w:fldCharType="end"/>
            </w:r>
          </w:hyperlink>
        </w:p>
        <w:p w:rsidR="002906B2" w:rsidRDefault="002906B2">
          <w:r w:rsidRPr="002906B2">
            <w:rPr>
              <w:b/>
              <w:bCs/>
              <w:lang w:val="es-ES"/>
            </w:rPr>
            <w:fldChar w:fldCharType="end"/>
          </w:r>
        </w:p>
      </w:sdtContent>
    </w:sdt>
    <w:p w:rsidR="002906B2" w:rsidRDefault="002906B2" w:rsidP="002906B2">
      <w:pPr>
        <w:tabs>
          <w:tab w:val="center" w:pos="5400"/>
        </w:tabs>
        <w:spacing w:line="259" w:lineRule="auto"/>
        <w:jc w:val="left"/>
        <w:rPr>
          <w:lang w:val="es-ES"/>
        </w:rPr>
      </w:pPr>
    </w:p>
    <w:p w:rsidR="002906B2" w:rsidRDefault="002906B2" w:rsidP="002906B2">
      <w:pPr>
        <w:tabs>
          <w:tab w:val="center" w:pos="5400"/>
        </w:tabs>
        <w:spacing w:line="259" w:lineRule="auto"/>
        <w:jc w:val="center"/>
        <w:rPr>
          <w:lang w:val="es-ES"/>
        </w:rPr>
      </w:pPr>
    </w:p>
    <w:p w:rsidR="002906B2" w:rsidRDefault="002906B2" w:rsidP="002906B2">
      <w:pPr>
        <w:tabs>
          <w:tab w:val="center" w:pos="5400"/>
        </w:tabs>
        <w:spacing w:line="259" w:lineRule="auto"/>
        <w:jc w:val="left"/>
        <w:rPr>
          <w:rFonts w:eastAsiaTheme="majorEastAsia" w:cstheme="majorBidi"/>
          <w:b/>
          <w:sz w:val="32"/>
          <w:szCs w:val="32"/>
          <w:lang w:val="es-ES"/>
        </w:rPr>
      </w:pPr>
      <w:r w:rsidRPr="002906B2">
        <w:rPr>
          <w:lang w:val="es-ES"/>
        </w:rPr>
        <w:br w:type="page"/>
      </w:r>
    </w:p>
    <w:p w:rsidR="00900E1C" w:rsidRDefault="00900E1C" w:rsidP="00900E1C">
      <w:pPr>
        <w:pStyle w:val="Ttulo1"/>
        <w:rPr>
          <w:lang w:val="es-ES"/>
        </w:rPr>
      </w:pPr>
      <w:bookmarkStart w:id="0" w:name="_Toc181286740"/>
      <w:r>
        <w:rPr>
          <w:lang w:val="es-ES"/>
        </w:rPr>
        <w:lastRenderedPageBreak/>
        <w:t>Resumen</w:t>
      </w:r>
      <w:bookmarkEnd w:id="0"/>
    </w:p>
    <w:p w:rsidR="00900E1C" w:rsidRDefault="00900E1C" w:rsidP="00900E1C">
      <w:pPr>
        <w:pStyle w:val="Ttulo1"/>
        <w:rPr>
          <w:lang w:val="es-ES"/>
        </w:rPr>
      </w:pPr>
      <w:bookmarkStart w:id="1" w:name="_Toc181286741"/>
      <w:r>
        <w:rPr>
          <w:lang w:val="es-ES"/>
        </w:rPr>
        <w:t>Introducción</w:t>
      </w:r>
      <w:bookmarkEnd w:id="1"/>
    </w:p>
    <w:p w:rsidR="00900E1C" w:rsidRDefault="00900E1C" w:rsidP="00900E1C">
      <w:pPr>
        <w:pStyle w:val="Ttulo1"/>
        <w:rPr>
          <w:lang w:val="es-ES"/>
        </w:rPr>
      </w:pPr>
      <w:bookmarkStart w:id="2" w:name="_Toc181286742"/>
      <w:r>
        <w:rPr>
          <w:lang w:val="es-ES"/>
        </w:rPr>
        <w:t>Presentación Técnica</w:t>
      </w:r>
      <w:bookmarkEnd w:id="2"/>
    </w:p>
    <w:p w:rsidR="00900E1C" w:rsidRDefault="00900E1C" w:rsidP="00900E1C">
      <w:pPr>
        <w:pStyle w:val="Ttulo2"/>
        <w:rPr>
          <w:lang w:val="es-ES"/>
        </w:rPr>
      </w:pPr>
      <w:bookmarkStart w:id="3" w:name="_Toc181286743"/>
      <w:r>
        <w:rPr>
          <w:lang w:val="es-ES"/>
        </w:rPr>
        <w:t>Aplicación</w:t>
      </w:r>
      <w:bookmarkEnd w:id="3"/>
    </w:p>
    <w:p w:rsidR="00900E1C" w:rsidRDefault="00900E1C" w:rsidP="00900E1C">
      <w:pPr>
        <w:pStyle w:val="Ttulo2"/>
        <w:rPr>
          <w:lang w:val="es-ES"/>
        </w:rPr>
      </w:pPr>
      <w:bookmarkStart w:id="4" w:name="_Toc181286744"/>
      <w:r>
        <w:rPr>
          <w:lang w:val="es-ES"/>
        </w:rPr>
        <w:t>Características del robot</w:t>
      </w:r>
      <w:bookmarkEnd w:id="4"/>
    </w:p>
    <w:p w:rsidR="00900E1C" w:rsidRDefault="00900E1C" w:rsidP="00900E1C">
      <w:pPr>
        <w:pStyle w:val="Ttulo2"/>
        <w:rPr>
          <w:lang w:val="es-ES"/>
        </w:rPr>
      </w:pPr>
      <w:bookmarkStart w:id="5" w:name="_Toc181286745"/>
      <w:r>
        <w:rPr>
          <w:lang w:val="es-ES"/>
        </w:rPr>
        <w:t>Actuadores</w:t>
      </w:r>
      <w:bookmarkEnd w:id="5"/>
    </w:p>
    <w:p w:rsidR="00900E1C" w:rsidRDefault="00900E1C" w:rsidP="00900E1C">
      <w:pPr>
        <w:pStyle w:val="Ttulo2"/>
        <w:rPr>
          <w:lang w:val="es-ES"/>
        </w:rPr>
      </w:pPr>
      <w:bookmarkStart w:id="6" w:name="_Toc181286746"/>
      <w:r>
        <w:rPr>
          <w:lang w:val="es-ES"/>
        </w:rPr>
        <w:t>Sensores</w:t>
      </w:r>
      <w:bookmarkEnd w:id="6"/>
    </w:p>
    <w:p w:rsidR="002906B2" w:rsidRDefault="00900E1C" w:rsidP="002906B2">
      <w:pPr>
        <w:pStyle w:val="Ttulo2"/>
        <w:rPr>
          <w:lang w:val="es-ES"/>
        </w:rPr>
      </w:pPr>
      <w:bookmarkStart w:id="7" w:name="_Toc181286747"/>
      <w:r>
        <w:rPr>
          <w:lang w:val="es-ES"/>
        </w:rPr>
        <w:t>Consideraciones de seguridad</w:t>
      </w:r>
      <w:bookmarkEnd w:id="7"/>
    </w:p>
    <w:p w:rsidR="002906B2" w:rsidRPr="002906B2" w:rsidRDefault="002906B2" w:rsidP="002906B2">
      <w:pPr>
        <w:pStyle w:val="Ttulo2"/>
        <w:rPr>
          <w:lang w:val="es-ES"/>
        </w:rPr>
      </w:pPr>
      <w:bookmarkStart w:id="8" w:name="_Toc181286748"/>
      <w:proofErr w:type="spellStart"/>
      <w:r>
        <w:rPr>
          <w:lang w:val="es-ES"/>
        </w:rPr>
        <w:t>Gripper</w:t>
      </w:r>
      <w:bookmarkEnd w:id="8"/>
      <w:proofErr w:type="spellEnd"/>
    </w:p>
    <w:p w:rsidR="00900E1C" w:rsidRPr="00900E1C" w:rsidRDefault="00900E1C" w:rsidP="00900E1C">
      <w:pPr>
        <w:pStyle w:val="Ttulo2"/>
        <w:rPr>
          <w:lang w:val="es-ES"/>
        </w:rPr>
      </w:pPr>
      <w:bookmarkStart w:id="9" w:name="_Toc181286749"/>
      <w:r>
        <w:rPr>
          <w:lang w:val="es-ES"/>
        </w:rPr>
        <w:t>Espacio de trabajo</w:t>
      </w:r>
      <w:bookmarkEnd w:id="9"/>
    </w:p>
    <w:p w:rsidR="00900E1C" w:rsidRDefault="00900E1C" w:rsidP="00900E1C">
      <w:pPr>
        <w:pStyle w:val="Ttulo1"/>
        <w:rPr>
          <w:lang w:val="es-ES"/>
        </w:rPr>
      </w:pPr>
      <w:bookmarkStart w:id="10" w:name="_Toc181286750"/>
      <w:r>
        <w:rPr>
          <w:lang w:val="es-ES"/>
        </w:rPr>
        <w:t>Modelado</w:t>
      </w:r>
      <w:bookmarkEnd w:id="10"/>
    </w:p>
    <w:p w:rsidR="00900E1C" w:rsidRDefault="00900E1C" w:rsidP="00900E1C">
      <w:pPr>
        <w:pStyle w:val="Ttulo2"/>
      </w:pPr>
      <w:bookmarkStart w:id="11" w:name="_Toc181286751"/>
      <w:proofErr w:type="spellStart"/>
      <w:r>
        <w:t>Convencion</w:t>
      </w:r>
      <w:proofErr w:type="spellEnd"/>
      <w:r>
        <w:t xml:space="preserve"> de </w:t>
      </w:r>
      <w:proofErr w:type="spellStart"/>
      <w:r>
        <w:t>Denavit-Hartenberg</w:t>
      </w:r>
      <w:bookmarkEnd w:id="11"/>
      <w:proofErr w:type="spellEnd"/>
    </w:p>
    <w:p w:rsidR="00900E1C" w:rsidRPr="00900E1C" w:rsidRDefault="00900E1C" w:rsidP="00900E1C">
      <w:pPr>
        <w:pStyle w:val="Ttulo2"/>
      </w:pPr>
      <w:bookmarkStart w:id="12" w:name="_Toc181286752"/>
      <w:r>
        <w:t>Matrices de “base” y “tool”</w:t>
      </w:r>
      <w:bookmarkEnd w:id="12"/>
    </w:p>
    <w:p w:rsidR="00900E1C" w:rsidRDefault="00900E1C" w:rsidP="00900E1C">
      <w:pPr>
        <w:pStyle w:val="Ttulo1"/>
        <w:rPr>
          <w:lang w:val="es-ES"/>
        </w:rPr>
      </w:pPr>
      <w:bookmarkStart w:id="13" w:name="_Toc181286753"/>
      <w:r>
        <w:rPr>
          <w:lang w:val="es-ES"/>
        </w:rPr>
        <w:t>Cinemática del Robot</w:t>
      </w:r>
      <w:bookmarkEnd w:id="13"/>
    </w:p>
    <w:p w:rsidR="00900E1C" w:rsidRDefault="00900E1C" w:rsidP="002906B2">
      <w:pPr>
        <w:pStyle w:val="Ttulo2"/>
        <w:rPr>
          <w:lang w:val="es-ES"/>
        </w:rPr>
      </w:pPr>
      <w:bookmarkStart w:id="14" w:name="_Toc181286754"/>
      <w:r>
        <w:rPr>
          <w:lang w:val="es-ES"/>
        </w:rPr>
        <w:t>Cinemática Directa</w:t>
      </w:r>
      <w:bookmarkEnd w:id="14"/>
    </w:p>
    <w:p w:rsidR="00900E1C" w:rsidRPr="00900E1C" w:rsidRDefault="00900E1C" w:rsidP="002906B2">
      <w:pPr>
        <w:pStyle w:val="Ttulo2"/>
        <w:rPr>
          <w:lang w:val="es-ES"/>
        </w:rPr>
      </w:pPr>
      <w:bookmarkStart w:id="15" w:name="_Toc181286755"/>
      <w:r>
        <w:rPr>
          <w:lang w:val="es-ES"/>
        </w:rPr>
        <w:t>Cinemática Inversa</w:t>
      </w:r>
      <w:bookmarkEnd w:id="15"/>
    </w:p>
    <w:p w:rsidR="00900E1C" w:rsidRDefault="00900E1C" w:rsidP="00900E1C">
      <w:pPr>
        <w:pStyle w:val="Ttulo1"/>
        <w:rPr>
          <w:lang w:val="es-ES"/>
        </w:rPr>
      </w:pPr>
      <w:bookmarkStart w:id="16" w:name="_Toc181286756"/>
      <w:r>
        <w:rPr>
          <w:lang w:val="es-ES"/>
        </w:rPr>
        <w:t>Relación de Velocidades y Puntos Singulares</w:t>
      </w:r>
      <w:bookmarkEnd w:id="16"/>
    </w:p>
    <w:p w:rsidR="00900E1C" w:rsidRDefault="00900E1C" w:rsidP="00900E1C">
      <w:pPr>
        <w:pStyle w:val="Ttulo2"/>
        <w:rPr>
          <w:lang w:val="es-ES"/>
        </w:rPr>
      </w:pPr>
      <w:bookmarkStart w:id="17" w:name="_Toc181286757"/>
      <w:proofErr w:type="spellStart"/>
      <w:r>
        <w:rPr>
          <w:lang w:val="es-ES"/>
        </w:rPr>
        <w:t>Jacobiano</w:t>
      </w:r>
      <w:proofErr w:type="spellEnd"/>
      <w:r>
        <w:rPr>
          <w:lang w:val="es-ES"/>
        </w:rPr>
        <w:t xml:space="preserve"> y determinante </w:t>
      </w:r>
      <w:proofErr w:type="spellStart"/>
      <w:r>
        <w:rPr>
          <w:lang w:val="es-ES"/>
        </w:rPr>
        <w:t>jacobiano</w:t>
      </w:r>
      <w:bookmarkEnd w:id="17"/>
      <w:proofErr w:type="spellEnd"/>
    </w:p>
    <w:p w:rsidR="00900E1C" w:rsidRPr="00900E1C" w:rsidRDefault="00900E1C" w:rsidP="002906B2">
      <w:pPr>
        <w:pStyle w:val="Ttulo2"/>
        <w:rPr>
          <w:lang w:val="es-ES"/>
        </w:rPr>
      </w:pPr>
      <w:bookmarkStart w:id="18" w:name="_Toc181286758"/>
      <w:r>
        <w:rPr>
          <w:lang w:val="es-ES"/>
        </w:rPr>
        <w:t>Puntos singulares</w:t>
      </w:r>
      <w:bookmarkEnd w:id="18"/>
    </w:p>
    <w:p w:rsidR="00900E1C" w:rsidRDefault="00900E1C" w:rsidP="00900E1C">
      <w:pPr>
        <w:pStyle w:val="Ttulo1"/>
        <w:rPr>
          <w:lang w:val="es-ES"/>
        </w:rPr>
      </w:pPr>
      <w:bookmarkStart w:id="19" w:name="_Toc181286759"/>
      <w:r>
        <w:rPr>
          <w:lang w:val="es-ES"/>
        </w:rPr>
        <w:t>Planificación y Generación de Trayectorias</w:t>
      </w:r>
      <w:bookmarkEnd w:id="19"/>
    </w:p>
    <w:p w:rsidR="00900E1C" w:rsidRDefault="00900E1C" w:rsidP="002906B2">
      <w:pPr>
        <w:pStyle w:val="Ttulo2"/>
        <w:rPr>
          <w:lang w:val="es-ES"/>
        </w:rPr>
      </w:pPr>
      <w:bookmarkStart w:id="20" w:name="_Toc181286760"/>
      <w:r>
        <w:rPr>
          <w:lang w:val="es-ES"/>
        </w:rPr>
        <w:t>Planificación</w:t>
      </w:r>
      <w:bookmarkEnd w:id="20"/>
    </w:p>
    <w:p w:rsidR="00900E1C" w:rsidRPr="00900E1C" w:rsidRDefault="00900E1C" w:rsidP="002906B2">
      <w:pPr>
        <w:pStyle w:val="Ttulo2"/>
        <w:rPr>
          <w:lang w:val="es-ES"/>
        </w:rPr>
      </w:pPr>
      <w:bookmarkStart w:id="21" w:name="_Toc181286761"/>
      <w:r>
        <w:rPr>
          <w:lang w:val="es-ES"/>
        </w:rPr>
        <w:t>Generación de trayectorias</w:t>
      </w:r>
      <w:bookmarkEnd w:id="21"/>
    </w:p>
    <w:p w:rsidR="00900E1C" w:rsidRDefault="00900E1C" w:rsidP="00900E1C">
      <w:pPr>
        <w:pStyle w:val="Ttulo1"/>
        <w:rPr>
          <w:lang w:val="es-ES"/>
        </w:rPr>
      </w:pPr>
      <w:bookmarkStart w:id="22" w:name="_Toc181286762"/>
      <w:r>
        <w:rPr>
          <w:lang w:val="es-ES"/>
        </w:rPr>
        <w:t>Conclusión</w:t>
      </w:r>
      <w:bookmarkEnd w:id="22"/>
    </w:p>
    <w:p w:rsidR="00900E1C" w:rsidRDefault="00900E1C" w:rsidP="00900E1C">
      <w:pPr>
        <w:pStyle w:val="Ttulo1"/>
        <w:rPr>
          <w:lang w:val="es-ES"/>
        </w:rPr>
      </w:pPr>
      <w:bookmarkStart w:id="23" w:name="_Toc181286763"/>
      <w:r>
        <w:rPr>
          <w:lang w:val="es-ES"/>
        </w:rPr>
        <w:t>Referencias</w:t>
      </w:r>
      <w:bookmarkEnd w:id="23"/>
    </w:p>
    <w:p w:rsidR="00900E1C" w:rsidRDefault="00900E1C" w:rsidP="00900E1C">
      <w:pPr>
        <w:pStyle w:val="Ttulo1"/>
        <w:rPr>
          <w:lang w:val="es-ES"/>
        </w:rPr>
      </w:pPr>
      <w:bookmarkStart w:id="24" w:name="_Toc181286764"/>
      <w:r>
        <w:rPr>
          <w:lang w:val="es-ES"/>
        </w:rPr>
        <w:t>Anexos</w:t>
      </w:r>
      <w:bookmarkEnd w:id="24"/>
    </w:p>
    <w:p w:rsidR="00900E1C" w:rsidRPr="00900E1C" w:rsidRDefault="00900E1C" w:rsidP="002906B2">
      <w:pPr>
        <w:pStyle w:val="Ttulo2"/>
        <w:rPr>
          <w:lang w:val="es-ES"/>
        </w:rPr>
      </w:pPr>
      <w:bookmarkStart w:id="25" w:name="_Toc181286765"/>
      <w:r>
        <w:rPr>
          <w:lang w:val="es-ES"/>
        </w:rPr>
        <w:t>Definición del Robot</w:t>
      </w:r>
      <w:bookmarkEnd w:id="25"/>
    </w:p>
    <w:p w:rsidR="00900E1C" w:rsidRDefault="00900E1C" w:rsidP="002906B2">
      <w:pPr>
        <w:pStyle w:val="Ttulo2"/>
        <w:rPr>
          <w:lang w:val="es-ES"/>
        </w:rPr>
      </w:pPr>
      <w:bookmarkStart w:id="26" w:name="_Toc181286766"/>
      <w:r>
        <w:rPr>
          <w:lang w:val="es-ES"/>
        </w:rPr>
        <w:t>Función de Cinemática Inversa</w:t>
      </w:r>
      <w:bookmarkEnd w:id="26"/>
    </w:p>
    <w:p w:rsidR="00900E1C" w:rsidRPr="00900E1C" w:rsidRDefault="00900E1C" w:rsidP="002906B2">
      <w:pPr>
        <w:pStyle w:val="Ttulo2"/>
        <w:rPr>
          <w:lang w:val="es-ES"/>
        </w:rPr>
      </w:pPr>
      <w:bookmarkStart w:id="27" w:name="_Toc181286767"/>
      <w:r>
        <w:rPr>
          <w:lang w:val="es-ES"/>
        </w:rPr>
        <w:t>Funciones de Generación de Trayectorias</w:t>
      </w:r>
      <w:bookmarkEnd w:id="27"/>
    </w:p>
    <w:p w:rsidR="00F06297" w:rsidRPr="00BE3C75" w:rsidRDefault="00F06297" w:rsidP="00BE3C75">
      <w:pPr>
        <w:pStyle w:val="Ttulo2"/>
        <w:rPr>
          <w:lang w:val="es-ES"/>
        </w:rPr>
      </w:pPr>
      <w:bookmarkStart w:id="28" w:name="_GoBack"/>
      <w:bookmarkEnd w:id="28"/>
    </w:p>
    <w:sectPr w:rsidR="00F06297" w:rsidRPr="00BE3C75" w:rsidSect="001A69FF">
      <w:headerReference w:type="default" r:id="rId9"/>
      <w:footerReference w:type="default" r:id="rId10"/>
      <w:footerReference w:type="first" r:id="rId11"/>
      <w:pgSz w:w="12240" w:h="15840" w:code="1"/>
      <w:pgMar w:top="1843" w:right="720" w:bottom="720" w:left="72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30854" w:rsidRDefault="00830854" w:rsidP="00FA7297">
      <w:pPr>
        <w:spacing w:after="0"/>
      </w:pPr>
      <w:r>
        <w:separator/>
      </w:r>
    </w:p>
  </w:endnote>
  <w:endnote w:type="continuationSeparator" w:id="0">
    <w:p w:rsidR="00830854" w:rsidRDefault="00830854" w:rsidP="00FA729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6964" w:rsidRPr="00FA7297" w:rsidRDefault="00176964">
    <w:pPr>
      <w:pStyle w:val="Piedepgina"/>
      <w:rPr>
        <w:b/>
        <w:i/>
        <w:lang w:val="es-ES"/>
      </w:rPr>
    </w:pPr>
    <w:r w:rsidRPr="00FA7297">
      <w:rPr>
        <w:b/>
        <w:i/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152DBF6" wp14:editId="12CD5B6A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ángulo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5EE52BD6" id="Rectángulo 452" o:spid="_x0000_s1026" style="position:absolute;margin-left:0;margin-top:0;width:579.9pt;height:750.3pt;z-index:251660288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" filled="f" strokecolor="#747070 [1614]" strokeweight="1.25pt">
              <w10:wrap anchorx="page" anchory="page"/>
            </v:rect>
          </w:pict>
        </mc:Fallback>
      </mc:AlternateContent>
    </w:r>
    <w:r w:rsidRPr="00FA7297">
      <w:rPr>
        <w:b/>
        <w:i/>
        <w:lang w:val="es-ES"/>
      </w:rPr>
      <w:t>Ingeniería en Mecatrónica</w:t>
    </w:r>
    <w:r>
      <w:rPr>
        <w:b/>
        <w:i/>
        <w:lang w:val="es-ES"/>
      </w:rPr>
      <w:tab/>
    </w:r>
    <w:r>
      <w:rPr>
        <w:b/>
        <w:i/>
        <w:lang w:val="es-ES"/>
      </w:rPr>
      <w:tab/>
    </w:r>
    <w:r w:rsidRPr="00FA7297">
      <w:rPr>
        <w:rFonts w:asciiTheme="majorHAnsi" w:eastAsiaTheme="majorEastAsia" w:hAnsiTheme="majorHAnsi" w:cstheme="majorBidi"/>
        <w:b/>
        <w:i/>
        <w:sz w:val="20"/>
        <w:szCs w:val="20"/>
        <w:lang w:val="es-ES"/>
      </w:rPr>
      <w:t xml:space="preserve">pág. </w:t>
    </w:r>
    <w:r w:rsidRPr="00FA7297">
      <w:rPr>
        <w:rFonts w:asciiTheme="minorHAnsi" w:eastAsiaTheme="minorEastAsia" w:hAnsiTheme="minorHAnsi"/>
        <w:b/>
        <w:i/>
        <w:sz w:val="20"/>
        <w:szCs w:val="20"/>
        <w:lang w:val="es-ES"/>
      </w:rPr>
      <w:fldChar w:fldCharType="begin"/>
    </w:r>
    <w:r w:rsidRPr="00FA7297">
      <w:rPr>
        <w:b/>
        <w:i/>
        <w:sz w:val="20"/>
        <w:szCs w:val="20"/>
        <w:lang w:val="es-ES"/>
      </w:rPr>
      <w:instrText>PAGE    \* MERGEFORMAT</w:instrText>
    </w:r>
    <w:r w:rsidRPr="00FA7297">
      <w:rPr>
        <w:rFonts w:asciiTheme="minorHAnsi" w:eastAsiaTheme="minorEastAsia" w:hAnsiTheme="minorHAnsi"/>
        <w:b/>
        <w:i/>
        <w:sz w:val="20"/>
        <w:szCs w:val="20"/>
        <w:lang w:val="es-ES"/>
      </w:rPr>
      <w:fldChar w:fldCharType="separate"/>
    </w:r>
    <w:r w:rsidR="00BE3C75" w:rsidRPr="00BE3C75">
      <w:rPr>
        <w:rFonts w:asciiTheme="majorHAnsi" w:eastAsiaTheme="majorEastAsia" w:hAnsiTheme="majorHAnsi" w:cstheme="majorBidi"/>
        <w:b/>
        <w:i/>
        <w:noProof/>
        <w:sz w:val="20"/>
        <w:szCs w:val="20"/>
        <w:lang w:val="es-ES"/>
      </w:rPr>
      <w:t>3</w:t>
    </w:r>
    <w:r w:rsidRPr="00FA7297">
      <w:rPr>
        <w:rFonts w:asciiTheme="majorHAnsi" w:eastAsiaTheme="majorEastAsia" w:hAnsiTheme="majorHAnsi" w:cstheme="majorBidi"/>
        <w:b/>
        <w:i/>
        <w:sz w:val="20"/>
        <w:szCs w:val="20"/>
        <w:lang w:val="es-ES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6964" w:rsidRDefault="00176964" w:rsidP="001A69FF">
    <w:pPr>
      <w:pStyle w:val="Piedepgina"/>
      <w:jc w:val="right"/>
    </w:pPr>
    <w:r>
      <w:rPr>
        <w:noProof/>
        <w:color w:val="5B9BD5" w:themeColor="accent1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6" name="Rectángulo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773AA9D3" id="Rectángulo 6" o:spid="_x0000_s1026" style="position:absolute;margin-left:0;margin-top:0;width:579.9pt;height:750.3pt;z-index:251662336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" filled="f" strokecolor="#747070 [1614]" strokeweight="1.25pt">
              <w10:wrap anchorx="page" anchory="page"/>
            </v:rect>
          </w:pict>
        </mc:Fallback>
      </mc:AlternateContent>
    </w:r>
    <w:r>
      <w:rPr>
        <w:color w:val="5B9BD5" w:themeColor="accent1"/>
        <w:lang w:val="es-ES"/>
      </w:rPr>
      <w:t xml:space="preserve"> </w:t>
    </w:r>
    <w:r w:rsidRPr="001A69FF">
      <w:rPr>
        <w:rFonts w:asciiTheme="majorHAnsi" w:eastAsiaTheme="majorEastAsia" w:hAnsiTheme="majorHAnsi" w:cstheme="majorBidi"/>
        <w:sz w:val="20"/>
        <w:szCs w:val="20"/>
        <w:lang w:val="es-ES"/>
      </w:rPr>
      <w:t xml:space="preserve">pág. </w:t>
    </w:r>
    <w:r w:rsidRPr="001A69FF">
      <w:rPr>
        <w:rFonts w:asciiTheme="minorHAnsi" w:eastAsiaTheme="minorEastAsia" w:hAnsiTheme="minorHAnsi"/>
        <w:sz w:val="20"/>
        <w:szCs w:val="20"/>
      </w:rPr>
      <w:fldChar w:fldCharType="begin"/>
    </w:r>
    <w:r w:rsidRPr="001A69FF">
      <w:rPr>
        <w:sz w:val="20"/>
        <w:szCs w:val="20"/>
      </w:rPr>
      <w:instrText>PAGE    \* MERGEFORMAT</w:instrText>
    </w:r>
    <w:r w:rsidRPr="001A69FF">
      <w:rPr>
        <w:rFonts w:asciiTheme="minorHAnsi" w:eastAsiaTheme="minorEastAsia" w:hAnsiTheme="minorHAnsi"/>
        <w:sz w:val="20"/>
        <w:szCs w:val="20"/>
      </w:rPr>
      <w:fldChar w:fldCharType="separate"/>
    </w:r>
    <w:r w:rsidR="00BE3C75" w:rsidRPr="00BE3C75">
      <w:rPr>
        <w:rFonts w:asciiTheme="majorHAnsi" w:eastAsiaTheme="majorEastAsia" w:hAnsiTheme="majorHAnsi" w:cstheme="majorBidi"/>
        <w:noProof/>
        <w:sz w:val="20"/>
        <w:szCs w:val="20"/>
        <w:lang w:val="es-ES"/>
      </w:rPr>
      <w:t>1</w:t>
    </w:r>
    <w:r w:rsidRPr="001A69FF">
      <w:rPr>
        <w:rFonts w:asciiTheme="majorHAnsi" w:eastAsiaTheme="majorEastAsia" w:hAnsiTheme="majorHAnsi" w:cstheme="majorBidi"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30854" w:rsidRDefault="00830854" w:rsidP="00FA7297">
      <w:pPr>
        <w:spacing w:after="0"/>
      </w:pPr>
      <w:r>
        <w:separator/>
      </w:r>
    </w:p>
  </w:footnote>
  <w:footnote w:type="continuationSeparator" w:id="0">
    <w:p w:rsidR="00830854" w:rsidRDefault="00830854" w:rsidP="00FA729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76964" w:rsidRDefault="00176964">
    <w:pPr>
      <w:pStyle w:val="Encabezado"/>
      <w:rPr>
        <w:b/>
        <w:lang w:val="es-ES"/>
      </w:rPr>
    </w:pPr>
    <w:r>
      <w:rPr>
        <w:b/>
        <w:lang w:val="es-ES"/>
      </w:rPr>
      <w:t>BORQUEZ PEREZ, Juan Manuel</w:t>
    </w:r>
  </w:p>
  <w:p w:rsidR="00176964" w:rsidRDefault="00176964">
    <w:pPr>
      <w:pStyle w:val="Encabezado"/>
      <w:rPr>
        <w:b/>
        <w:lang w:val="es-ES"/>
      </w:rPr>
    </w:pPr>
    <w:r>
      <w:rPr>
        <w:noProof/>
      </w:rPr>
      <w:drawing>
        <wp:anchor distT="0" distB="0" distL="114300" distR="114300" simplePos="0" relativeHeight="251658240" behindDoc="0" locked="0" layoutInCell="1" allowOverlap="1" wp14:anchorId="7845613B" wp14:editId="18B01889">
          <wp:simplePos x="0" y="0"/>
          <wp:positionH relativeFrom="margin">
            <wp:align>right</wp:align>
          </wp:positionH>
          <wp:positionV relativeFrom="paragraph">
            <wp:posOffset>-57112</wp:posOffset>
          </wp:positionV>
          <wp:extent cx="3308350" cy="496531"/>
          <wp:effectExtent l="0" t="0" r="0" b="0"/>
          <wp:wrapNone/>
          <wp:docPr id="451" name="Imagen 451" descr="Proyecto Metrotranvía de Mendoza — Facultad de Ingenierí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Proyecto Metrotranvía de Mendoza — Facultad de Ingeniería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0222" b="30222"/>
                  <a:stretch/>
                </pic:blipFill>
                <pic:spPr bwMode="auto">
                  <a:xfrm>
                    <a:off x="0" y="0"/>
                    <a:ext cx="3308350" cy="49653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</wp:anchor>
      </w:drawing>
    </w:r>
    <w:r>
      <w:rPr>
        <w:b/>
        <w:lang w:val="es-ES"/>
      </w:rPr>
      <w:t>RAYES CANO, Julián Andrés</w:t>
    </w:r>
  </w:p>
  <w:p w:rsidR="00176964" w:rsidRPr="007C2DFE" w:rsidRDefault="00176964">
    <w:pPr>
      <w:pStyle w:val="Encabezado"/>
      <w:rPr>
        <w:b/>
        <w:u w:val="single"/>
        <w:lang w:val="es-ES"/>
      </w:rPr>
    </w:pPr>
    <w:r>
      <w:rPr>
        <w:b/>
        <w:lang w:val="es-ES"/>
      </w:rPr>
      <w:t xml:space="preserve">ROBÓTICA I – </w:t>
    </w:r>
    <w:r w:rsidR="007C2DFE">
      <w:rPr>
        <w:b/>
        <w:lang w:val="es-ES"/>
      </w:rPr>
      <w:t>Trabajo Final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B701A65"/>
    <w:multiLevelType w:val="hybridMultilevel"/>
    <w:tmpl w:val="198EB73A"/>
    <w:lvl w:ilvl="0" w:tplc="C54229F2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757146B"/>
    <w:multiLevelType w:val="hybridMultilevel"/>
    <w:tmpl w:val="7AB60706"/>
    <w:lvl w:ilvl="0" w:tplc="CDC0EAA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73BF2911"/>
    <w:multiLevelType w:val="hybridMultilevel"/>
    <w:tmpl w:val="6A5A881A"/>
    <w:lvl w:ilvl="0" w:tplc="AB9AC392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4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A7297"/>
    <w:rsid w:val="000D6270"/>
    <w:rsid w:val="00112C32"/>
    <w:rsid w:val="00176964"/>
    <w:rsid w:val="00180A43"/>
    <w:rsid w:val="001A69FF"/>
    <w:rsid w:val="002906B2"/>
    <w:rsid w:val="00295AD9"/>
    <w:rsid w:val="0054635A"/>
    <w:rsid w:val="005E2740"/>
    <w:rsid w:val="00641DD7"/>
    <w:rsid w:val="00673B1A"/>
    <w:rsid w:val="006C6CDE"/>
    <w:rsid w:val="00703B2D"/>
    <w:rsid w:val="007C2DFE"/>
    <w:rsid w:val="008143C5"/>
    <w:rsid w:val="00830854"/>
    <w:rsid w:val="00900E1C"/>
    <w:rsid w:val="009A3996"/>
    <w:rsid w:val="009B3900"/>
    <w:rsid w:val="009C3FDF"/>
    <w:rsid w:val="00B80FC2"/>
    <w:rsid w:val="00BB066A"/>
    <w:rsid w:val="00BE3C75"/>
    <w:rsid w:val="00C1365E"/>
    <w:rsid w:val="00CB2C07"/>
    <w:rsid w:val="00D06757"/>
    <w:rsid w:val="00DB0084"/>
    <w:rsid w:val="00DE053B"/>
    <w:rsid w:val="00E26902"/>
    <w:rsid w:val="00F06297"/>
    <w:rsid w:val="00F65ED0"/>
    <w:rsid w:val="00F93E36"/>
    <w:rsid w:val="00FA4C95"/>
    <w:rsid w:val="00FA7297"/>
    <w:rsid w:val="00FC06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3C12EF"/>
  <w15:chartTrackingRefBased/>
  <w15:docId w15:val="{73E4863B-9E93-4211-BDF5-977336BC17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00E1C"/>
    <w:pPr>
      <w:spacing w:line="240" w:lineRule="auto"/>
      <w:jc w:val="both"/>
    </w:pPr>
    <w:rPr>
      <w:rFonts w:ascii="Cambria Math" w:hAnsi="Cambria Math"/>
      <w:sz w:val="24"/>
    </w:rPr>
  </w:style>
  <w:style w:type="paragraph" w:styleId="Ttulo1">
    <w:name w:val="heading 1"/>
    <w:basedOn w:val="Normal"/>
    <w:next w:val="Normal"/>
    <w:link w:val="Ttulo1Car"/>
    <w:uiPriority w:val="9"/>
    <w:qFormat/>
    <w:rsid w:val="00900E1C"/>
    <w:pPr>
      <w:keepNext/>
      <w:keepLines/>
      <w:spacing w:before="240" w:after="0"/>
      <w:jc w:val="left"/>
      <w:outlineLvl w:val="0"/>
    </w:pPr>
    <w:rPr>
      <w:rFonts w:eastAsiaTheme="majorEastAsia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00E1C"/>
    <w:pPr>
      <w:keepNext/>
      <w:keepLines/>
      <w:spacing w:before="40" w:after="0"/>
      <w:jc w:val="left"/>
      <w:outlineLvl w:val="1"/>
    </w:pPr>
    <w:rPr>
      <w:rFonts w:eastAsiaTheme="majorEastAsia" w:cstheme="majorBidi"/>
      <w:b/>
      <w:sz w:val="28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FA7297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FA7297"/>
  </w:style>
  <w:style w:type="paragraph" w:styleId="Piedepgina">
    <w:name w:val="footer"/>
    <w:basedOn w:val="Normal"/>
    <w:link w:val="PiedepginaCar"/>
    <w:uiPriority w:val="99"/>
    <w:unhideWhenUsed/>
    <w:rsid w:val="00FA7297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7297"/>
  </w:style>
  <w:style w:type="character" w:styleId="Textodelmarcadordeposicin">
    <w:name w:val="Placeholder Text"/>
    <w:basedOn w:val="Fuentedeprrafopredeter"/>
    <w:uiPriority w:val="99"/>
    <w:semiHidden/>
    <w:rsid w:val="00673B1A"/>
    <w:rPr>
      <w:color w:val="808080"/>
    </w:rPr>
  </w:style>
  <w:style w:type="character" w:customStyle="1" w:styleId="Ttulo2Car">
    <w:name w:val="Título 2 Car"/>
    <w:basedOn w:val="Fuentedeprrafopredeter"/>
    <w:link w:val="Ttulo2"/>
    <w:uiPriority w:val="9"/>
    <w:rsid w:val="00900E1C"/>
    <w:rPr>
      <w:rFonts w:ascii="Cambria Math" w:eastAsiaTheme="majorEastAsia" w:hAnsi="Cambria Math" w:cstheme="majorBidi"/>
      <w:b/>
      <w:sz w:val="28"/>
      <w:szCs w:val="26"/>
    </w:rPr>
  </w:style>
  <w:style w:type="paragraph" w:styleId="Prrafodelista">
    <w:name w:val="List Paragraph"/>
    <w:basedOn w:val="Normal"/>
    <w:uiPriority w:val="34"/>
    <w:qFormat/>
    <w:rsid w:val="00E26902"/>
    <w:pPr>
      <w:ind w:left="720"/>
      <w:contextualSpacing/>
    </w:pPr>
  </w:style>
  <w:style w:type="paragraph" w:styleId="Textodeglobo">
    <w:name w:val="Balloon Text"/>
    <w:basedOn w:val="Normal"/>
    <w:link w:val="TextodegloboCar"/>
    <w:uiPriority w:val="99"/>
    <w:semiHidden/>
    <w:unhideWhenUsed/>
    <w:rsid w:val="00F65ED0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65ED0"/>
    <w:rPr>
      <w:rFonts w:ascii="Segoe UI" w:hAnsi="Segoe UI" w:cs="Segoe UI"/>
      <w:sz w:val="18"/>
      <w:szCs w:val="18"/>
    </w:rPr>
  </w:style>
  <w:style w:type="character" w:customStyle="1" w:styleId="Ttulo1Car">
    <w:name w:val="Título 1 Car"/>
    <w:basedOn w:val="Fuentedeprrafopredeter"/>
    <w:link w:val="Ttulo1"/>
    <w:uiPriority w:val="9"/>
    <w:rsid w:val="00900E1C"/>
    <w:rPr>
      <w:rFonts w:ascii="Cambria Math" w:eastAsiaTheme="majorEastAsia" w:hAnsi="Cambria Math" w:cstheme="majorBidi"/>
      <w:b/>
      <w:sz w:val="32"/>
      <w:szCs w:val="32"/>
    </w:rPr>
  </w:style>
  <w:style w:type="paragraph" w:styleId="Ttulo">
    <w:name w:val="Title"/>
    <w:basedOn w:val="Normal"/>
    <w:next w:val="Normal"/>
    <w:link w:val="TtuloCar"/>
    <w:uiPriority w:val="10"/>
    <w:qFormat/>
    <w:rsid w:val="00900E1C"/>
    <w:pPr>
      <w:spacing w:after="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00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TDC">
    <w:name w:val="TOC Heading"/>
    <w:basedOn w:val="Ttulo1"/>
    <w:next w:val="Normal"/>
    <w:uiPriority w:val="39"/>
    <w:unhideWhenUsed/>
    <w:qFormat/>
    <w:rsid w:val="002906B2"/>
    <w:pPr>
      <w:spacing w:line="259" w:lineRule="auto"/>
      <w:outlineLvl w:val="9"/>
    </w:pPr>
    <w:rPr>
      <w:rFonts w:asciiTheme="majorHAnsi" w:hAnsiTheme="majorHAnsi"/>
      <w:b w:val="0"/>
      <w:color w:val="2E74B5" w:themeColor="accent1" w:themeShade="BF"/>
    </w:rPr>
  </w:style>
  <w:style w:type="paragraph" w:styleId="TDC1">
    <w:name w:val="toc 1"/>
    <w:basedOn w:val="Normal"/>
    <w:next w:val="Normal"/>
    <w:autoRedefine/>
    <w:uiPriority w:val="39"/>
    <w:unhideWhenUsed/>
    <w:rsid w:val="002906B2"/>
    <w:pPr>
      <w:tabs>
        <w:tab w:val="right" w:leader="dot" w:pos="10790"/>
      </w:tabs>
      <w:spacing w:after="100"/>
    </w:pPr>
    <w:rPr>
      <w:b/>
      <w:noProof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2906B2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2906B2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7855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30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90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7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6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12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7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7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37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26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9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7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95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3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5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5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9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66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50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4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03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81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98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77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76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161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2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9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56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2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99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5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1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5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7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73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8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9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0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6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13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24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0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25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4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09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13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1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88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31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76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33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9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88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0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043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59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8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335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3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18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30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192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731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6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65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51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8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92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355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01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26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29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156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6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2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1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15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2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27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275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6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7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1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14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40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967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23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62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7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658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4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96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010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56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3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37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3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3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6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3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56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36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3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2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6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13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95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9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2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34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6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87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21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05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86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0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81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51ABC6-FEE0-4D8E-A992-9A7311D2201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628</TotalTime>
  <Pages>3</Pages>
  <Words>485</Words>
  <Characters>2765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InKulpado666</Company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dc:description/>
  <cp:lastModifiedBy>USUARIO</cp:lastModifiedBy>
  <cp:revision>11</cp:revision>
  <cp:lastPrinted>2024-09-21T04:24:00Z</cp:lastPrinted>
  <dcterms:created xsi:type="dcterms:W3CDTF">2024-09-20T02:23:00Z</dcterms:created>
  <dcterms:modified xsi:type="dcterms:W3CDTF">2024-10-31T20:06:00Z</dcterms:modified>
</cp:coreProperties>
</file>