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10188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7743"/>
      </w:tblGrid>
      <w:tr>
        <w:trPr/>
        <w:tc>
          <w:tcPr>
            <w:tcW w:w="2444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UNIDAD ACADEMICA:</w:t>
            </w:r>
          </w:p>
        </w:tc>
        <w:tc>
          <w:tcPr>
            <w:tcW w:w="774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Ingeniería de Sistemas.</w:t>
            </w:r>
          </w:p>
        </w:tc>
      </w:tr>
      <w:tr>
        <w:trPr/>
        <w:tc>
          <w:tcPr>
            <w:tcW w:w="2444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CURSO:</w:t>
            </w:r>
          </w:p>
        </w:tc>
        <w:tc>
          <w:tcPr>
            <w:tcW w:w="774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Bases de datos.</w:t>
            </w:r>
          </w:p>
        </w:tc>
      </w:tr>
      <w:tr>
        <w:trPr/>
        <w:tc>
          <w:tcPr>
            <w:tcW w:w="2444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PRACTICA Nº 06:</w:t>
            </w:r>
          </w:p>
        </w:tc>
        <w:tc>
          <w:tcPr>
            <w:tcW w:w="774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Transformación modelo entidad relación a modelo relacional.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OBJETIVOS </w:t>
      </w:r>
    </w:p>
    <w:p>
      <w:pPr>
        <w:pStyle w:val="Normal"/>
        <w:spacing w:lineRule="auto" w:line="360" w:before="0" w:after="0"/>
        <w:ind w:left="360" w:right="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Comprender las reglas y pasos lógicos para transformar un modelo entidad relación a modelo relacional.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CONSULTA PREVIA </w:t>
      </w:r>
    </w:p>
    <w:p>
      <w:pPr>
        <w:pStyle w:val="Normal"/>
        <w:spacing w:lineRule="auto" w:line="360" w:before="0" w:after="0"/>
        <w:ind w:left="360" w:right="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Conceptos de bases de datos relacionales</w:t>
      </w:r>
    </w:p>
    <w:p>
      <w:pPr>
        <w:pStyle w:val="Normal"/>
        <w:spacing w:lineRule="auto" w:line="360" w:before="0" w:after="0"/>
        <w:ind w:left="360" w:right="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Conceptos de transformación modelo entidad relación a modelo relacional.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FUNDAMENTO TEÓRICO</w:t>
      </w:r>
    </w:p>
    <w:p>
      <w:pPr>
        <w:pStyle w:val="Predeterminado"/>
        <w:jc w:val="both"/>
        <w:rPr>
          <w:rStyle w:val="Muydestacado"/>
          <w:rFonts w:ascii="arial" w:hAnsi="arial" w:cs="Arial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</w:pPr>
      <w:r>
        <w:rPr>
          <w:rFonts w:cs="Arial" w:ascii="arial" w:hAnsi="arial"/>
          <w:b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</w:r>
    </w:p>
    <w:p>
      <w:pPr>
        <w:pStyle w:val="Predeterminado"/>
        <w:jc w:val="both"/>
        <w:rPr/>
      </w:pPr>
      <w:r>
        <w:rPr>
          <w:rStyle w:val="Muydestacado"/>
          <w:rFonts w:cs="Arial" w:ascii="arial" w:hAnsi="arial"/>
          <w:b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Los elementos b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ásicos del modelo ER son las entidades y las interrelaciones</w:t>
      </w:r>
    </w:p>
    <w:p>
      <w:pPr>
        <w:pStyle w:val="Predeterminado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Predeterminado"/>
        <w:numPr>
          <w:ilvl w:val="0"/>
          <w:numId w:val="3"/>
        </w:numPr>
        <w:spacing w:lineRule="atLeast" w:line="20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Las entidades, cuando se traducen al modelo relacional, originan relaciones.</w:t>
      </w:r>
    </w:p>
    <w:p>
      <w:pPr>
        <w:pStyle w:val="Predeterminado"/>
        <w:numPr>
          <w:ilvl w:val="0"/>
          <w:numId w:val="0"/>
        </w:numPr>
        <w:spacing w:lineRule="atLeast" w:line="20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Predeterminado"/>
        <w:numPr>
          <w:ilvl w:val="0"/>
          <w:numId w:val="3"/>
        </w:numPr>
        <w:spacing w:lineRule="atLeast" w:line="20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Las interrelaciones, en cambio, cuando se transforman, pueden dar lugar a claves foráneas de alguna relación ya obtenida o pueden dar lugar a una nueva relación.</w:t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Predeterminado"/>
        <w:jc w:val="both"/>
        <w:rPr/>
      </w:pPr>
      <w:r>
        <w:rPr>
          <w:rStyle w:val="Muydestacado"/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En las interrelaciones, es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necesario tener en cuenta su grado y su conectividad para poder decidir cuál es la transformación adecuada</w:t>
      </w:r>
    </w:p>
    <w:p>
      <w:pPr>
        <w:pStyle w:val="Predeterminado"/>
        <w:spacing w:lineRule="atLeast" w:line="20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Predeterminado"/>
        <w:numPr>
          <w:ilvl w:val="0"/>
          <w:numId w:val="4"/>
        </w:numPr>
        <w:spacing w:lineRule="atLeast" w:line="20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Las interrelaciones binarias 1:1 y 1:N originan claves foráneas.</w:t>
      </w:r>
    </w:p>
    <w:p>
      <w:pPr>
        <w:pStyle w:val="Predeterminado"/>
        <w:numPr>
          <w:ilvl w:val="0"/>
          <w:numId w:val="4"/>
        </w:numPr>
        <w:spacing w:lineRule="atLeast" w:line="20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Las interrelaciones binarias M:N y todas las </w:t>
      </w:r>
      <w:r>
        <w:rPr>
          <w:rFonts w:ascii="arial" w:hAnsi="arial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n-arias se traducen en nuevas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relaciones.</w:t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>Veamos un ejemplo transformando el siguiente modelo entidad relación a modelo relacional.</w:t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>MODELO ENTIDAD RELACIÓN</w:t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6350" cy="61588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>MODELO RELACIONAL</w:t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Para realizar la transformación o conversión a modelo relacional tenga en cuenta las siguientes recomendaciones:</w:t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 xml:space="preserve">Identifique las entidades que no dependen de otras entidades para su creación, por ejemplo si va crear la relación factura no se puede crear ya que  el atributo </w:t>
      </w:r>
      <w:r>
        <w:rPr>
          <w:rStyle w:val="Muydestacado"/>
          <w:rFonts w:cs="Arial" w:ascii="Arial" w:hAnsi="Arial"/>
          <w:b/>
          <w:bCs/>
          <w:color w:val="000000"/>
          <w:sz w:val="20"/>
          <w:szCs w:val="20"/>
          <w:u w:val="none"/>
        </w:rPr>
        <w:t xml:space="preserve">cod_cli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esta definido en la relación clientes, la solución es primero crear la relación clientes y luego si crear la relación factura.</w:t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>CATEGORIAS(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single"/>
        </w:rPr>
        <w:t>cod_cat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, nomb_cat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)  </w:t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>CLIENTES(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single"/>
        </w:rPr>
        <w:t>cod_cli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, nomb_cli, dir, telefono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)   </w:t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>PRODUCTOS(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single"/>
        </w:rPr>
        <w:t>cod_prod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, desc, precio, stock, cod_cat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)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DONDE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 (cod_cat)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HACE REFERENCIA CON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 CATEGORIAS</w:t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>PROVEEDORES(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single"/>
        </w:rPr>
        <w:t>cod_prov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, nomb_prov, dir_prov, telefono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>)</w:t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>DISTRIBUYE(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single"/>
        </w:rPr>
        <w:t>cod_prov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 xml:space="preserve">,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single"/>
        </w:rPr>
        <w:t>cod_prod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)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DONDE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 (cod_prov)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HACE REFERENCIA CON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 PROVEEDORES y</w:t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(cod_prod)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HACE REFERENCIA CON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 PRODUCTOS </w:t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>FACTURA(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single"/>
        </w:rPr>
        <w:t>cod_fact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, fecha, cod_cli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)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DONDE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 (cod_cli)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HACE REFERENCIA CON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 CLIENTES</w:t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>DETALLE(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single"/>
        </w:rPr>
        <w:t>cod_prod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 xml:space="preserve">,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single"/>
        </w:rPr>
        <w:t>cod_fact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, cant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)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DONDE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 (cod_prod)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HACE REFERENCIA CON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 PRODUCTOS y</w:t>
      </w:r>
    </w:p>
    <w:p>
      <w:pPr>
        <w:pStyle w:val="Normal"/>
        <w:jc w:val="both"/>
        <w:rPr/>
      </w:pP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(cod_fact) </w:t>
      </w:r>
      <w:r>
        <w:rPr>
          <w:rStyle w:val="Muydestacado"/>
          <w:rFonts w:cs="Arial" w:ascii="Arial" w:hAnsi="Arial"/>
          <w:b w:val="false"/>
          <w:bCs w:val="false"/>
          <w:color w:val="000000"/>
          <w:sz w:val="20"/>
          <w:szCs w:val="20"/>
          <w:u w:val="none"/>
        </w:rPr>
        <w:t>HACE REFERENCIA CON</w:t>
      </w:r>
      <w:r>
        <w:rPr>
          <w:rStyle w:val="Muydestacado"/>
          <w:rFonts w:cs="Arial" w:ascii="Arial" w:hAnsi="Arial"/>
          <w:b/>
          <w:color w:val="000000"/>
          <w:sz w:val="20"/>
          <w:szCs w:val="20"/>
          <w:u w:val="none"/>
        </w:rPr>
        <w:t xml:space="preserve"> FACTURAS </w:t>
      </w:r>
    </w:p>
    <w:p>
      <w:pPr>
        <w:pStyle w:val="Normal"/>
        <w:jc w:val="both"/>
        <w:rPr>
          <w:rStyle w:val="Muydestacado"/>
          <w:rFonts w:ascii="Arial" w:hAnsi="Arial" w:cs="Arial"/>
          <w:b/>
          <w:b/>
          <w:color w:val="000000"/>
          <w:sz w:val="20"/>
          <w:szCs w:val="20"/>
          <w:u w:val="none"/>
        </w:rPr>
      </w:pPr>
      <w:r>
        <w:rPr>
          <w:rFonts w:cs="Arial" w:ascii="Arial" w:hAnsi="Arial"/>
          <w:b/>
          <w:color w:val="000000"/>
          <w:sz w:val="20"/>
          <w:szCs w:val="20"/>
          <w:u w:val="non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EQUIPOS, MATERIALES Y REACTIVOS</w:t>
      </w:r>
    </w:p>
    <w:tbl>
      <w:tblPr>
        <w:tblW w:w="10288" w:type="dxa"/>
        <w:jc w:val="center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56"/>
        <w:gridCol w:w="3068"/>
        <w:gridCol w:w="3064"/>
      </w:tblGrid>
      <w:tr>
        <w:trPr/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Equipos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Materiales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Sustancias y/o Reactivos</w:t>
            </w:r>
          </w:p>
        </w:tc>
      </w:tr>
      <w:tr>
        <w:trPr/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Prrafodelista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Computadores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Prrafodelista"/>
              <w:widowControl w:val="false"/>
              <w:snapToGrid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Prrafodelista"/>
              <w:widowControl w:val="false"/>
              <w:snapToGrid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PROCEDIMIENTO O METODOLOGÍA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Ingrese a postgres o a su motor de base de datos preferido y cree la base de datos (no debe tener relaciones creadas).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Ejecute la aplicación DbSchema o en tal caso instale la aplicación</w:t>
      </w:r>
      <w:r>
        <w:rPr>
          <w:rFonts w:cs="Arial" w:ascii="Arial" w:hAnsi="Arial"/>
          <w:sz w:val="20"/>
          <w:szCs w:val="20"/>
        </w:rPr>
        <w:t>.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Realice conexión DbSchema – Postgres, teniendo en cuenta el nombre de la base de datos creada y los datos que se asocian a ella como son el puerto, usuario y clave.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Arial" w:ascii="Arial" w:hAnsi="Arial"/>
          <w:sz w:val="20"/>
          <w:szCs w:val="20"/>
        </w:rPr>
        <w:t>Diseñe en DbSchema el modelo Entidad Relación.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En DbSchema a través de</w:t>
      </w:r>
      <w:r>
        <w:rPr>
          <w:rFonts w:cs="Arial" w:ascii="Arial" w:hAnsi="Arial"/>
          <w:sz w:val="20"/>
          <w:szCs w:val="20"/>
        </w:rPr>
        <w:t xml:space="preserve">l icono </w:t>
      </w:r>
      <w:r>
        <w:rPr>
          <w:rFonts w:cs="Arial" w:ascii="Arial" w:hAnsi="Arial"/>
          <w:sz w:val="20"/>
          <w:szCs w:val="20"/>
        </w:rPr>
        <w:t xml:space="preserve"> 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" cy="190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b/>
          <w:bCs/>
          <w:sz w:val="20"/>
          <w:szCs w:val="20"/>
        </w:rPr>
        <w:t>Refresh or Compare Modelo with  the Database</w:t>
      </w:r>
      <w:r>
        <w:rPr>
          <w:rFonts w:cs="Arial" w:ascii="Arial" w:hAnsi="Arial"/>
          <w:sz w:val="20"/>
          <w:szCs w:val="20"/>
        </w:rPr>
        <w:t xml:space="preserve"> y </w:t>
      </w:r>
      <w:r>
        <w:rPr>
          <w:rFonts w:cs="Arial" w:ascii="Arial" w:hAnsi="Arial"/>
          <w:b/>
          <w:bCs/>
          <w:sz w:val="20"/>
          <w:szCs w:val="20"/>
        </w:rPr>
        <w:t>Create or Upgrade Model in the Database</w:t>
      </w:r>
      <w:r>
        <w:rPr>
          <w:rFonts w:cs="Arial" w:ascii="Arial" w:hAnsi="Arial"/>
          <w:sz w:val="20"/>
          <w:szCs w:val="20"/>
        </w:rPr>
        <w:t>, puede actualizar o crear las entidades y otros objetos en Postgres.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Verifique que el modelo en DbSchema corresponde con las entidades creadas en la base de datos de Postgres.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hanging="0"/>
        <w:jc w:val="both"/>
        <w:rPr>
          <w:rFonts w:ascii="ARIAL " w:hAnsi="ARIAL " w:cs="ARIAL "/>
          <w:sz w:val="20"/>
          <w:szCs w:val="20"/>
          <w:lang w:val="en-US"/>
        </w:rPr>
      </w:pPr>
      <w:r>
        <w:rPr>
          <w:rFonts w:cs="ARIAL " w:ascii="ARIAL " w:hAnsi="ARIAL "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ind w:left="360" w:right="0" w:hanging="0"/>
        <w:jc w:val="both"/>
        <w:rPr>
          <w:rFonts w:ascii="ARIAL " w:hAnsi="ARIAL " w:cs="ARIAL "/>
          <w:sz w:val="20"/>
          <w:szCs w:val="20"/>
          <w:lang w:val="en-US"/>
        </w:rPr>
      </w:pPr>
      <w:r>
        <w:rPr>
          <w:rFonts w:cs="ARIAL " w:ascii="ARIAL " w:hAnsi="ARIAL "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ind w:left="360" w:right="0" w:hanging="0"/>
        <w:jc w:val="both"/>
        <w:rPr>
          <w:rFonts w:ascii="ARIAL " w:hAnsi="ARIAL " w:cs="ARIAL "/>
          <w:sz w:val="20"/>
          <w:szCs w:val="20"/>
          <w:lang w:val="en-US"/>
        </w:rPr>
      </w:pPr>
      <w:r>
        <w:rPr>
          <w:rFonts w:cs="ARIAL " w:ascii="ARIAL " w:hAnsi="ARIAL "/>
          <w:sz w:val="20"/>
          <w:szCs w:val="20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43510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 " w:hAnsi="ARIAL " w:cs="ARIAL "/>
          <w:sz w:val="20"/>
          <w:szCs w:val="20"/>
        </w:rPr>
      </w:pPr>
      <w:r>
        <w:rPr>
          <w:rFonts w:cs="ARIAL " w:ascii="ARIAL " w:hAnsi="ARIAL "/>
          <w:b/>
          <w:sz w:val="20"/>
          <w:szCs w:val="20"/>
        </w:rPr>
        <w:t xml:space="preserve">RESULTADOS </w:t>
      </w:r>
    </w:p>
    <w:p>
      <w:pPr>
        <w:pStyle w:val="Normal"/>
        <w:spacing w:lineRule="auto" w:line="360" w:before="0" w:after="0"/>
        <w:ind w:left="284" w:right="0" w:hanging="0"/>
        <w:jc w:val="both"/>
        <w:rPr>
          <w:rFonts w:ascii="ARIAL " w:hAnsi="ARIAL " w:cs="ARIAL "/>
          <w:sz w:val="20"/>
          <w:szCs w:val="20"/>
        </w:rPr>
      </w:pPr>
      <w:r>
        <w:rPr>
          <w:rFonts w:cs="ARIAL " w:ascii="ARIAL " w:hAnsi="ARIAL "/>
          <w:sz w:val="20"/>
          <w:szCs w:val="20"/>
        </w:rPr>
        <w:t>Verifique que la base de datos si corresponde con el modelo propuesto.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ARIAL " w:ascii="ARIAL " w:hAnsi="ARIAL "/>
          <w:b/>
          <w:sz w:val="20"/>
          <w:szCs w:val="20"/>
        </w:rPr>
        <w:t>BIBLIOGRAFÍA</w:t>
      </w:r>
    </w:p>
    <w:p>
      <w:pPr>
        <w:pStyle w:val="Normal"/>
        <w:spacing w:lineRule="auto" w:line="240" w:before="0" w:after="0"/>
        <w:jc w:val="both"/>
        <w:rPr>
          <w:rFonts w:ascii="ARIAL " w:hAnsi="ARIAL " w:cs="ARIAL "/>
          <w:sz w:val="20"/>
          <w:szCs w:val="20"/>
        </w:rPr>
      </w:pPr>
      <w:r>
        <w:rPr>
          <w:rFonts w:cs="ARIAL " w:ascii="ARIAL " w:hAnsi="ARIAL "/>
          <w:sz w:val="20"/>
          <w:szCs w:val="20"/>
        </w:rPr>
        <w:t>DATE C.J. Introducción a los sistemas de bases de datos.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 " w:ascii="ARIAL " w:hAnsi="ARIAL "/>
          <w:sz w:val="20"/>
          <w:szCs w:val="20"/>
        </w:rPr>
        <w:t>RIVERO Cornelio E. Bases de Datos Relacionales.</w:t>
      </w:r>
    </w:p>
    <w:sectPr>
      <w:headerReference w:type="default" r:id="rId5"/>
      <w:footerReference w:type="default" r:id="rId6"/>
      <w:type w:val="nextPage"/>
      <w:pgSz w:w="12240" w:h="15840"/>
      <w:pgMar w:left="1134" w:right="1134" w:gutter="0" w:header="709" w:top="1418" w:footer="567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arial">
    <w:charset w:val="01"/>
    <w:family w:val="roman"/>
    <w:pitch w:val="variable"/>
  </w:font>
  <w:font w:name="ARIAL 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100" w:before="0" w:after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W w:w="10242" w:type="dxa"/>
      <w:jc w:val="left"/>
      <w:tblInd w:w="-135" w:type="dxa"/>
      <w:tblLayout w:type="fixed"/>
      <w:tblCellMar>
        <w:top w:w="0" w:type="dxa"/>
        <w:left w:w="103" w:type="dxa"/>
        <w:bottom w:w="0" w:type="dxa"/>
        <w:right w:w="108" w:type="dxa"/>
      </w:tblCellMar>
    </w:tblPr>
    <w:tblGrid>
      <w:gridCol w:w="3372"/>
      <w:gridCol w:w="3381"/>
      <w:gridCol w:w="3489"/>
    </w:tblGrid>
    <w:tr>
      <w:trPr/>
      <w:tc>
        <w:tcPr>
          <w:tcW w:w="3372" w:type="dxa"/>
          <w:tcBorders>
            <w:top w:val="dotted" w:sz="4" w:space="0" w:color="808080"/>
            <w:left w:val="dotted" w:sz="4" w:space="0" w:color="808080"/>
            <w:bottom w:val="dotted" w:sz="4" w:space="0" w:color="808080"/>
          </w:tcBorders>
          <w:shd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rFonts w:ascii="Arial" w:hAnsi="Arial" w:cs="Arial"/>
              <w:i/>
              <w:i/>
              <w:sz w:val="18"/>
            </w:rPr>
          </w:pPr>
          <w:r>
            <w:rPr>
              <w:rFonts w:cs="Arial" w:ascii="Arial" w:hAnsi="Arial"/>
              <w:i/>
              <w:sz w:val="18"/>
            </w:rPr>
            <w:t>ELABORADO POR:</w:t>
          </w:r>
        </w:p>
        <w:p>
          <w:pPr>
            <w:pStyle w:val="Normal"/>
            <w:widowControl w:val="false"/>
            <w:spacing w:lineRule="auto" w:line="240" w:before="0" w:after="0"/>
            <w:rPr>
              <w:rFonts w:ascii="Arial" w:hAnsi="Arial" w:cs="Arial"/>
              <w:i/>
              <w:i/>
              <w:sz w:val="18"/>
            </w:rPr>
          </w:pPr>
          <w:r>
            <w:rPr>
              <w:rFonts w:cs="Arial" w:ascii="Arial" w:hAnsi="Arial"/>
              <w:i/>
              <w:sz w:val="18"/>
            </w:rPr>
            <w:t>Jesus Reyes Carvajal</w:t>
          </w:r>
        </w:p>
      </w:tc>
      <w:tc>
        <w:tcPr>
          <w:tcW w:w="3381" w:type="dxa"/>
          <w:tcBorders>
            <w:top w:val="dotted" w:sz="4" w:space="0" w:color="808080"/>
            <w:left w:val="dotted" w:sz="4" w:space="0" w:color="808080"/>
            <w:bottom w:val="dotted" w:sz="4" w:space="0" w:color="808080"/>
          </w:tcBorders>
          <w:shd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rFonts w:ascii="Arial" w:hAnsi="Arial" w:cs="Arial"/>
              <w:i/>
              <w:i/>
              <w:sz w:val="18"/>
            </w:rPr>
          </w:pPr>
          <w:r>
            <w:rPr>
              <w:rFonts w:cs="Arial" w:ascii="Arial" w:hAnsi="Arial"/>
              <w:i/>
              <w:sz w:val="18"/>
            </w:rPr>
            <w:t>CARGO: Docente</w:t>
          </w:r>
        </w:p>
        <w:p>
          <w:pPr>
            <w:pStyle w:val="Normal"/>
            <w:widowControl w:val="false"/>
            <w:spacing w:lineRule="auto" w:line="240" w:before="0" w:after="0"/>
            <w:rPr>
              <w:rFonts w:ascii="Arial" w:hAnsi="Arial" w:cs="Arial"/>
              <w:i/>
              <w:i/>
              <w:sz w:val="18"/>
            </w:rPr>
          </w:pPr>
          <w:r>
            <w:rPr>
              <w:rFonts w:cs="Arial" w:ascii="Arial" w:hAnsi="Arial"/>
              <w:i/>
              <w:sz w:val="18"/>
            </w:rPr>
          </w:r>
        </w:p>
      </w:tc>
      <w:tc>
        <w:tcPr>
          <w:tcW w:w="3489" w:type="dxa"/>
          <w:tcBorders>
            <w:top w:val="dotted" w:sz="4" w:space="0" w:color="808080"/>
            <w:left w:val="dotted" w:sz="4" w:space="0" w:color="808080"/>
            <w:bottom w:val="dotted" w:sz="4" w:space="0" w:color="808080"/>
            <w:right w:val="dotted" w:sz="4" w:space="0" w:color="808080"/>
          </w:tcBorders>
          <w:shd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rFonts w:ascii="Arial" w:hAnsi="Arial" w:cs="Arial"/>
              <w:i/>
              <w:i/>
              <w:sz w:val="18"/>
            </w:rPr>
          </w:pPr>
          <w:r>
            <w:rPr>
              <w:rFonts w:cs="Arial" w:ascii="Arial" w:hAnsi="Arial"/>
              <w:i/>
              <w:sz w:val="18"/>
            </w:rPr>
            <w:t>FECHA:</w:t>
          </w:r>
        </w:p>
        <w:p>
          <w:pPr>
            <w:pStyle w:val="Normal"/>
            <w:widowControl w:val="false"/>
            <w:spacing w:lineRule="auto" w:line="240" w:before="0" w:after="0"/>
            <w:rPr>
              <w:rFonts w:ascii="Arial" w:hAnsi="Arial" w:cs="Arial"/>
              <w:i/>
              <w:i/>
              <w:sz w:val="18"/>
            </w:rPr>
          </w:pPr>
          <w:r>
            <w:rPr>
              <w:rFonts w:cs="Arial" w:ascii="Arial" w:hAnsi="Arial"/>
              <w:i/>
              <w:sz w:val="18"/>
            </w:rPr>
          </w:r>
        </w:p>
      </w:tc>
    </w:tr>
  </w:tbl>
  <w:p>
    <w:pPr>
      <w:pStyle w:val="Normal"/>
      <w:spacing w:lineRule="exact" w:line="20" w:before="0" w:after="0"/>
      <w:rPr>
        <w:rFonts w:ascii="Arial" w:hAnsi="Arial" w:cs="Arial"/>
        <w:i/>
        <w:i/>
        <w:sz w:val="18"/>
      </w:rPr>
    </w:pPr>
    <w:r>
      <w:rPr>
        <w:rFonts w:cs="Arial" w:ascii="Arial" w:hAnsi="Arial"/>
        <w:i/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186" w:type="dxa"/>
      <w:jc w:val="center"/>
      <w:tblInd w:w="0" w:type="dxa"/>
      <w:tblLayout w:type="fixed"/>
      <w:tblCellMar>
        <w:top w:w="0" w:type="dxa"/>
        <w:left w:w="103" w:type="dxa"/>
        <w:bottom w:w="0" w:type="dxa"/>
        <w:right w:w="108" w:type="dxa"/>
      </w:tblCellMar>
    </w:tblPr>
    <w:tblGrid>
      <w:gridCol w:w="1184"/>
      <w:gridCol w:w="5818"/>
      <w:gridCol w:w="1418"/>
      <w:gridCol w:w="1765"/>
    </w:tblGrid>
    <w:tr>
      <w:trPr>
        <w:trHeight w:val="283" w:hRule="atLeast"/>
      </w:trPr>
      <w:tc>
        <w:tcPr>
          <w:tcW w:w="118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widowControl w:val="false"/>
            <w:spacing w:lineRule="auto" w:line="276"/>
            <w:jc w:val="center"/>
            <w:rPr>
              <w:rFonts w:ascii="Arial" w:hAnsi="Arial" w:cs="Arial"/>
              <w:b/>
              <w:b/>
              <w:sz w:val="24"/>
              <w:szCs w:val="24"/>
            </w:rPr>
          </w:pPr>
          <w:r>
            <w:rPr/>
            <w:object>
              <v:shapetype id="_x0000_tole_rId1" coordsize="21600,21600" o:spt="ole_rId1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1" type="_x0000_tole_rId1" style="width:53.05pt;height:48.9pt;mso-wrap-distance-right:0pt" filled="t" fillcolor="#FFFFFF" o:ole="">
                <v:imagedata r:id="rId2" o:title=""/>
              </v:shape>
              <o:OLEObject Type="Embed" ProgID="" ShapeID="ole_rId1" DrawAspect="Content" ObjectID="_731026719" r:id="rId1"/>
            </w:object>
          </w:r>
        </w:p>
      </w:tc>
      <w:tc>
        <w:tcPr>
          <w:tcW w:w="581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widowControl w:val="false"/>
            <w:spacing w:lineRule="auto" w:line="276"/>
            <w:jc w:val="center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4"/>
              <w:szCs w:val="24"/>
            </w:rPr>
            <w:t>UNIVERSIDAD DE LOS LLANOS</w:t>
          </w:r>
        </w:p>
      </w:tc>
      <w:tc>
        <w:tcPr>
          <w:tcW w:w="318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Header"/>
            <w:widowControl w:val="false"/>
            <w:spacing w:lineRule="auto" w:line="276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CÓDIGO: FO-DOC-112</w:t>
          </w:r>
        </w:p>
      </w:tc>
    </w:tr>
    <w:tr>
      <w:trPr>
        <w:trHeight w:val="283" w:hRule="atLeast"/>
      </w:trPr>
      <w:tc>
        <w:tcPr>
          <w:tcW w:w="118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napToGrid w:val="false"/>
            <w:spacing w:lineRule="auto" w:line="240" w:before="0" w:after="0"/>
            <w:rPr>
              <w:rFonts w:ascii="Arial" w:hAnsi="Arial" w:cs="Arial"/>
              <w:sz w:val="20"/>
              <w:szCs w:val="20"/>
              <w:lang w:val="es-MX" w:eastAsia="es-CO"/>
            </w:rPr>
          </w:pPr>
          <w:r>
            <w:rPr>
              <w:rFonts w:cs="Arial" w:ascii="Arial" w:hAnsi="Arial"/>
              <w:sz w:val="20"/>
              <w:szCs w:val="20"/>
              <w:lang w:val="es-MX" w:eastAsia="es-CO"/>
            </w:rPr>
          </w:r>
        </w:p>
      </w:tc>
      <w:tc>
        <w:tcPr>
          <w:tcW w:w="58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napToGrid w:val="false"/>
            <w:spacing w:lineRule="auto" w:line="240" w:before="0" w:after="0"/>
            <w:rPr>
              <w:rFonts w:ascii="Arial" w:hAnsi="Arial" w:cs="Arial"/>
              <w:b/>
              <w:b/>
              <w:sz w:val="24"/>
              <w:szCs w:val="24"/>
              <w:lang w:val="es-MX" w:eastAsia="es-CO"/>
            </w:rPr>
          </w:pPr>
          <w:r>
            <w:rPr>
              <w:rFonts w:cs="Arial" w:ascii="Arial" w:hAnsi="Arial"/>
              <w:b/>
              <w:sz w:val="24"/>
              <w:szCs w:val="24"/>
              <w:lang w:val="es-MX" w:eastAsia="es-CO"/>
            </w:rPr>
          </w: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widowControl w:val="false"/>
            <w:spacing w:lineRule="auto" w:line="276"/>
            <w:ind w:left="-148" w:right="0" w:firstLine="148"/>
            <w:rPr>
              <w:rFonts w:ascii="Arial" w:hAnsi="Arial" w:cs="Arial"/>
              <w:b/>
              <w:b/>
              <w:sz w:val="20"/>
              <w:szCs w:val="20"/>
              <w:lang w:val="es-ES"/>
            </w:rPr>
          </w:pPr>
          <w:r>
            <w:rPr>
              <w:rFonts w:cs="Arial" w:ascii="Arial" w:hAnsi="Arial"/>
              <w:b/>
              <w:sz w:val="20"/>
              <w:szCs w:val="20"/>
            </w:rPr>
            <w:t>VERSIÓN</w:t>
          </w:r>
          <w:r>
            <w:rPr>
              <w:rFonts w:cs="Arial" w:ascii="Arial" w:hAnsi="Arial"/>
              <w:sz w:val="20"/>
              <w:szCs w:val="20"/>
            </w:rPr>
            <w:t>: 01</w:t>
          </w:r>
        </w:p>
      </w:tc>
      <w:tc>
        <w:tcPr>
          <w:tcW w:w="17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Header"/>
            <w:widowControl w:val="false"/>
            <w:spacing w:lineRule="auto" w:line="276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val="es-ES"/>
            </w:rPr>
            <w:t>PÁGINA</w:t>
          </w:r>
          <w:r>
            <w:rPr>
              <w:rFonts w:cs="Arial" w:ascii="Arial" w:hAnsi="Arial"/>
              <w:sz w:val="20"/>
              <w:szCs w:val="20"/>
              <w:lang w:val="es-ES"/>
            </w:rPr>
            <w:t xml:space="preserve">: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cs="Arial"/>
            </w:rPr>
            <w:instrText xml:space="preserve"> PAGE </w:instrText>
          </w:r>
          <w:r>
            <w:rPr>
              <w:sz w:val="20"/>
              <w:szCs w:val="20"/>
              <w:rFonts w:cs="Arial"/>
            </w:rPr>
            <w:fldChar w:fldCharType="separate"/>
          </w:r>
          <w:r>
            <w:rPr>
              <w:sz w:val="20"/>
              <w:szCs w:val="20"/>
              <w:rFonts w:cs="Arial"/>
            </w:rPr>
            <w:t>3</w:t>
          </w:r>
          <w:r>
            <w:rPr>
              <w:sz w:val="20"/>
              <w:szCs w:val="20"/>
              <w:rFonts w:cs="Arial"/>
            </w:rPr>
            <w:fldChar w:fldCharType="end"/>
          </w:r>
          <w:r>
            <w:rPr>
              <w:rFonts w:cs="Arial" w:ascii="Arial" w:hAnsi="Arial"/>
              <w:sz w:val="20"/>
              <w:szCs w:val="20"/>
              <w:lang w:val="es-ES"/>
            </w:rPr>
            <w:t xml:space="preserve"> de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cs="Arial"/>
            </w:rPr>
            <w:instrText xml:space="preserve"> NUMPAGES </w:instrText>
          </w:r>
          <w:r>
            <w:rPr>
              <w:sz w:val="20"/>
              <w:szCs w:val="20"/>
              <w:rFonts w:cs="Arial"/>
            </w:rPr>
            <w:fldChar w:fldCharType="separate"/>
          </w:r>
          <w:r>
            <w:rPr>
              <w:sz w:val="20"/>
              <w:szCs w:val="20"/>
              <w:rFonts w:cs="Arial"/>
            </w:rPr>
            <w:t>4</w:t>
          </w:r>
          <w:r>
            <w:rPr>
              <w:sz w:val="20"/>
              <w:szCs w:val="20"/>
              <w:rFonts w:cs="Arial"/>
            </w:rPr>
            <w:fldChar w:fldCharType="end"/>
          </w:r>
        </w:p>
      </w:tc>
    </w:tr>
    <w:tr>
      <w:trPr>
        <w:trHeight w:val="283" w:hRule="atLeast"/>
      </w:trPr>
      <w:tc>
        <w:tcPr>
          <w:tcW w:w="118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napToGrid w:val="false"/>
            <w:spacing w:lineRule="auto" w:line="240" w:before="0" w:after="0"/>
            <w:rPr>
              <w:rFonts w:ascii="Arial" w:hAnsi="Arial" w:cs="Arial"/>
              <w:sz w:val="20"/>
              <w:szCs w:val="20"/>
              <w:lang w:val="es-MX" w:eastAsia="es-CO"/>
            </w:rPr>
          </w:pPr>
          <w:r>
            <w:rPr>
              <w:rFonts w:cs="Arial" w:ascii="Arial" w:hAnsi="Arial"/>
              <w:sz w:val="20"/>
              <w:szCs w:val="20"/>
              <w:lang w:val="es-MX" w:eastAsia="es-CO"/>
            </w:rPr>
          </w:r>
        </w:p>
      </w:tc>
      <w:tc>
        <w:tcPr>
          <w:tcW w:w="581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widowControl w:val="false"/>
            <w:spacing w:lineRule="auto" w:line="276"/>
            <w:jc w:val="center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PROCESO GESTIÓN DE APOYO A LA ACADEMIA</w:t>
          </w:r>
        </w:p>
      </w:tc>
      <w:tc>
        <w:tcPr>
          <w:tcW w:w="318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Header"/>
            <w:widowControl w:val="false"/>
            <w:spacing w:lineRule="auto" w:line="276"/>
            <w:rPr/>
          </w:pPr>
          <w:r>
            <w:rPr>
              <w:rFonts w:cs="Arial" w:ascii="Arial" w:hAnsi="Arial"/>
              <w:b/>
              <w:sz w:val="20"/>
              <w:szCs w:val="20"/>
            </w:rPr>
            <w:t>FECHA</w:t>
          </w:r>
          <w:r>
            <w:rPr>
              <w:rFonts w:cs="Arial" w:ascii="Arial" w:hAnsi="Arial"/>
              <w:sz w:val="20"/>
              <w:szCs w:val="20"/>
            </w:rPr>
            <w:t>: 02/09/2016</w:t>
          </w:r>
        </w:p>
      </w:tc>
    </w:tr>
    <w:tr>
      <w:trPr>
        <w:trHeight w:val="283" w:hRule="atLeast"/>
      </w:trPr>
      <w:tc>
        <w:tcPr>
          <w:tcW w:w="118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napToGrid w:val="false"/>
            <w:spacing w:lineRule="auto" w:line="240" w:before="0" w:after="0"/>
            <w:rPr>
              <w:rFonts w:ascii="Arial" w:hAnsi="Arial" w:cs="Arial"/>
              <w:sz w:val="20"/>
              <w:szCs w:val="20"/>
              <w:lang w:val="es-MX" w:eastAsia="es-CO"/>
            </w:rPr>
          </w:pPr>
          <w:r>
            <w:rPr>
              <w:rFonts w:cs="Arial" w:ascii="Arial" w:hAnsi="Arial"/>
              <w:sz w:val="20"/>
              <w:szCs w:val="20"/>
              <w:lang w:val="es-MX" w:eastAsia="es-CO"/>
            </w:rPr>
          </w:r>
        </w:p>
      </w:tc>
      <w:tc>
        <w:tcPr>
          <w:tcW w:w="581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widowControl w:val="false"/>
            <w:spacing w:lineRule="auto" w:line="276"/>
            <w:jc w:val="center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FORMATO GUÍA PARA PRÁCTICAS DE LABORATORIO</w:t>
          </w:r>
        </w:p>
      </w:tc>
      <w:tc>
        <w:tcPr>
          <w:tcW w:w="318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Header"/>
            <w:widowControl w:val="false"/>
            <w:spacing w:lineRule="auto" w:line="276"/>
            <w:rPr/>
          </w:pPr>
          <w:r>
            <w:rPr>
              <w:rFonts w:cs="Arial" w:ascii="Arial" w:hAnsi="Arial"/>
              <w:b/>
              <w:sz w:val="20"/>
              <w:szCs w:val="20"/>
            </w:rPr>
            <w:t>VIGENCIA</w:t>
          </w:r>
          <w:r>
            <w:rPr>
              <w:rFonts w:cs="Arial" w:ascii="Arial" w:hAnsi="Arial"/>
              <w:sz w:val="20"/>
              <w:szCs w:val="20"/>
            </w:rPr>
            <w:t>: 2016</w:t>
          </w:r>
        </w:p>
      </w:tc>
    </w:tr>
  </w:tbl>
  <w:p>
    <w:pPr>
      <w:pStyle w:val="Header"/>
      <w:spacing w:lineRule="exact" w:line="140"/>
      <w:jc w:val="center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p>
    <w:pPr>
      <w:pStyle w:val="Header"/>
      <w:jc w:val="center"/>
      <w:rPr>
        <w:rFonts w:ascii="Arial" w:hAnsi="Arial" w:cs="Arial"/>
        <w:sz w:val="20"/>
      </w:rPr>
    </w:pPr>
    <w:r>
      <w:rPr>
        <w:rFonts w:cs="Arial" w:ascii="Arial" w:hAnsi="Arial"/>
        <w:b/>
        <w:sz w:val="20"/>
      </w:rPr>
      <w:t>LABORATORIO DE BASES DE DATOS</w:t>
    </w:r>
  </w:p>
  <w:p>
    <w:pPr>
      <w:pStyle w:val="Header"/>
      <w:spacing w:lineRule="exact" w:line="140"/>
      <w:jc w:val="center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0"/>
        <w:b/>
        <w:szCs w:val="20"/>
        <w:bCs w:val="false"/>
        <w:rFonts w:ascii="ARIAL " w:hAnsi="ARIAL 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0"/>
        <w:b w:val="false"/>
        <w:szCs w:val="20"/>
        <w:bCs w:val="false"/>
        <w:rFonts w:ascii="Arial" w:hAnsi="Arial" w:cs="Arial"/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CO" w:eastAsia="zh-CN" w:bidi="ar-SA"/>
    </w:rPr>
  </w:style>
  <w:style w:type="character" w:styleId="WW8Num1z0">
    <w:name w:val="WW8Num1z0"/>
    <w:qFormat/>
    <w:rPr>
      <w:rFonts w:ascii="Arial" w:hAnsi="Arial" w:cs="Arial"/>
      <w:b/>
      <w:bCs w:val="false"/>
      <w:sz w:val="20"/>
      <w:szCs w:val="20"/>
    </w:rPr>
  </w:style>
  <w:style w:type="character" w:styleId="WW8Num2z0">
    <w:name w:val="WW8Num2z0"/>
    <w:qFormat/>
    <w:rPr>
      <w:rFonts w:ascii="Symbol" w:hAnsi="Symbol" w:cs="OpenSymbol;Arial Unicode MS"/>
      <w:color w:val="000000"/>
      <w:sz w:val="20"/>
      <w:szCs w:val="20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Arial" w:hAnsi="Arial" w:cs="Arial"/>
      <w:b w:val="false"/>
      <w:bCs w:val="false"/>
      <w:sz w:val="20"/>
      <w:szCs w:val="20"/>
      <w:lang w:val="en-US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5z0">
    <w:name w:val="WW8Num5z0"/>
    <w:qFormat/>
    <w:rPr>
      <w:rFonts w:ascii="Calibri" w:hAnsi="Calibri" w:eastAsia="Calibri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Calibri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Calibri" w:hAnsi="Calibri" w:eastAsia="Calibri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Liberation Mono;Courier New" w:hAnsi="Liberation Mono;Courier New" w:cs="Liberation Mono;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Arial" w:hAnsi="Arial" w:cs="Arial"/>
      <w:b/>
      <w:sz w:val="20"/>
      <w:szCs w:val="2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Fuentedeprrafopredeter">
    <w:name w:val="Fuente de párrafo predeter."/>
    <w:qFormat/>
    <w:rPr/>
  </w:style>
  <w:style w:type="character" w:styleId="EncabezadoCar">
    <w:name w:val="Encabezado Car"/>
    <w:basedOn w:val="Fuentedeprrafopredeter"/>
    <w:qFormat/>
    <w:rPr/>
  </w:style>
  <w:style w:type="character" w:styleId="PiedepginaCar">
    <w:name w:val="Pie de página Car"/>
    <w:basedOn w:val="Fuentedeprrafopredeter"/>
    <w:qFormat/>
    <w:rPr/>
  </w:style>
  <w:style w:type="character" w:styleId="Refdecomentario">
    <w:name w:val="Ref. de comentario"/>
    <w:qFormat/>
    <w:rPr>
      <w:sz w:val="16"/>
      <w:szCs w:val="16"/>
    </w:rPr>
  </w:style>
  <w:style w:type="character" w:styleId="TextocomentarioCar">
    <w:name w:val="Texto comentario Car"/>
    <w:qFormat/>
    <w:rPr/>
  </w:style>
  <w:style w:type="character" w:styleId="AsuntodelcomentarioCar">
    <w:name w:val="Asunto del comentario Car"/>
    <w:qFormat/>
    <w:rPr>
      <w:b/>
      <w:bCs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Destacado">
    <w:name w:val="Destacado"/>
    <w:qFormat/>
    <w:rPr>
      <w:i/>
      <w:iCs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9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Sinespaciado">
    <w:name w:val="Sin espaciado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CO" w:eastAsia="zh-CN" w:bidi="ar-SA"/>
    </w:rPr>
  </w:style>
  <w:style w:type="paragraph" w:styleId="Prrafodelista">
    <w:name w:val="Párrafo de lista"/>
    <w:basedOn w:val="Normal"/>
    <w:qFormat/>
    <w:pPr>
      <w:spacing w:before="0" w:after="200"/>
      <w:ind w:left="720" w:right="0" w:hanging="0"/>
      <w:contextualSpacing/>
    </w:pPr>
    <w:rPr/>
  </w:style>
  <w:style w:type="paragraph" w:styleId="Bibliografa">
    <w:name w:val="Bibliografía"/>
    <w:basedOn w:val="Normal"/>
    <w:next w:val="Normal"/>
    <w:qFormat/>
    <w:pPr/>
    <w:rPr>
      <w:rFonts w:ascii="Calibri" w:hAnsi="Calibri" w:eastAsia="Calibri" w:cs="Times New Roman"/>
    </w:rPr>
  </w:style>
  <w:style w:type="paragraph" w:styleId="Textocomentario">
    <w:name w:val="Texto comentario"/>
    <w:basedOn w:val="Normal"/>
    <w:qFormat/>
    <w:pPr/>
    <w:rPr>
      <w:sz w:val="20"/>
      <w:szCs w:val="20"/>
    </w:rPr>
  </w:style>
  <w:style w:type="paragraph" w:styleId="Asuntodelcomentario">
    <w:name w:val="Asunto del comentario"/>
    <w:basedOn w:val="Textocomentario"/>
    <w:qFormat/>
    <w:pPr/>
    <w:rPr>
      <w:b/>
      <w:bCs/>
    </w:rPr>
  </w:style>
  <w:style w:type="paragraph" w:styleId="Textodeglobo">
    <w:name w:val="Texto de glob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;Courier New" w:hAnsi="Liberation Mono;Courier New" w:eastAsia="Droid Sans Fallback" w:cs="Liberation Mono;Courier New"/>
      <w:sz w:val="20"/>
      <w:szCs w:val="20"/>
    </w:rPr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Predeterminado">
    <w:name w:val="Predeterminado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s-CO" w:eastAsia="zh-CN" w:bidi="hi-IN"/>
    </w:rPr>
  </w:style>
  <w:style w:type="paragraph" w:styleId="Objetoconpuntadeflecha">
    <w:name w:val="Objeto con punta de flecha"/>
    <w:basedOn w:val="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oconsombra">
    <w:name w:val="Objeto con sombra"/>
    <w:basedOn w:val="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osinrelleno">
    <w:name w:val="Objeto sin relleno"/>
    <w:basedOn w:val="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osinrellenonilnea">
    <w:name w:val="Objeto sin relleno ni línea"/>
    <w:basedOn w:val="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Cuerpodetextojustificado">
    <w:name w:val="Cuerpo de texto justificado"/>
    <w:basedOn w:val="Predeterminado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angradelaprimeralnea">
    <w:name w:val="Sangría de la primera línea"/>
    <w:basedOn w:val="Predeterminado"/>
    <w:qFormat/>
    <w:pPr>
      <w:spacing w:lineRule="atLeast" w:line="200" w:before="0" w:after="0"/>
      <w:ind w:firstLine="34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ular1">
    <w:name w:val="Titular1"/>
    <w:basedOn w:val="Predeterminado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ular2">
    <w:name w:val="Titular2"/>
    <w:basedOn w:val="Predeterminado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1">
    <w:name w:val="Título1"/>
    <w:basedOn w:val="Predeterminado"/>
    <w:qFormat/>
    <w:pPr>
      <w:spacing w:lineRule="atLeast" w:line="200" w:before="238" w:after="119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2">
    <w:name w:val="Título2"/>
    <w:basedOn w:val="Predeterminado"/>
    <w:qFormat/>
    <w:pPr>
      <w:spacing w:lineRule="atLeast" w:line="200" w:before="238" w:after="119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Lneadedimensiones">
    <w:name w:val="Línea de dimensiones"/>
    <w:basedOn w:val="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s-CO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s-CO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s-CO" w:eastAsia="zh-CN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s-CO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CO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CO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s-CO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bjetosdefondo">
    <w:name w:val="Objetos de fo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CO" w:eastAsia="zh-CN" w:bidi="hi-IN"/>
    </w:rPr>
  </w:style>
  <w:style w:type="paragraph" w:styleId="Fondo">
    <w:name w:val="Fo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CO" w:eastAsia="zh-CN" w:bidi="hi-IN"/>
    </w:rPr>
  </w:style>
  <w:style w:type="paragraph" w:styleId="Notas">
    <w:name w:val="Nota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s-CO" w:eastAsia="zh-CN" w:bidi="hi-IN"/>
    </w:rPr>
  </w:style>
  <w:style w:type="paragraph" w:styleId="Esquema1">
    <w:name w:val="Esquema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s-CO" w:eastAsia="zh-CN" w:bidi="hi-IN"/>
    </w:rPr>
  </w:style>
  <w:style w:type="paragraph" w:styleId="Esquema2">
    <w:name w:val="Esquema 2"/>
    <w:basedOn w:val="Esquema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Esquema3">
    <w:name w:val="Esquema 3"/>
    <w:basedOn w:val="Esquema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Esquema4">
    <w:name w:val="Esquema 4"/>
    <w:basedOn w:val="Esquema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5">
    <w:name w:val="Esquema 5"/>
    <w:basedOn w:val="Esquema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6">
    <w:name w:val="Esquema 6"/>
    <w:basedOn w:val="Esquema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7">
    <w:name w:val="Esquema 7"/>
    <w:basedOn w:val="Esquema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8">
    <w:name w:val="Esquema 8"/>
    <w:basedOn w:val="Esquema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9">
    <w:name w:val="Esquema 9"/>
    <w:basedOn w:val="Esquema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1">
    <w:name w:val="Title Only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s-CO" w:eastAsia="zh-CN" w:bidi="hi-IN"/>
    </w:rPr>
  </w:style>
  <w:style w:type="paragraph" w:styleId="TitleOnlyLTGliederung2">
    <w:name w:val="Title Only~LT~Gliederung 2"/>
    <w:basedOn w:val="TitleOnly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s-CO" w:eastAsia="zh-CN" w:bidi="hi-IN"/>
    </w:rPr>
  </w:style>
  <w:style w:type="paragraph" w:styleId="TitleOnlyLTUntertitel">
    <w:name w:val="Title Only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s-CO" w:eastAsia="zh-CN" w:bidi="hi-IN"/>
    </w:rPr>
  </w:style>
  <w:style w:type="paragraph" w:styleId="TitleOnlyLTNotizen">
    <w:name w:val="Title Only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s-CO" w:eastAsia="zh-CN" w:bidi="hi-IN"/>
    </w:rPr>
  </w:style>
  <w:style w:type="paragraph" w:styleId="TitleOnlyLTHintergrundobjekte">
    <w:name w:val="Title Only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CO" w:eastAsia="zh-CN" w:bidi="hi-IN"/>
    </w:rPr>
  </w:style>
  <w:style w:type="paragraph" w:styleId="TitleOnlyLTHintergrund">
    <w:name w:val="Title Only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CO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4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Application>LibreOffice/7.3.7.2$Linux_X86_64 LibreOffice_project/30$Build-2</Application>
  <AppVersion>15.0000</AppVersion>
  <Pages>4</Pages>
  <Words>510</Words>
  <Characters>2912</Characters>
  <CharactersWithSpaces>3360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2017-01-30T16:37:00Z</dcterms:created>
  <dc:creator>LABORATORIO.BIOLOGIA</dc:creator>
  <dc:description/>
  <dc:language>es-CO</dc:language>
  <cp:lastModifiedBy/>
  <dcterms:modified xsi:type="dcterms:W3CDTF">2024-02-28T12:55:24Z</dcterms:modified>
  <cp:revision>22</cp:revision>
  <dc:subject/>
  <dc:title>UNIVERSIDAD DE LOS LLANOS  FACULTAD DE CIENCIAS BÁSICAS E INGENIERIALABORATORIO DE BIOLOGÍA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