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Arial" w:cs="Arial" w:eastAsia="Arial" w:hAnsi="Arial"/>
          <w:b/>
          <w:bCs/>
          <w:color w:val="0A3D2A"/>
          <w:sz w:val="56"/>
          <w:szCs w:val="56"/>
        </w:rPr>
        <w:t xml:space="preserve">CanchaYa</w:t>
      </w:r>
    </w:p>
    <w:p>
      <w:pPr>
        <w:pBdr>
          <w:bottom w:val="single" w:color="A3E635" w:sz="12" w:space="6"/>
        </w:pBdr>
        <w:spacing w:after="36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Sistema de reserva de canchas sintéticas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1F2933"/>
          <w:sz w:val="40"/>
          <w:szCs w:val="40"/>
        </w:rPr>
        <w:t xml:space="preserve">Resultados de Pruebas End-to-End</w:t>
      </w:r>
    </w:p>
    <w:p>
      <w:pPr>
        <w:spacing w:after="320"/>
      </w:pPr>
      <w:r>
        <w:rPr>
          <w:rFonts w:ascii="Arial" w:cs="Arial" w:eastAsia="Arial" w:hAnsi="Arial"/>
          <w:color w:val="5B6770"/>
          <w:sz w:val="24"/>
          <w:szCs w:val="24"/>
        </w:rPr>
        <w:t xml:space="preserve">Flujos de usuario completos en navegador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Proyecto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CanchaYa — Sistema de reserva de canchas sintéticas (Proyecto Informático 1, UAO, 2026-2)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Equipo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Samuel Rios Calderón · Juan Esteban Panesso Bernal · Juan Sebastian Castillo Acevedo · Byron Stiven Zapata Zapata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Fecha de 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14 de octubre de 2026, 12:48 a. m.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Versión probada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sprint_4, commit d1ed711 (más 145 archivos con cambios sin commit)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Ejecución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completa final (tras los merges de US-12, US-13 y US-21, SonarQube y OpenAPI). Automatizada con scripts (Jest, Playwright, cliente Socket.IO, scripts de shell) sobre el entorno Docker de pruebas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Resultado global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 de 25 casos aprobados · 0 fallidos · 0 con observación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Casos del documento</w:t>
            </w:r>
          </w:p>
        </w:tc>
        <w:tc>
          <w:tcPr>
            <w:tcW w:type="dxa" w:w="74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E2E-01 a E2E-25</w:t>
            </w:r>
          </w:p>
        </w:tc>
      </w:tr>
    </w:tbl>
    <w:p>
      <w:pPr>
        <w:spacing w:after="24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1. Resumen de la ejecución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Recorridos completos de usuario en un navegador real (Chromium) sobre el frontend desplegado en Docker. Cada caso documenta los pasos, el resultado esperado y el obtenido, e incluye capturas de pantalla como evidencia.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00"/>
        <w:gridCol w:w="1700"/>
        <w:gridCol w:w="1700"/>
        <w:gridCol w:w="1700"/>
        <w:gridCol w:w="1580"/>
      </w:tblGrid>
      <w:tr>
        <w:trPr>
          <w:cantSplit/>
          <w:tblHeader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 ejecutados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Con observación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% aprobados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Duración total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25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  <w:tc>
          <w:tcPr>
            <w:tcW w:type="dxa" w:w="17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100 %</w:t>
            </w:r>
          </w:p>
        </w:tc>
        <w:tc>
          <w:tcPr>
            <w:tcW w:type="dxa" w:w="15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 min</w:t>
            </w:r>
          </w:p>
        </w:tc>
      </w:tr>
    </w:tbl>
    <w:p>
      <w:pPr>
        <w:spacing w:after="8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50"/>
        <w:gridCol w:w="1350"/>
        <w:gridCol w:w="1350"/>
        <w:gridCol w:w="1350"/>
      </w:tblGrid>
      <w:tr>
        <w:trPr>
          <w:cantSplit/>
          <w:tblHeader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Grupo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Aprobados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Fallidos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Observaciones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Autenticación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Catálogo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Flujo de reserva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Temporizador y tiempo real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Transversal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Historial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  <w:tr>
        <w:trPr>
          <w:cantSplit/>
          <w:tblHeader w:val="off"/>
        </w:trPr>
        <w:tc>
          <w:tcPr>
            <w:tcW w:type="dxa" w:w="46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Documentación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13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0</w:t>
            </w:r>
          </w:p>
        </w:tc>
      </w:tr>
    </w:tbl>
    <w:p>
      <w:pPr>
        <w:spacing w:after="6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spacing w:after="100" w:before="0" w:line="276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Estados: </w:t>
      </w:r>
      <w:r>
        <w:rPr>
          <w:rFonts w:ascii="Arial" w:cs="Arial" w:eastAsia="Arial" w:hAnsi="Arial"/>
          <w:sz w:val="17"/>
          <w:szCs w:val="17"/>
        </w:rPr>
        <w:t xml:space="preserve">APROBADA = todas las verificaciones del caso se cumplieron. FALLIDA = al menos una verificación no se cumplió (el resultado obtenido difiere del esperado). OBSERVACIÓN = el caso se cumplió pero deja un hallazgo o una limitación que debe conocerse.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2. Metodología y entorno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Cada caso abre uno o más contextos de navegador aislados (Chromium con Playwright), actúa como un usuario (clics, escritura, teclado y táctil) y verifica lo que se ve en pantalla y lo que queda en la base de datos. Las capturas son evidencia de los momentos clave.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280"/>
      </w:tblGrid>
      <w:tr>
        <w:trPr>
          <w:cantSplit/>
          <w:tblHeader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Equipo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Windows_NT 10.0.19045 (x64) · Intel(R) Core(TM) i5-7400 CPU @ 3.00GHz (4 núcleos) · 16 GB de RAM · zona horaria America/Bogota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Repositorio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rama sprint_4 · commit d1ed711 (más 145 archivos con cambios sin commit) (+145 archivo(s) con cambios sin comitear)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de ejecución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Compose, proyecto aislado "canchaya-qa": frontend http://localhost:8380 · API http://localhost:4300/api · base PostgreSQL propia (no se usa la base compartida de Neon)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(ejecutor de pruebas)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v22.19.0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Node.js (contenedor del backend)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v22.23.3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29.8.2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Docker Compose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5.5.1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PostgreSQL 16.15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nginx/1.31.6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Socket.IO (servidor)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React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18.3.1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Jest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29.7.0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Playwright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1.64.0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axe-core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4.14.0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Chromium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156.0.8078.4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Firefox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157.0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WebKit</w:t>
            </w:r>
          </w:p>
        </w:tc>
        <w:tc>
          <w:tcPr>
            <w:tcW w:type="dxa" w:w="72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27.2</w:t>
            </w:r>
          </w:p>
        </w:tc>
      </w:tr>
    </w:tbl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3. Resultados detallados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3.1 Autenticación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US-01, US-02 y US-03: registro, inicio de sesión, rutas protegidas y recuperación de contraseña.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E2E-01  ·  Registro → inicio de sesión → listado de canchas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nombre, correo, teléfono y contraseña válidos, el sistema crea la cuenta y redirige a la pantalla de inicio de sesión.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correo y contraseña correctos, el sistema autentica al usuario y lo redirige a su panel.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puerta de entrada de la aplicación como un visitante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Laura Pérez QA, e2e.reg.1791957408085@qa.local, teléfono 3105550101.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/registro y completar nombre, correo, teléfono y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Enviar el formulario.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que redirige a /login con el aviso de cuenta creada.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con las mismas credenciales.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Verificar que se llega al listado de canchas y que las fotos cargan.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se crea y redirige a /login con el mensaje "Cuenta creada correctamente. Ahora inicia sesión."; el login lleva a /canchas con 5 canchas, sus fotos cargadas y el nombre del usuario en la barra.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registrarse redirige a la pantalla de inicio de sesión → http://localhost:8380/login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"Cuenta creada correctamente. Ahora inicia sesión."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inicio de sesión lleva al listado de canchas → http://localhost:8380/canchas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muestra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5 fotos de las canchas cargan → 5/5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barra muestra el nombre del usuario ("Laura")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12:56:50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de registro completado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login con el aviso de cuenta creada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de canchas tras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E2E-02  ·  Registro: validaciones y correo duplicado (casos de error)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US-01 · Registro de usuario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ya registrado, el sistema muestra un error indicando que el correo ya existe y no crea una cuenta duplicada.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campos obligatorios vacíos o contraseña que no cumple la política mínima, el sistema muestra los errores de validación y no envía la solicitud.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los mensajes de error del formulario de registro y que no se crean cuentas inválidas.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Enviar el formulario vacío.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Registrar con una contraseña sin números.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Registrar con el correo de una cuenta existente.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formulario vacío no se envía; la contraseña débil muestra el mensaje de la política; el correo duplicado muestra "El correo ya está registrado"; en los tres casos se permanece en /registro.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Formulario vacío: no se envía y 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 débil: el navegador bloquea el envío (no se hace ninguna petición al servidor) → patrón no cumplido; ayuda: "Mínimo 8 caracteres, incluyendo al menos una letra y un número"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Correo duplicado: permanece en /registro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"El correo ya está registrado"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creó una cuenta duplicada en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3.1 s  ·  14/10/26, 12:56:54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Formulario vacío: validación del navegador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Contraseña que no cumple la política: el formulario no se envía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por correo duplicado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E2E-03  ·  Login fallido, rutas protegidas, persistencia de sesión y cierre de sesión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US-02 · Inicio de sesión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credenciales incorrectas, el sistema muestra un mensaje de error genérico sin indicar cuál campo es incorrecto.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token válido, el usuario navega a rutas protegidas sin pedir credenciales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US-02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o con token inválido, el sistema redirige al login (RNF-03).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acceso a rutas protegidas y el mensaje genérico de error.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/canchas sin sesión.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Intentar iniciar sesión con contraseña incorrecta.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Iniciar sesión correctamente y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"Salir" y volver a abrir /canchas.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 se redirige a /login; la contraseña incorrecta muestra "Correo o contraseña incorrectos"; la sesión sobrevive a la recarga; tras "Salir" se vuelve a pedir login.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sesión, /canchas redirige al login → http://localhost:8380/login?redirect=%2Fcanchas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Credenciales incorrectas: mensaje genérico → Correo o contraseña incorrectos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 la sesión se mantiene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"Salir", /canchas vuelve a pedir login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2.0 s  ·  14/10/26, 12:56:56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DEF-10 (Baja): Regresión de la corrección de DEF-02: al cerrar sesión la URL queda en /login?redirect=/canchas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genérico de credenciales incorrectas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E2E-04  ·  Recuperación de contraseña de punta a punta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US-03 · Recuperación de contraseña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solicitar la recuperación con un correo registrado, el sistema envía un enlace de restablecimiento a ese correo.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enlace recibido y una contraseña nueva válida, el sistema la actualiza y permite iniciar sesión con ella.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enlace expiró o ya fue usado, el sistema rechaza la solicitud y pide generar uno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correo no registrado, el sistema muestra un mensaje neutro sin confirmar ni negar la existencia de la cuenta.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Recorrer la recuperación: solicitar, abrir el enlace, cambiar la contraseña y comprobar que el enlace no se reutiliza.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SMTP sin configurar: el enlace se toma del log del backend (modo desarrollo).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/olvide-password y solicitar el enlace con un correo registrado y con uno no registrado.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enlace del log.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Enviar contraseñas que no coinciden.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Definir una contraseña nueva válida.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Iniciar sesión con la nueva contraseña.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Reabrir el mismo enlace y volver a enviar.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Mensaje neutro idéntico en ambos correos; "Las contraseñas no coinciden" con valores distintos; redirige a /login tras el cambio; el login con la nueva funciona; el enlace reutilizado se rechaza.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es neutro e idéntico para un correo registrado y uno inexistente → Si el correo está registrado, recibirás un enlace de recuperación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backend generó el enlace de restablecimiento para el correo registrado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Contraseñas distintas: "Las contraseñas no coinciden"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cambiar la contraseña redirige a /login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Inicia sesión con la contraseña nueva y llega al listado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enlace ya usado se rechaza: "inválido o ha expirado"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token en la URL: "El enlace de recuperación no es válido. Solicita uno nuevo."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4.0 s  ·  14/10/26, 12:57:00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neutro tras solicitar la recuperación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Error: las contraseñas no coinciden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Enlace reutilizado rechazado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3.2 Catálogo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US-04 a US-07: listado, filtros, detalle de la cancha y selección de fecha y hora.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E2E-05  ·  Listado, filtros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US-04 · Listado de canchas disponibles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US-06 · Filtro de canchas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autenticado ve el listado de canchas con nombre y dirección.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US-04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no hay canchas registradas, se muestra un mensaje indicando que no hay canchas disponibles.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zona.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puede filtrarse por rango de precio (mínimo y máximo).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US-06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Cuando ningún resultado coincide, se muestra un estado vacío claro.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listado, cada filtro, el botón Limpiar y el mensaje cuando no hay resultados.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listado y leer el contador.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Filtrar por una zona.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Filtrar por precio máximo bajo.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una zona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Pulsar "Limpiar".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coincide con las tarjetas; cada filtro reduce el listado; sin coincidencias aparece "No encontramos canchas con esos filtros"; "Limpiar" restaura las 5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"5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por zona "Oeste": 1 resultado(s)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"Limpiar" restaura las 5 canchas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Filtro precio máx. 70000: 2 resultado(s), los esperados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coincidencias: "No encontramos canchas con esos filtros"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3.5 s  ·  14/10/26, 12:57:03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completo con filtros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Resultados filtrados por zona "Oeste"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del listado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E2E-06  ·  Detalle de la cancha: foto, descripción, servicios y horarios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US-05 · Detalle de cancha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US-05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detalle de la cancha muestra nombre, dirección, zona, costo por hora y los horarios de atención por día de la semana.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contenido comercial y la información de la ficha de una cancha.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Desde el listado,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la portada con foto y crédito, la descripción, los servicios y el horario semanal.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ficha muestra foto (cargada), crédito del autor, precio, descripción, servicios con íconos, horario de los 7 días con el día de hoy resaltado y la tarjeta de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foto de portada carga → 800 px de ancho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crédito del autor de la foto → Foto: Reptonix · CC BY 3.0 · Wikimedia Commons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descripción comercial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Lista los servicios → 5 servicios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horario de los 7 días → 7 filas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Resalta el día de hoy con la etiqueta "Hoy"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precio por hora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2.3 s  ·  14/10/26, 12:57:06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Portada y datos de la cancha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Descripción, servicios, horario y tarjeta de reserva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E2E-07  ·  Selección de fecha y bloques de 1 hora; día sin horario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US-07 · Selección de fecha y hora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elige una fecha desde el detalle de la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bloques de 1 hora dentro del horario de atención de ese día.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día en que la cancha no atiende no ofrece bloques.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se ofrecen bloques de 1 hora dentro del horario, que "Iniciar reserva" se habilita solo con un bloque libre y que un día sin horario no ofrece bloques.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temporalmente el horario de un día de una cancha en la base de pruebas.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y elegir una fecha futura.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bloques y el estado del botón.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Seleccionar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Elegir una fecha cuyo día de la semana no tiene horario.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16 bloques de 06:00 a 22:00; "Iniciar reserva" deshabilitado hasta elegir un bloque; en el día sin horario aparece "La cancha no tiene horarios disponibles para el día seleccionado." y ningún bloque.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ofrecen 16 bloques de 1 hora, de 06:00 a 22:00 → 16 bloques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Indica "16 bloques libres"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bloque elegido, "Iniciar reserva" está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un bloque libre elegido, "Iniciar reserva" se habilita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Día sin horario: "La cancha no tiene horarios disponibles para el día seleccionado."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ofrece ningún bloque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4.1 s  ·  14/10/26, 12:57:10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Bloques disponibles y botón deshabilitado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000500" cy="4600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Día sin horario de atención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3.3 Flujo de reserva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US-08 a US-11: el recorrido de reserva completo, sus validaciones, errores y la confirmación.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E2E-08  ·  Flujo completo cronometrado: cancha → fecha y hora → confirmar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(elegir cancha, fecha y hora, y confirmar) se realiza en 3 pasos o menos y en menos de 2 minutos, verificado con una prueba cronometrada.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Desde el detalle de la cancha se llega a la selección de fecha y hora con un solo clic.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datos del usuario (nombre, correo) se toman de la sesión y no se piden de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Antes de confirmar se muestra un resumen visible: cancha, fecha, hora y precio si aplica.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Medir cuánto tarda y cuántos pasos requiere reservar una cancha de principio a fin, y verificar que no se piden datos que ya están en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Iniciar el cronómetro en el listado de canchas (usuario con sesión).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Paso 1: hacer clic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Paso 2: elegir la fecha y hacer clic en un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Paso 3: "Iniciar reserva" → revisar el resumen →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Detener el cronómetro al ver la pantalla de confirmación.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en 3 pasos y en menos de 2 minutos (objetivo); la ficha no pide nombre ni correo; el resumen muestra cancha, fecha, horario, costo y el usuario de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 1: del listado al detalle con un solo clic → 0.2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ficha no pide nombre ni correo (sin campos de datos personales)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muestra cancha, horario y costo → Resumen de tu selección | Reservando como E2EFLOW Usuario 8 (e2eflow.1791957430175.8@qa.local) | Cancha | Cancha La Rivera | Fecha | Sábado, 17 de octubre de 2026 | Horar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resumen toma nombre y correo de la sesión → E2EFLOW Usuario 8 (e2eflow.1791957430175.8@qa.local)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completo tarda menos de 2 minutos → 1.6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Interacciones totales del usuario → 5: Clic en la cancha → Elegir fecha → Clic en el bloque → Clic en "Iniciar reserva" → Clic en "Confirmar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Pasos del flujo: (1) elegir la cancha, (2) elegir fecha y hora, (3) confirmar (resumen + botón). Total: 3 pasos.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2.5 s  ·  14/10/26, 12:57:12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2: fecha y bloques disponibles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028825" cy="49530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Paso 3: resumen antes de confirmar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E2E-09  ·  Retroceder conserva cancha, fecha y hora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cancha, fecha y hora elegidas se conservan si el usuario retrocede un paso dentro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"Cambiar horario" y recargar la página no pierden la selección.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 ir al resumen.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Pulsar "Cambiar horario".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Recargar la página.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pulsar "Iniciar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 la fecha y el bloque siguen elegidos; tras recargar también (y se vuelve a apartar la franja); el reingreso al resumen funciona.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"Cambiar horario": misma fecha y bloque 15:00 elegido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recargar la página: se conserva la fecha y el bloque y la franja se vuelve a apartar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entrar al resumen sin repetir la selección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2.6 s  ·  14/10/26, 12:57:15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28925" cy="495300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Después de "Cambiar horario": la selección se conserva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E2E-10  ·  Franjas ocupadas y horas pasadas aparecen "No disponible"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ocupadas aparecen deshabilitadas o marcadas como "No disponible" y no se pueden seleccionar.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horario está libre, se habilita el botón "Continuar" o "Reservar".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las franjas ya reservadas y las horas de hoy que ya pasaron no se pueden seleccionar.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Hoy es 2026-10-14 y la hora actual en Colombia es 00:57.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Otro usuario reserva el bloque 11:00 de mañana (por API).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esa fecha y revisar el bloque 11:00 y uno libre.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Abrir la fecha de hoy y revisar los bloques anteriores a la hora actual.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reservado se ve tachado con "No disponible" y está deshabilitado; los bloques libres se pueden elegir; hoy, los bloques cuya hora ya pasó aparecen "No disponible".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11:00 por API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11:00 aparece deshabilitado con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descuenta el bloque ocupado: "15 bloques libres" (de 16)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bloque libre (12:00) se puede seleccionar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5B6770"/>
                <w:sz w:val="19"/>
                <w:szCs w:val="19"/>
              </w:rPr>
              <w:t xml:space="preserve">•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hora actual (00:57) está fuera del horario de atención: no hay bloques "pasados" que comprobar hoy.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14/10/26, 12:57:18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Bloque 11:00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E2E-11  ·  La franja se ocupa antes de confirmar: mensaje amigable y poder elegir otra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US-08 · Validación de disponibilidad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franja se ocupa entre la selección y la confirmación, el backend rechaza la reserva con 409 Conflict y el mensaje "El horario ya no está disponible"; el frontend muestra el mensaje y refresca las franjas.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usuario que recibe el rechazo ve un mensaje amigable y puede elegir otra franja, sin errores técnicos ni pantallas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comportamiento del frontend cuando el backend rechaza porque la franja ya no está disponible, tanto al entrar al resumen como al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elimina de la base la retención del usuario B para simular que la perdió (p. ej. por limpieza) y A reserva la misma franja por API.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B elige un bloque (queda retenido).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Se pierde la retención de B y A reserva ese bloque.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B pulsa "Iniciar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Repetir con otro bloque, pero esta vez B ya está en el resumen y pulsa "Confirmar reserva".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B elige otra franja libre y completa la reserva.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 ambos casos aparece "El horario ya no está disponible" (mensaje amigable, sin error técnico ni pantalla en blanco), se refrescan las franjas, el bloque queda "No disponible" y B puede elegir otra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09:00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muestra "El horario ya no está disponible"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Las franjas se refrescan: 09:00 queda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éxito ni resumen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A reserva el bloque 10:00 → HTTP 201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confirmar: muestra "El horario ya no está disponible" y no informa éxito → El horario ya no está disponible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10:00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elige otra franja (12:00) y completa su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4.1 s  ·  14/10/26, 12:57:22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Mensaje amigable al ocuparse la franja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Rechazo al confirmar: mensaje claro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E2E-12  ·  Doble clic, indicadores de carga y error del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mismo usuario tampoco puede reservar dos veces la misma franja (doble clic o reenvío del formulario); el botón se deshabilita mientras la petición está en curso.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doble clic o un reenvío no genera confirmaciones ni reservas duplicadas (coherente con US-09).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botón se bloquea mientras la petición está en curso, que se ven indicadores de carga y que un error del servidor no se presenta como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respuesta de POST /reservas se retrasa 1,5 s con una intercepción de red; en la segunda parte se simula un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un bloque y pulsar "Iniciar reserva" (observar el texto del botón).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Hacer doble clic en "Confirmar reserva" con la respuesta retrasada.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Contar las peticiones POST enviadas y las reservas en la base.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Con otra franja, simular un error 500 del servidor y confirmar.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botón cambia a "Verificando..." y "Confirmando..." y queda deshabilitado; el doble clic envía una sola petición y crea una sola reserva; ante el 500 se muestra "Error interno del servidor" y nunca la pantalla de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al resumen: indicador "Verificando..." y botón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la petición el botón muestra "Confirmando..." y queda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doble clic envía una sola petición POST → 1 petición(es)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Existe una sola reserva en la base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Ante un 500 se muestra el mensaje de error del servidor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Nunca se muestra la pantalla de éxito cuando el backend falla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7.7 s  ·  14/10/26, 12:57:30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1924050" cy="49530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Indicador "Confirmando..." con el botón bloqueado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38425" cy="49530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Error del servidor: sin pantalla de éxito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E2E-13  ·  Pantalla de confirmación, historial y accesos directos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el backend guarda la reserva con estado "confirmada" y responde 201 con el identificador, la cancha, la fecha, la hora y el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de inmediato una pantalla o mensaje de confirmación con el resumen: cancha, fecha, hora y código o identificador de la reserva.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en condiciones normales.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confirmar, la sesión del temporizador por socket (US-17) se da por completada y deja de contar.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pantalla de confirmación incluye accesos directos a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confirmación inmediata y su continuidad: "Ver mis reservas" y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Completar una reserva y medir el tiempo entre el clic y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los datos de la confirmación.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Pulsar "Ver mis reservas".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Volver a la cancha y pulsar "Hacer otra reserva".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aparece en menos de 2 s con código, cancha, fecha, hora y estado; el temporizador ya no cuenta; "Ver mis reservas" lista la reserva con el mismo código y estado "Confirmada"; "Hacer otra reserva" abre un temporizador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confirmación se muestra en menos de 2 segundos → 66 ms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el código de la reserva → CY-5D9D808F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cancha, hora y estado "Confirmada"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deja de mostrarse tras confirmar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"Ver mis reservas" lista la reserva con su código y estado "Confirmada" → Cancha La Rivera · Confirmada · Jueves, 22 de octubre de 2026 · 16:00 – 17:00 · Cra 8 # 12-50, Cali · Reserva CY-5D9D808F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volver a la cancha y empezar otra reserva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2.8 s  ·  14/10/26, 12:57:33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DEF-15 (Baja): "Mis reservas" mostraba el UUID de la reserva en lugar del código CY-XXXXXXXX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295650" cy="49530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confirmación con código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Historial "Mis reservas"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E2E-18  ·  Sesión vencida: redirige al login y al volver se retoma el flujo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CA-8: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la sesión expiró, se redirige al login y al volver se retoma 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el manejo de una sesión (JWT) expirada o inválida en medio del flujo.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invalida el token guardado en el navegador para simular su vencimiento.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Elegir fecha y bloque en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Invalidar el token y pulsar "Iniciar reserva" (la petición recibe 401).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Verificar la redirección a /login con el destino.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Iniciar sesión de nuevo.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aplicación redirige a /login?redirect=/canchas/:id; tras iniciar sesión vuelve a la misma cancha con la fecha y el bloque que había elegido.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la sesión vencida redirige a /login con el destino a retomar → /login?redirect=/canchas/f9396948-eccc-438a-810c-0a5deb3be3ee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iniciar sesión vuelve a la misma cancha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la fecha elegida → 2026-10-27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Recupera el bloque elegido (17:00)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2.6 s  ·  14/10/26, 12:58:08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Redirigido al login con ?redirect=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Flujo retomado tras volver a iniciar sesión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E2E-19  ·  Flujo completo en celular (390 × 844) con emulación táctil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flujo es responsive y funciona en celular y en escritorio.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flujo de reserva funciona en un viewport móvil y que la tarjeta de reserva queda accesible.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Emular un celular (390 × 844, táctil).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Elegir una cancha del listado.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Elegir fecha y bloque, ir al resumen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Revisar que no haya desbordes horizontales.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flujo se completa sin gestos especiales, la tarjeta de reserva aparece antes que la información en pantallas angostas y no hay scroll horizontal.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pantallas angostas la tarjeta de reserva queda antes que la información → reserva a 429 px, información a 1293 px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Reserva confirmada desde el celular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scroll horizontal → 0 px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3.3 s  ·  14/10/26, 12:58:11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286000" cy="49530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Listado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1457325" cy="49530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7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Resumen en celular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67025" cy="49530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Confirmación en celular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E2E-20  ·  Cancha o servicio no disponible: error claro y sin pantallas en blanco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un indicador de carga y mensajes de error claros en cada paso.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mensaje de éxito solo aparece después de que el backend confirmó que la reserva se guardó. Si falla, se muestra un error claro y no se informa éxito.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ante fallos de la API la interfaz muestra mensajes y no queda en blanco.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una cancha con un id inexistente.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el detalle con la API de disponibilidad respondiendo 500.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Para una cancha inexistente se muestra "Cancha no encontrada" con enlace para volver; si falla la disponibilidad se muestra un aviso y la página sigue utilizable.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Cancha inexistente: "Cancha no encontrada"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Ofrece volver a "Todas las canchas"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falla la disponibilidad se informa en la tarjeta de reserva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sigue visible (no queda en blanco)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1.3 s  ·  14/10/26, 12:58:12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Cancha inexistente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28900" cy="49530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Fallo de la API de disponibilidad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3.4 Temporizador y tiempo real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US-17 y US-18: temporizador de 3 minutos, retención de franjas y disponibilidad en tiempo real entre usuarios.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E2E-14  ·  Cuenta regresiva mm:ss sincronizada con el servidor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conectarse, el servidor inicia un temporizador de 3 minutos (180 s) asociado a usuario y cancha, y envía al cliente la hora de expiración (expiresAt) en un evento de inicio.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Durante los 3 minutos el usuario puede seleccionar día y hora (US-08 y US-09) y pasar al panel "Iniciar reserva" (US-10).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la cuenta regresiva visible, su formato y su avance.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Leer el temporizador al inicio y 4 s después.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Confirmar que la barra de progreso está presente.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muestra "Tiempo para reservar: 03:00" aproximadamente al entrar, con formato mm:ss, que decrece con el tiempo y una barra de progreso.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Formato mm:ss → 02:58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entrar queda cerca de 03:00 → 02:58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decrece con el tiempo → 178s → 174s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la barra de progreso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6.2 s  ·  14/10/26, 12:57:39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en marcha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E2E-15  ·  La cuenta regresiva no depende del reloj local del navegador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una cuenta regresiva visible en formato mm:ss calculada a partir de expiresAt del servidor, no del reloj local del navegador.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servidor envía una sincronización periódica (cada 5 s) para corregir desfases entre cliente y servidor.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el tiempo mostrado se calcula con la hora del servidor y no con el reloj del equipo del usuario (el criterio pide corregir desfases).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 adelanta 120 s el reloj del navegador (Date.now) con un script de inicialización.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el navegador con el reloj local adelantado 2 minutos.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Entrar al detalle de una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Leer el temporizador y esperar a una sincronización (5 s).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El temporizador debe mostrar ≈ 03:00 (hora del servidor) aunque el reloj local esté adelantado; la sincronización de 5 s debe corregir el desfase.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reloj local adelantado 2 min el temporizador sigue mostrando ≈ 03:00 → se muestra Tiempo para reservar: 02:52 (172 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8.9 s  ·  14/10/26, 12:57:48 a. m. (hora de Colombia)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Defecto asociado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olor w:val="B71C1C"/>
                <w:sz w:val="19"/>
                <w:szCs w:val="19"/>
              </w:rPr>
              <w:t xml:space="preserve">DEF-06 (Media): La cuenta regresiva depende del reloj del navegador, no del servidor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3057525" cy="49530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Temporizador con el reloj local adelantado 2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E2E-16  ·  Dos pestañas del mismo usuario comparten 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CA-9: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tiene una sola sesión de temporizador activa por cancha: si abre otra pestaña, se retoma el mismo expiresAt en lugar de crear un temporizador nuevo.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salir de la cancha (navegar a otra pantalla o cerrar la pestaña) se cierra el socket y el servidor cancela el temporizador.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abrir la cancha en otra pestaña no reinicia el tiempo y que cerrar una pestaña no cancela la sesión.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la cancha en la pestaña 1 y esperar 8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la misma cancha en la pestaña 2.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Comparar los temporizadores.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Cerrar la pestaña 2 y comprobar la pestaña 1.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Ambas pestañas muestran el mismo tiempo (±2 s) en lugar de 03:00 en la nueva; al cerrar una, la otra sigue contando.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segunda pestaña muestra el mismo tiempo, no un 03:00 nuevo → pestaña 1: 170 s · pestaña 2: 170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cerrar una pestaña, la otra sigue contando → 170 s → 168 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12.0 s  ·  14/10/26, 12:58:00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838450" cy="495300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Segunda pestaña: tiempo compartido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E2E-17  ·  Dos usuarios: retención, cambio de franja, confirmación y cancelación en tiempo real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seleccionar día y hora dentro de la sesión de 3 minutos, el servidor retiene esa franja para el usuario y lo confirma al cliente por socket.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demás usuarios que estén viendo esa cancha ven la franja como "En proceso de reserva" en tiempo real, sin recargar la página.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confirmar la reserva (US-11), la retención se convierte en reserva definitiva, consistente con la restricción única de US-09.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no puede retener más de una franja a la vez por cancha; al elegir otra, la anterior se libera.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lo que hace un usuario se refleja en la pantalla de otro sin recargar.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y B abren la misma cancha y fecha.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 elige 09:00.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A cambia 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 confirma 10:00.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La reserva de A se cancela.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6. B elige 09:00 y pulsa "Cancelar y liberar la franja".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 ve 09:00 "En proceso de reserva" (deshabilitado); al cambiar A, B ve 09:00 libre y 10:00 en proceso; al confirmar, B ve 10:00 "No disponible"; al cancelarse, B lo ve libre; la retención de B se libera para A al cancelar.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elige 09:00: B lo ve "En proceso de reserva" sin recargar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bloque retenido está deshabilitado y con la etiqueta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cambia a 10:00: B ve 09:00 libre y 10:00 en proceso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confirma: B ve 10:00 "No disponible"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cancela la reserva de A: B ve 10:00 libre otra vez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cancela desde el resumen: su retención se elimina de la base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5.3 s  ·  14/10/26, 12:58:05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B: 09:00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800350" cy="4953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03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Pantalla de B tras confirmar A: 10:00 "No disponible"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E2E-21  ·  Aviso de 30 s, expiración real y reinicio del temporizador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el tiempo llega a 0 sin haber entrado al panel, el servidor envía un evento de expiración; el frontend deshabilita la selección, muestra "Tu tiempo expiró" y ofrece un botón para reiniciar una nueva sesión de 3 minutos.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retención se libera y se notifica a los demás usuarios cuando el temporizador expira, el usuario sale de la cancha, cambia de franja o cancela.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CA-7: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frontend muestra un aviso visual cuando quedan 30 segundos.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Dejar correr los 3 minutos completos en el navegador y verificar el aviso, el bloqueo de la selección, el mensaje de expiración y el reinicio, y su efecto sobre otro usuario.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 elige un bloque; B observa la misma cancha.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Esperar sin actuar hasta que queden 30 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Esperar a que el tiempo llegue a 0.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Observar la pantalla de A y la de B.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A pulsa "Reiniciar temporizador".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Al quedar 30 s aparece el aviso visual; a los 180 s A ve "Tu tiempo expiró" con la selección deshabilitada; B ve liberarse la franja; "Reiniciar temporizador" abre una nueva sesión de 3 min con la selección habilitada.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 inicio el temporizador marca ≈ 03:00 → 177 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Mientras tanto B ve la franja de A "En proceso de reserva"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Aparece el aviso visual cuando quedan ≈ 30 s → se mostró con 29 s restantes (147 s tras elegir)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aviso dice "Quedan menos de 30 segundos…" y el temporizador cambia a estilo de urgencia → ¡Quedan menos de 30 segundos! Al terminar, la franja que elegiste se libera para otros usu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expiración ocurre ≈ 30 s después del aviso y justo cuando la cuenta regresiva llega a cero → 30 s después del aviso · la cuenta marcaba 177 s y expiró 178 s después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Muestra "Tu tiempo expiró" → Tu tiempo expiró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selección queda deshabilitada (bloques, fecha e "Iniciar reserva") → 0 bloques habilitados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 ve liberarse la franja de A en tiempo real al expirar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Tras "Reiniciar temporizador" hay una sesión nueva de 3 min y la selección vuelve a estar habilitada → 179 s, 16 bloques habilitados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12:59:51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temporizador y franja apartada al inicio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33675" cy="49530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36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ve la franja de A "En proceso de reserva"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562225" cy="49530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2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aviso visual cuando quedan 30 segundos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95550" cy="4953000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"Tu tiempo expiró" con la selección deshabilitada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676525" cy="49530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B: la franja de A vuelve a estar libre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705100" cy="495300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A: tras reiniciar, nueva sesión de 3 minutos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3.5 Transversal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Verificaciones que abarcan todo el recorrido.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E2E-22  ·  Sin errores de JavaScript ni de consola en todo el recorrido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US-10 · Flujo rápido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Confirmación de reserva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US-17 · Temporizador de sesión de reserva (Socket)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US-18 · Retención de franja y disponibilidad en tiempo real (Socket)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Media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que ninguna de las pruebas E2E provocó errores no controlados en el navegador.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Recoger los eventos "pageerror" y los errores de consola de todas las pestañas usadas en esta suite.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Descartar los esperados (respuestas 4xx/5xx simuladas o provocadas a propósito).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Cero errores inesperados.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hubo errores de JavaScript inesperados → 10 mensajes de red esperados (4xx/5xx provocados por las pruebas)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0.0 s  ·  14/10/26, 12:59:51 a. m. (hora de Colombia)</w:t>
            </w:r>
          </w:p>
        </w:tc>
      </w:tr>
    </w:tbl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3.6 Historial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US-12 y US-13: reservas múltiples y la pantalla "Mis reservas" con pestañas, filtro, paginación y estado vacío.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E2E-23  ·  Pantalla "Mis reservas": pestañas, estados, filtro, paginación y estado vacío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US-13 · Historial de reservas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historial lista solo las reservas del usuario autenticado, con cancha, dirección, fecha, hora, código y estado.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alternar entre reservas próximas (de la más cercana a la más lejana) y pasadas (de la más reciente a la más antigua).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CA-3: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Una reserva confirmada cuyo horario ya terminó se muestra como "completada"; las canceladas se muestran como "cancelada".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CA-4: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puede filtrar por estado (confirmada, completada, cancelada).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listado está paginado (10 por página por defecto, máximo 50) e informa total y total de páginas.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reservas, se muestra un mensaje de estado vacío con un acceso para reservar una cancha.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el historial del usuario con varias reservas: próximas y pasadas, estado "Completada", filtro por estado, paginación y el mensaje cuando no hay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Preparar un usuario con 2 reservas futuras (una cancelada) y 12 pasadas.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Abrir /mis-reservas y revisar la pestaña "Próximas".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Cambiar a "Pasadas" y revisar los estados y la paginación.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Filtrar por "Cancelada".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Entrar con un usuario sin reservas.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Próximas muestra solo las 2 futuras con su estado; Pasadas muestra 10 por página con "Completada" y un control de página 1 de 2 que avanza a la página 2; el filtro deja solo las canceladas; el usuario sin reservas ve "Aún no tienes reservas" con el botón "Reservar una cancha".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Preparación: 2 reservas futuras creadas y 1 cancelada, más 12 pasadas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Próximas: se ven las 2 reservas futuras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 distinguen los estados "Confirmada" y "Cancelada"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Cada reserva muestra el código y la cancha → Cancha El Bosque · Confirmada · Jueves, 29 de octubre de 2026 · 08:00 – 09:00 · Av. Roosevelt # 30-10, Cali · Reserva CY-BF6A58A7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contador indica "2 reservas"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Pasadas: 10 por página y todas "Completada" → 10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paginación indica "Página 1 de 2"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página: 2 reservas y "Siguiente" deshabilitado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filtro "Cancelada" deja solo la reserva cancelada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filtro sin resultados muestra "No hay reservas con ese estado"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reservas: "Aún no tienes reservas" y botón "Reservar una cancha"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5.8 s  ·  14/10/26, 12:59:57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Próximas con reserva confirmada y cancelada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reservas: pestaña Pasadas, primera página con estado Completada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Filtro sin resultados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Estado vacío de Mis reservas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E2E-24  ·  Reservas múltiples por la interfaz: varias reservas, solape rechazado y visibles en el historial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US-12 · Reservas múltiples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US-09 · Bloqueo de reserva duplicada</w:t>
            </w:r>
          </w:p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US-11 · Confirmación de reserva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CA-1: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Un usuario puede tener varias reservas confirmadas a la vez, en canchas, fechas u horas distintas.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puede tener dos reservas que se solapen en el tiempo, aunque sean en canchas distintas; el backend responde 409 "Ya tienes una reserva en ese horario".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US-12 · CA-5: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Todas las reservas activas del usuario son visibles en su historial.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US-09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 dos usuarios intentan reservar la misma cancha, día y hora al mismo tiempo, solo se crea una reserva (201) y la otra recibe 409 con un mensaje claro. Se prueba con dos peticiones simultáneas.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US-11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confirmada aparece de inmediato en el historial del usuario (US-13) con estado "confirmada".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en el navegador que el mismo usuario reserva dos franjas distintas, que una tercera que se cruza con una anterior es rechazada con un mensaje claro y que las dos reservas aparecen en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Reservar por la interfaz la franja 12:00 de la cancha 1.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Reservar por la interfaz la franja 13:00 de la cancha 1 (otra reserva del mismo usuario).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Reservar la franja 12:00 de otra cancha en la misma fecha (se cruza).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Abrir "Mis reservas".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Las dos primeras reservas se confirman; la tercera muestra "Ya tienes una reserva en ese horario" y no se informa éxito; "Mis reservas" lista exactamente las dos confirmadas.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Primera reserva confirmada por la interfaz (12:00)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Segunda reserva del mismo usuario confirmada (13:00): no se cancela la anterior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reserva que se cruza muestra "Ya tienes una reserva en ese horario" → Ya tienes una reserva en ese horario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se muestra la pantalla de éxito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Mis reservas lista exactamente las 2 reservas confirmadas → 2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En la base hay 2 reservas confirmadas del usuario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5.7 s  ·  14/10/26, 1:00:03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Reserva que se cruza: mensaje claro de rechazo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3762375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Mis reservas con las dos reservas simultáneas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A3D2A"/>
          <w:sz w:val="25"/>
          <w:szCs w:val="25"/>
        </w:rPr>
        <w:t xml:space="preserve">3.7 Documentación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PIG1-23: Swagger UI abierto en el navegador, autorización con el token JWT y prueba de un endpoint ("Try it out").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80"/>
        <w:gridCol w:w="2000"/>
      </w:tblGrid>
      <w:tr>
        <w:trPr>
          <w:cantSplit/>
        </w:trPr>
        <w:tc>
          <w:tcPr>
            <w:tcW w:type="dxa" w:w="8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E2E-25  ·  Swagger UI: abrir /api/docs, autorizar con el token y probar un endpoint</w:t>
            </w:r>
          </w:p>
        </w:tc>
        <w:tc>
          <w:tcPr>
            <w:tcW w:type="dxa" w:w="20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spacing w:after="4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</w:t>
            </w:r>
          </w:p>
        </w:tc>
      </w:tr>
    </w:tbl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930"/>
      </w:tblGrid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Historia de usuario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PIG1-23 · Documentación técnica de API (OpenAPI/Swagger)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Criterio(s) de aceptación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CA-2: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está disponible en una ruta del backend (/api/docs) en desarrollo y en staging.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CA-6: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La autenticación Bearer JWT está documentada y el botón "Authorize" de Swagger UI funciona.</w:t>
            </w:r>
          </w:p>
          <w:p>
            <w:pPr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PIG1-23 · CA-10: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Los ejemplos de "Try it out" funcionan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Tipo / prioridad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End-to-End · UI (Chromium) · Prioridad Alta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Objetivo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Verificar de punta a punta, como lo haría un desarrollador, que Swagger UI carga, que el botón "Authorize" acepta el token JWT y que "Try it out" funciona contra el backend.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Precondiciones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Entorno Docker de pruebas en ejecución.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Datos de prueba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No aplica.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Pasos ejecutados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 Abrir http://localhost:4300/api/docs.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2. Revisar que se listan las operaciones agrupadas por etiqueta.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3. Probar GET /api/canchas SIN autorizar.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4. Pulsar "Authorize", pegar el token del usuario y confirmar.</w:t>
            </w:r>
          </w:p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5. Repetir GET /api/canchas con "Try it out".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esperado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before="0" w:line="276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página carga con el título CanchaYa API y las 14 operaciones; sin autorizar, GET /api/canchas responde 401 "No autenticado"; tras Authorize con el token responde 200 con la lista de canchas.</w:t>
            </w:r>
          </w:p>
        </w:tc>
      </w:tr>
      <w:tr>
        <w:trPr>
          <w:cantSplit w:val="off"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Resultado obtenido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título de la documentación es "CanchaYa API"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Swagger UI lista las 14 operaciones → 14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Están las etiquetas, incluida "Socket.IO (tiempo real)" → Sistema · Autenticación · Canchas · Reservas · Temporizador · Socket.IO (tiempo real)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Sin autorizar, GET /api/canchas responde 401 "No autenticado" → 401 { "mensaje": "No autenticado" }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El diálogo "Authorize" acepta el token (Authorized)</w:t>
            </w:r>
          </w:p>
          <w:p>
            <w:pPr>
              <w:spacing w:after="3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✓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Con el token, GET /api/canchas responde 200 con la lista de canchas → 200</w:t>
            </w:r>
          </w:p>
        </w:tc>
      </w:tr>
      <w:tr>
        <w:trPr>
          <w:cantSplit/>
        </w:trPr>
        <w:tc>
          <w:tcPr>
            <w:tcW w:type="dxa" w:w="215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EF2F5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2F3B45"/>
                <w:sz w:val="19"/>
                <w:szCs w:val="19"/>
              </w:rPr>
              <w:t xml:space="preserve">Estado final</w:t>
            </w:r>
          </w:p>
        </w:tc>
        <w:tc>
          <w:tcPr>
            <w:tcW w:type="dxa" w:w="793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1B5E20"/>
                <w:sz w:val="19"/>
                <w:szCs w:val="19"/>
              </w:rPr>
              <w:t xml:space="preserve">APROBADA  ·  duración 2.9 s  ·  14/10/26, 1:00:06 a. m. (hora de Colombia)</w:t>
            </w:r>
          </w:p>
        </w:tc>
      </w:tr>
    </w:tbl>
    <w:p>
      <w:pPr>
        <w:keepNext/>
        <w:spacing w:after="40" w:before="80"/>
        <w:jc w:val="center"/>
      </w:pPr>
      <w:r>
        <w:drawing>
          <wp:inline distT="0" distB="0" distL="0" distR="0">
            <wp:extent cx="5715000" cy="4181475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Swagger UI: vista general de la documentación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476500" cy="495300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sin autorizar: 401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5715000" cy="270510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Diálogo Authorize con el token JWT aceptado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2219325" cy="495300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76"/>
        <w:jc w:val="center"/>
      </w:pPr>
      <w:r>
        <w:rPr>
          <w:rFonts w:ascii="Arial" w:cs="Arial" w:eastAsia="Arial" w:hAnsi="Arial"/>
          <w:i/>
          <w:iCs/>
          <w:color w:val="5B6770"/>
          <w:sz w:val="16"/>
          <w:szCs w:val="16"/>
        </w:rPr>
        <w:t xml:space="preserve">Evidencia: Try it out con el token: 200 y lista de canchas</w:t>
      </w:r>
    </w:p>
    <w:p>
      <w:pPr>
        <w:spacing w:after="200" w:before="0" w:line="276"/>
      </w:pPr>
      <w:r>
        <w:rPr>
          <w:rFonts w:ascii="Arial" w:cs="Arial" w:eastAsia="Arial" w:hAnsi="Arial"/>
          <w:sz w:val="19"/>
          <w:szCs w:val="19"/>
        </w:rP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4. Defectos y observaciones de esta suite</w:t>
      </w:r>
    </w:p>
    <w:tbl>
      <w:tblPr>
        <w:tblW w:type="dxa" w:w="9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4500"/>
        <w:gridCol w:w="1100"/>
        <w:gridCol w:w="1500"/>
        <w:gridCol w:w="1080"/>
      </w:tblGrid>
      <w:tr>
        <w:trPr>
          <w:cantSplit/>
          <w:tblHeader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Defecto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Severidad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Casos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0A3D2A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Estado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DEF-06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La cuenta regresiva depende del reloj del navegador, no del servidor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Media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E2E-15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DEF-10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Regresión de la corrección de DEF-02: al cerrar sesión la URL queda en /login?redirect=/canchas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E2E-03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DEF-15</w:t>
            </w:r>
          </w:p>
        </w:tc>
        <w:tc>
          <w:tcPr>
            <w:tcW w:type="dxa" w:w="4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"Mis reservas" mostraba el UUID de la reserva en lugar del código CY-XXXXXXXX</w:t>
            </w:r>
          </w:p>
        </w:tc>
        <w:tc>
          <w:tcPr>
            <w:tcW w:type="dxa" w:w="11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color w:val="8A4B00"/>
                <w:sz w:val="19"/>
                <w:szCs w:val="19"/>
              </w:rPr>
              <w:t xml:space="preserve">Baja</w:t>
            </w:r>
          </w:p>
        </w:tc>
        <w:tc>
          <w:tcPr>
            <w:tcW w:type="dxa" w:w="150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E2E-13</w:t>
            </w:r>
          </w:p>
        </w:tc>
        <w:tc>
          <w:tcPr>
            <w:tcW w:type="dxa" w:w="1080"/>
            <w:tcBorders>
              <w:top w:val="single" w:color="C5CDD3" w:sz="4"/>
              <w:left w:val="single" w:color="C5CDD3" w:sz="4"/>
              <w:bottom w:val="single" w:color="C5CDD3" w:sz="4"/>
              <w:right w:val="single" w:color="C5CDD3" w:sz="4"/>
            </w:tcBorders>
            <w:shd w:fill="E8F5E9" w:color="auto" w:val="clear"/>
            <w:tcMar>
              <w:top w:type="dxa" w:w="70"/>
              <w:left w:type="dxa" w:w="110"/>
              <w:bottom w:type="dxa" w:w="50"/>
              <w:right w:type="dxa" w:w="110"/>
            </w:tcMar>
            <w:vAlign w:val="top"/>
          </w:tcPr>
          <w:p>
            <w:pPr>
              <w:spacing w:after="4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Cerrado</w:t>
            </w:r>
          </w:p>
        </w:tc>
      </w:tr>
    </w:tbl>
    <w:p>
      <w:pPr>
        <w:spacing w:after="100" w:before="100" w:line="276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El detalle de cada defecto (pasos, resultado esperado y obtenido, impacto y recomendación) está en el documento 06_Informe_Resumen_QA_y_Defectos.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A3D2A"/>
          <w:sz w:val="30"/>
          <w:szCs w:val="30"/>
        </w:rPr>
        <w:t xml:space="preserve">5. Conclusión</w:t>
      </w:r>
    </w:p>
    <w:p>
      <w:pPr>
        <w:spacing w:after="100" w:before="0" w:line="276"/>
      </w:pPr>
      <w:r>
        <w:rPr>
          <w:rFonts w:ascii="Arial" w:cs="Arial" w:eastAsia="Arial" w:hAnsi="Arial"/>
          <w:sz w:val="19"/>
          <w:szCs w:val="19"/>
        </w:rPr>
        <w:t xml:space="preserve">Se ejecutaron 25 casos: 25 aprobados (100 %), 0 fallidos y 0 con observación. Todos los casos cumplieron el resultado esperado.</w:t>
      </w:r>
    </w:p>
    <w:sectPr>
      <w:headerReference w:type="default" r:id="rId6"/>
      <w:footerReference w:type="default" r:id="rId7"/>
      <w:pgSz w:w="12240" w:h="15840" w:orient="portrait"/>
      <w:pgMar w:top="1200" w:right="1080" w:bottom="11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770"/>
        <w:sz w:val="16"/>
        <w:szCs w:val="16"/>
      </w:rPr>
      <w:t xml:space="preserve">Página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770"/>
        <w:sz w:val="16"/>
        <w:szCs w:val="16"/>
      </w:rPr>
      <w:t xml:space="preserve"> de </w:t>
    </w:r>
    <w:r>
      <w:rPr>
        <w:rFonts w:ascii="Arial" w:cs="Arial" w:eastAsia="Arial" w:hAnsi="Arial"/>
        <w:color w:val="5B677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5CDD3" w:sz="4" w:space="4"/>
      </w:pBdr>
    </w:pPr>
    <w:r>
      <w:rPr>
        <w:rFonts w:ascii="Arial" w:cs="Arial" w:eastAsia="Arial" w:hAnsi="Arial"/>
        <w:color w:val="5B6770"/>
        <w:sz w:val="16"/>
        <w:szCs w:val="16"/>
      </w:rPr>
      <w:t xml:space="preserve">CanchaYa · Resultados de Pruebas End-to-End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A3D2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0A3D2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F3B45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cc50db24037f2ca3aac827917df4332d5345d99.jpg"/><Relationship Id="rId10" Type="http://schemas.openxmlformats.org/officeDocument/2006/relationships/image" Target="media/6682e023eeddea2a7619e631096517cfee2c1bdc.jpg"/><Relationship Id="rId11" Type="http://schemas.openxmlformats.org/officeDocument/2006/relationships/image" Target="media/94443455a02c2e43437e6e3c25d153a7c719c896.jpg"/><Relationship Id="rId12" Type="http://schemas.openxmlformats.org/officeDocument/2006/relationships/image" Target="media/52cfba426687b7483e9d776ddf827fa092a65f82.jpg"/><Relationship Id="rId13" Type="http://schemas.openxmlformats.org/officeDocument/2006/relationships/image" Target="media/eec8e3065ce8746b1233830e1778470f432076d6.jpg"/><Relationship Id="rId14" Type="http://schemas.openxmlformats.org/officeDocument/2006/relationships/image" Target="media/c05abcaa293ae40818e4d22f71ae83b86da8cbdb.jpg"/><Relationship Id="rId15" Type="http://schemas.openxmlformats.org/officeDocument/2006/relationships/image" Target="media/1536b320e30158c0c4e6625e9811299c6684bd1d.jpg"/><Relationship Id="rId16" Type="http://schemas.openxmlformats.org/officeDocument/2006/relationships/image" Target="media/56e13201975ea42ae4ad792e8fc355bd0834b1ad.jpg"/><Relationship Id="rId17" Type="http://schemas.openxmlformats.org/officeDocument/2006/relationships/image" Target="media/fe30103bc6cc258079314f972fe66c5e3dc91964.jpg"/><Relationship Id="rId18" Type="http://schemas.openxmlformats.org/officeDocument/2006/relationships/image" Target="media/1b7c10654aec5493164f26d2c5b1d8a259d41b2a.jpg"/><Relationship Id="rId19" Type="http://schemas.openxmlformats.org/officeDocument/2006/relationships/image" Target="media/04d9a204aed74d4a89e22def7f9657a46e00704f.jpg"/><Relationship Id="rId20" Type="http://schemas.openxmlformats.org/officeDocument/2006/relationships/image" Target="media/c9e1d04104323a0df73937896b446bdd84f32759.jpg"/><Relationship Id="rId21" Type="http://schemas.openxmlformats.org/officeDocument/2006/relationships/image" Target="media/65e5f7d6ffcae4034a94e576cd3e2080a698bb03.jpg"/><Relationship Id="rId22" Type="http://schemas.openxmlformats.org/officeDocument/2006/relationships/image" Target="media/0f1a27c1e4845b0e53f1d3f3af8871333548af59.jpg"/><Relationship Id="rId23" Type="http://schemas.openxmlformats.org/officeDocument/2006/relationships/image" Target="media/864313826973a6e1c9d95de053aa0782991765c9.jpg"/><Relationship Id="rId24" Type="http://schemas.openxmlformats.org/officeDocument/2006/relationships/image" Target="media/e0bbb296c4005ba97c34470cedfdc72c85d82483.jpg"/><Relationship Id="rId25" Type="http://schemas.openxmlformats.org/officeDocument/2006/relationships/image" Target="media/ef7233d72d52e69a427827c5f09293bd91cdec6b.jpg"/><Relationship Id="rId26" Type="http://schemas.openxmlformats.org/officeDocument/2006/relationships/image" Target="media/341816753e807a31811c5cb0dd95c89d9259c407.jpg"/><Relationship Id="rId27" Type="http://schemas.openxmlformats.org/officeDocument/2006/relationships/image" Target="media/e2100ae0ff265e7b5ea2f446836c264326385376.jpg"/><Relationship Id="rId28" Type="http://schemas.openxmlformats.org/officeDocument/2006/relationships/image" Target="media/5ed179a6a3f101ded468b57d1de35ad0a8ff4971.jpg"/><Relationship Id="rId29" Type="http://schemas.openxmlformats.org/officeDocument/2006/relationships/image" Target="media/d9b90b21cb9bda55532a171ce363b10b0810ca8f.jpg"/><Relationship Id="rId30" Type="http://schemas.openxmlformats.org/officeDocument/2006/relationships/image" Target="media/0457a092f5d44320a73a3da2d3cd656db378b088.jpg"/><Relationship Id="rId31" Type="http://schemas.openxmlformats.org/officeDocument/2006/relationships/image" Target="media/8efb96af35551b07ab2f7dee231a0c667a30b7f6.jpg"/><Relationship Id="rId32" Type="http://schemas.openxmlformats.org/officeDocument/2006/relationships/image" Target="media/f129d50ccd41954f2506e210c7b3f2203d57f033.jpg"/><Relationship Id="rId33" Type="http://schemas.openxmlformats.org/officeDocument/2006/relationships/image" Target="media/16c9149889ee6b97c6ef076d8eaffac1558cbad6.jpg"/><Relationship Id="rId34" Type="http://schemas.openxmlformats.org/officeDocument/2006/relationships/image" Target="media/abc66f880d83e4e6620df00e4443463ceb4db043.jpg"/><Relationship Id="rId35" Type="http://schemas.openxmlformats.org/officeDocument/2006/relationships/image" Target="media/d6a57b5e557d5f10c97831eb87f4c5eebf266c20.jpg"/><Relationship Id="rId36" Type="http://schemas.openxmlformats.org/officeDocument/2006/relationships/image" Target="media/a0612fd60489b8c1dcae0ec2489e922a593f16f9.jpg"/><Relationship Id="rId37" Type="http://schemas.openxmlformats.org/officeDocument/2006/relationships/image" Target="media/a7dd66e795901a381955f4b859d110013e19af66.jpg"/><Relationship Id="rId38" Type="http://schemas.openxmlformats.org/officeDocument/2006/relationships/image" Target="media/c9bb5e1974003554122e12da3f1c9b0f6f9ceccd.jpg"/><Relationship Id="rId39" Type="http://schemas.openxmlformats.org/officeDocument/2006/relationships/image" Target="media/7f57e878a3a2256826f165be54c016f15f81de54.jpg"/><Relationship Id="rId40" Type="http://schemas.openxmlformats.org/officeDocument/2006/relationships/image" Target="media/a883d5accc33ed8dc71d1ed86c3d35e88e7bd28e.jpg"/><Relationship Id="rId41" Type="http://schemas.openxmlformats.org/officeDocument/2006/relationships/image" Target="media/e722070577182be9714531f6f67b9bcbf7310ee6.jpg"/><Relationship Id="rId42" Type="http://schemas.openxmlformats.org/officeDocument/2006/relationships/image" Target="media/1d2e6ecaefae76205dbf0d420a8e16d7872f0feb.jpg"/><Relationship Id="rId43" Type="http://schemas.openxmlformats.org/officeDocument/2006/relationships/image" Target="media/672c1bfc2d58e9135293f17c071db8045aebf78f.jpg"/><Relationship Id="rId44" Type="http://schemas.openxmlformats.org/officeDocument/2006/relationships/image" Target="media/cfb75e616a6f53fd2b5f55d2623182049f85796c.jpg"/><Relationship Id="rId45" Type="http://schemas.openxmlformats.org/officeDocument/2006/relationships/image" Target="media/2bcf1acbdb0d2fec6a81b98d376e52ab0de6519c.jpg"/><Relationship Id="rId46" Type="http://schemas.openxmlformats.org/officeDocument/2006/relationships/image" Target="media/05f3cf6e6a4805026874deb1595b876bbe1d246f.jpg"/><Relationship Id="rId47" Type="http://schemas.openxmlformats.org/officeDocument/2006/relationships/image" Target="media/c6cd65ff9303c7b38f23a6ad86421ff1c7f06cec.jpg"/><Relationship Id="rId48" Type="http://schemas.openxmlformats.org/officeDocument/2006/relationships/image" Target="media/4712e3368d8a230583c433398b5f92f326d7266b.jpg"/><Relationship Id="rId49" Type="http://schemas.openxmlformats.org/officeDocument/2006/relationships/image" Target="media/8acb2ba5ee5f664fb2ff7c481cb80d2f10a0d706.jpg"/><Relationship Id="rId50" Type="http://schemas.openxmlformats.org/officeDocument/2006/relationships/image" Target="media/ad1aca8f2b0dd8d97c10fa3ddb65ef0e0c58fb7b.jpg"/><Relationship Id="rId51" Type="http://schemas.openxmlformats.org/officeDocument/2006/relationships/image" Target="media/761ce621ffcf48d9a39996a711c160ee4fb9844c.jpg"/><Relationship Id="rId52" Type="http://schemas.openxmlformats.org/officeDocument/2006/relationships/image" Target="media/75781afa7f45590919728ec84f99b0dd3f555c90.jpg"/><Relationship Id="rId53" Type="http://schemas.openxmlformats.org/officeDocument/2006/relationships/image" Target="media/49c8bdf56b5de8797d86319bba91977863501ee8.jpg"/><Relationship Id="rId54" Type="http://schemas.openxmlformats.org/officeDocument/2006/relationships/image" Target="media/053d3fba98747500111cf5cc0be9f90b0cc7933b.jpg"/><Relationship Id="rId55" Type="http://schemas.openxmlformats.org/officeDocument/2006/relationships/image" Target="media/cca1bcbda327446f887d0a456de92ad5bac7ef1e.jpg"/><Relationship Id="rId56" Type="http://schemas.openxmlformats.org/officeDocument/2006/relationships/image" Target="media/a6227001dbc9a2d0d23a884e493a688e5ec33ca9.jpg"/><Relationship Id="rId57" Type="http://schemas.openxmlformats.org/officeDocument/2006/relationships/image" Target="media/b81a7165d6bf61827b74a58bf3949211848da0b0.jpg"/><Relationship Id="rId58" Type="http://schemas.openxmlformats.org/officeDocument/2006/relationships/image" Target="media/90c845096ea8bf7e6bfbcc5338d90d811eedd64f.jpg"/><Relationship Id="rId59" Type="http://schemas.openxmlformats.org/officeDocument/2006/relationships/image" Target="media/45a738a99ac45f2abe2dd40a242e23014b2b1c16.jpg"/><Relationship Id="rId60" Type="http://schemas.openxmlformats.org/officeDocument/2006/relationships/image" Target="media/000279dcfb66838cb67aa014495510d691ddc173.jpg"/><Relationship Id="rId61" Type="http://schemas.openxmlformats.org/officeDocument/2006/relationships/image" Target="media/fbcc3d32b6e82d1ff02a018f0e8f2afbf9148c21.jpg"/><Relationship Id="rId62" Type="http://schemas.openxmlformats.org/officeDocument/2006/relationships/image" Target="media/6c408aade6f73af03985947932fae48515150e10.jpg"/><Relationship Id="rId63" Type="http://schemas.openxmlformats.org/officeDocument/2006/relationships/image" Target="media/71e8e985457537729b15a45004c372e3c6d4141f.jpg"/><Relationship Id="rId64" Type="http://schemas.openxmlformats.org/officeDocument/2006/relationships/image" Target="media/473e22fd5c997eeb3e9f242c95a4e95560de2c4b.jpg"/><Relationship Id="rId6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Resultados de Pruebas End-to-End - CanchaYa</dc:title>
  <dc:creator>Equipo CanchaYa</dc:creator>
  <cp:lastModifiedBy>Un-named</cp:lastModifiedBy>
  <cp:revision>1</cp:revision>
  <dcterms:created xsi:type="dcterms:W3CDTF">2026-10-14T06:45:46.127Z</dcterms:created>
  <dcterms:modified xsi:type="dcterms:W3CDTF">2026-10-14T06:45:46.127Z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