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0A3D2A"/>
          <w:sz w:val="56"/>
          <w:szCs w:val="56"/>
        </w:rPr>
        <w:t xml:space="preserve">CanchaYa</w:t>
      </w:r>
    </w:p>
    <w:p>
      <w:pPr>
        <w:pBdr>
          <w:bottom w:val="single" w:color="A3E635" w:sz="12" w:space="6"/>
        </w:pBdr>
        <w:spacing w:after="36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Sistema de reserva de canchas sintéticas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2933"/>
          <w:sz w:val="40"/>
          <w:szCs w:val="40"/>
        </w:rPr>
        <w:t xml:space="preserve">Resultados del Smoke Test de Docker</w:t>
      </w:r>
    </w:p>
    <w:p>
      <w:pPr>
        <w:spacing w:after="32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Contenedorización (US-19) y pipeline CI/CD (US-20)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CanchaYa — Sistema de reserva de canchas sintéticas (Proyecto Informático 1, UAO, 2026-2)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Samuel Rios Calderón · Juan Esteban Panesso Bernal · Juan Sebastian Castillo Acevedo · Byron Stiven Zapata Zapata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 de octubre de 2026, 12:48 a. m.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probada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sprint_4, commit d1ed711 (más 145 archivos con cambios sin commit)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Regresión completa final (tras los merges de US-12, US-13 y US-21, SonarQube y OpenAPI). Automatizada con scripts (Jest, Playwright, cliente Socket.IO, scripts de shell) sobre el entorno Docker de pruebas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global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 de 24 casos aprobados · 0 fallidos · 1 con observación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SD-01 a SD-23</w:t>
            </w:r>
          </w:p>
        </w:tc>
      </w:tr>
    </w:tbl>
    <w:p>
      <w:pPr>
        <w:spacing w:after="2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1. Resumen de la ejecución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Verificación rápida de que el entorno Docker se construye, arranca, es seguro y se mantiene sano, y de que el pipeline CI/CD está bien definido.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  <w:gridCol w:w="1580"/>
      </w:tblGrid>
      <w:tr>
        <w:trPr>
          <w:cantSplit/>
          <w:tblHeader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 ejecutados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observación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aprobados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 total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96 %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4.7 min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50"/>
        <w:gridCol w:w="1350"/>
        <w:gridCol w:w="1350"/>
        <w:gridCol w:w="1350"/>
      </w:tblGrid>
      <w:tr>
        <w:trPr>
          <w:cantSplit/>
          <w:tblHeader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Estados: </w:t>
      </w:r>
      <w:r>
        <w:rPr>
          <w:rFonts w:ascii="Arial" w:cs="Arial" w:eastAsia="Arial" w:hAnsi="Arial"/>
          <w:sz w:val="17"/>
          <w:szCs w:val="17"/>
        </w:rPr>
        <w:t xml:space="preserve">APROBADA = todas las verificaciones del caso se cumplieron. FALLIDA = al menos una verificación no se cumplió (el resultado obtenido difiere del esperado). OBSERVACIÓN = el caso se cumplió pero deja un hallazgo o una limitación que debe conocerse.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2. Metodología y entorno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Las verificaciones usan los mismos comandos que el pipeline (docker compose, scripts/smoke-test.sh) sobre un proyecto Docker aislado construido desde cero, sin caché. La fase final destruye el entorno para probar la persistencia y la recuperación.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Windows_NT 10.0.19045 (x64) · Intel(R) Core(TM) i5-7400 CPU @ 3.00GHz (4 núcleos) · 16 GB de RAM · zona horaria America/Bogota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sprint_4 · commit d1ed711 (más 145 archivos con cambios sin commit) (+145 archivo(s) con cambios sin comitear)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de ejecución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Compose, proyecto aislado "canchaya-qa": frontend http://localhost:8380 · API http://localhost:4300/api · base PostgreSQL propia (no se usa la base compartida de Neon)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(ejecutor de pruebas)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v22.19.0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(contenedor del backend)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v22.23.3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29.8.2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5.5.1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16.15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nginx/1.31.6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Socket.IO (servidor)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4.8.4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18.3.1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29.7.0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Playwright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1.64.0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axe-core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4.14.0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Chromium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156.0.8078.4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Firefox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157.0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WebKit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27.2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3. Resultados detallados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3.1 US-19 · Contenedorización con Docker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Historia de usuario: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Como equipo de desarrollo, queremos contenerizar la aplicación con Docker, para levantar todo el entorno con un solo comando y de forma reproducible.</w:t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color w:val="8A4B00"/>
          <w:sz w:val="17"/>
          <w:szCs w:val="17"/>
        </w:rPr>
        <w:t xml:space="preserve">Nota: el backlog entregado no trae criterios de aceptación formales para esta historia; los criterios listados se derivaron de su implementación.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300"/>
        <w:gridCol w:w="2480"/>
        <w:gridCol w:w="1900"/>
      </w:tblGrid>
      <w:tr>
        <w:trPr>
          <w:cantSplit/>
          <w:tblHeader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CA-1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SD-01, SD-03, SD-04, SD-07, SD-11, SD-13, SD-23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CA-2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servicio tiene un healthcheck y arranca en el orden correcto (db, backend, frontend).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SD-04, SD-05, SD-12, SD-21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CA-3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esquema de la base se aplica automáticamente al iniciar el backend.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SD-06, SD-10, SD-22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CA-4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de la base persisten entre reinicios gracias a un volumen.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SD-20, SD-22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CA-5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imágenes no contienen secretos y el backend no corre como root.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SD-02, SD-08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SD-01  ·  El docker-compose.yml es válido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definición del entorno (db, backend, frontend) es válida y resuelve sus variables.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config -q" con las variables de entorno de pruebas.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comando termina con código 0 y sin mensajes de error.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config -q termina con código 0 → código 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Define los servicios db, backend y frontend → backend, db, frontend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3.7 s  ·  14/10/26, 12:48:26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SD-02  ·  Prueba negativa: sin JWT_SECRET el compose se niega a arrancar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imágenes no contienen secretos y el backend no corre como root.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Comprobar que el entorno no puede levantarse con un secreto vacío (no hay un valor por defecto inseguro).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JWT_SECRET definida como cadena vacía.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config" con JWT_SECRET vacía.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 (código distinto de 0) con un mensaje que indica que falta JWT_SECRET.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comando falla como se espera → código 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mensaje de error nombra la variable faltante → error while interpolating services.backend.environment.JWT_SECRET: required variable JWT_SECRET is missing a value: Define JWT_SECRET en el archivo .env de la 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1.4 s  ·  14/10/26, 12:48:27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Salida del comando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error while interpolating services.backend.environment.JWT_SECRET: required variable JWT_SECRET is missing a value: Define JWT_SECRET en el archivo .env de la raiz o en el entorno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SD-03  ·  Construcción de las imágenes desde cero (sin caché)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las imágenes del backend y del frontend se construyen desde cero con Node 22 y que su tamaño es razonable.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build --no-cache".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Listar las imágenes resultantes y su tamaño.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Ambas imágenes se construyen sin errores; el build completo tarda menos de 10 minutos.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construcción termina sin errores → código 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build completo tarda menos de 10 minutos → 97.0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Existen las imágenes backend y frontend → canchaya-qa-frontend 96.4MB · canchaya-qa-backend 301MB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usa Node 22 (LTS vigente) → v22.23.3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98.9 s  ·  14/10/26, 12:50:06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Últimas líneas del build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#26 naming to docker.io/library/canchaya-qa-frontend:latest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#26 naming to docker.io/library/canchaya-qa-frontend:latest 0.0s done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#26 unpacking to docker.io/library/canchaya-qa-frontend:latest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#26 unpacking to docker.io/library/canchaya-qa-frontend:latest 0.4s done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#26 DONE 2.8s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#28 [frontend] resolving provenance for metadata 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#28 DONE 0.1s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Image canchaya-qa-backend Building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Image canchaya-qa-frontend Building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Image canchaya-qa-frontend Built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Image canchaya-qa-backend Built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SD-04  ·  Arranque con "docker compose up --wait": los 3 servicios quedan sanos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servicio tiene un healthcheck y arranca en el orden correcto (db, backend,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entorno completo arranca con un solo comando y que los healthchecks de db, backend y frontend pasan a "healthy".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up -d --wait --wait-timeout 300".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Consultar el estado de salud de cada contenedor.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 0; db, backend y frontend en estado healthy en menos de 3 minutos.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up --wait termina con código 0 → código 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servicio db está healthy → healthy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servicio backend está healthy → healthy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servicio frontend está healthy → healthy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Todo el entorno queda sano en menos de 3 minutos → 27.0 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28.9 s  ·  14/10/26, 12:50:35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docker compose 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NAME                     IMAGE                  COMMAND                  SERVICE    CREATED          STATUS                    PORTS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canchaya-qa-backend-1    canchaya-qa-backend    "docker-entrypoint.s…"   backend    24 seconds ago   Up 13 seconds (healthy)   0.0.0.0:4300-&gt;4000/tcp, [::]:4300-&gt;4000/tcp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canchaya-qa-db-1         postgres:16-alpine     "docker-entrypoint.s…"   db         28 seconds ago   Up 22 seconds (healthy)   5432/tcp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canchaya-qa-frontend-1   canchaya-qa-frontend   "/docker-entrypoint.…"   frontend   23 seconds ago   Up 7 seconds (healthy)    0.0.0.0:8380-&gt;80/tcp, [::]:8380-&gt;80/tcp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SD-05  ·  Orden de arranque: db → backend → frontend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servicio tiene un healthcheck y arranca en el orden correcto (db, backend,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backend espera a la base de datos y el frontend espera al backend (depends_on con service_healthy).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Leer la hora de inicio (StartedAt) de cada contenedor.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Comparar el orden.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 inició antes que backend y backend antes que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base de datos inició antes (o al mismo tiempo) que el backend → db→backend 8312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inició antes (o al mismo tiempo) que el frontend → backend→frontend 5863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Dependencias declaradas en docker-compose.yml: backend espera service_healthy de db; frontend espera service_healthy de backend.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0.9 s  ·  14/10/26, 12:50:36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SD-06  ·  El esquema de la base se aplica solo al arrancar el backend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esquema de la base se aplica automáticamente al iniciar 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no hace falta ejecutar migraciones a mano: al iniciar, el backend crea tablas, índices únicos y restricciones.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Leer los logs del backend.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Consultar las tablas del esquema public en el Postgres del contenedor.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Consultar los índices únicos de reservas y retenciones.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Logs con "[MIGRATE] Esquema aplicado correctamente"; existen las 7 tablas y los índices únicos de US-09 y US-18.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log muestra que el esquema se aplicó automáticamente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Existen las 7 tablas del modelo → canchas,horarios_disponibles,password_reset_tokens,reservas,retenciones,sesiones_reserva,usuarios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Índice único parcial de reservas confirmadas (US-09) → uq_reservas_confirmada_cancha_fecha_hora, uq_retenciones_franja, uq_retenciones_usuario_cancha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índice es parcial: solo aplica a reservas con estado confirmada → CREATE UNIQUE INDEX uq_reservas_confirmada_cancha_fecha_hora ON public.reservas USING btree (cancha_id, fecha, hora_inicio) WHERE (estado = 'confirmada'::text)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Restricciones únicas de retenciones (US-18)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Restricción de exclusión que impide reservas solapadas (ex_reservas_sin_solape)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4.4 s  ·  14/10/26, 12:50:40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SD-07  ·  Puertos publicados y aislamiento de la base de datos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API y el frontend responden en los puertos publicados y que la base de datos NO se expone fuera de la red de Docker.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Consultar GET /api/health en el puerto de la API.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Consultar el frontend en su puerto.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Inspeccionar los puertos publicados del contenedor de la base.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y frontend responden 200; la base de datos no publica puertos en el host.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/api/health responde 200 {"estado":"ok"} → {"estado":"ok"}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responde 200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base de datos no publica puertos en el host → {"5432/tcp":null}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0.6 s  ·  14/10/26, 12:50:41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SD-08  ·  Las imágenes no contienen secretos y el backend no corre como root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imágenes no contienen secretos y el backend no corre como root.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buenas prácticas de seguridad en las imágenes: sin archivos .env, sin el secreto JWT incrustado y usuario sin privilegios.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Listar el contenido de /app en la imagen del backend y ver el usuario.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Buscar el valor de JWT_SECRET dentro de las variables de la imagen y del bundle del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hay .env, .git ni tests en la imagen; el usuario es "node"; el secreto no aparece en la imagen ni en el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corre con el usuario sin privilegios "node" → node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imagen no contiene .env, .git ni la carpeta tests → node_modules, openapi, package-lock.json, package.json, src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secreto JWT no está incrustado en la imagen del backend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bundle del frontend no contiene el secreto → 0 archivos con coincidencia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3.7 s  ·  14/10/26, 12:50:45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SD-10  ·  Datos de ejemplo: seed de canchas y fotos servidas por el frontend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esquema de la base se aplica automáticamente al iniciar el backend.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base temporal puede poblarse con las 5 canchas de ejemplo y que el frontend sirve sus fotos.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el seed dentro del contenedor del backend.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Consultar el listado de canchas.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Descargar la foto de cada cancha desde el frontend.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insertan 5 canchas; cada una tiene foto y el frontend responde 200 con content-type image/jpeg.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seed inserta las 5 canchas de ejemplo → [SEED] Se insertaron 5 canchas de ejemplo con sus horarios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/api/canchas devuelve 5 canchas → 5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Foto de "Cancha El Bosque" disponible → /img/canchas/el-bosque.jpg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Foto de "Cancha La Rivera" disponible → /img/canchas/la-rivera.jpg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Foto de "Cancha Los Cerros" disponible → /img/canchas/los-cerros.jpg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Foto de "Cancha San Fernando" disponible → /img/canchas/san-fernando.jpg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Foto de "Cancha Santa Mónica" disponible → /img/canchas/santa-monica.jpg → HTTP 200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2.1 s  ·  14/10/26, 12:50:50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SD-11  ·  nginx: fallback de SPA, caché de assets y cabeceras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la configuración del servidor del frontend: recargar una ruta de React Router no debe dar 404 y los assets compilados deben cachearse.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Pedir /canchas/cualquier-id y /login directamente.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Pedir un asset compilado de /assets/ y revisar Cache-Control.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Pedir una ruta de archivo inexistente de /assets/.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rutas SPA responden 200 con index.html; los assets llevan Cache-Control immutable; un asset inexistente responde 404.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Ruta SPA /canchas/cualquier-id responde 200 con la app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Ruta SPA /login responde 200 con la app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Ruta SPA /mis-reservas responde 200 con la app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assets compilados se sirven con Cache-Control immutable → max-age=31536000, public, immutable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asset inexistente no se disfraza de la app → HTTP 404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0.0 s  ·  14/10/26, 12:50:50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SD-12  ·  Healthchecks definidos y política de reinicio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servicio tiene un healthcheck y arranca en el orden correcto (db, backend,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cada servicio declara un healthcheck y se reinicia automáticamente si falla (unless-stopped).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Inspeccionar la configuración de cada contenedor.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3 contenedores tienen healthcheck y política de reinicio "unless-stopped".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db: healthcheck definido, reinicio "unless-stopped"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backend: healthcheck definido, reinicio "unless-stopped"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frontend: healthcheck definido, reinicio "unless-stopped"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1.6 s  ·  14/10/26, 12:50:51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SD-13  ·  Consumo de recursos en reposo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Baja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el consumo de memoria y CPU de los contenedores sin carga, como referencia.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stats --no-stream".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contenedor usa menos de 300 MiB de memoria en reposo.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db-1: 41.01MiB de memoria, CPU 0.04%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backend-1: 30.07MiB de memoria, CPU 0.10%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frontend-1: 5.578MiB de memoria, CPU 4.65%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2.4 s  ·  14/10/26, 12:50:54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docker stats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canchaya-qa-db-1|41.01MiB / 7.74GiB|0.04%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canchaya-qa-backend-1|30.07MiB / 7.74GiB|0.10%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canchaya-qa-frontend-1|5.578MiB / 7.74GiB|4.65%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SD-20  ·  Persistencia: los datos sobreviven a "docker compose down" y "up"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de la base persisten entre reinicios gracias a un volumen.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volumen db-data conserva usuarios y reservas cuando se bajan y suben los contenedores.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Crear un usuario y una reserva.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"docker compose down" (sin -v) y luego "up -d --wait".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Iniciar sesión con el mismo usuario y consultar sus reservas.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y la reserva siguen existiendo tras recrear los contenedores.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crea la reserva antes del reinicio → HTTP 201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down termina sin errores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up --wait termina sin errores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API vuelve a ser alcanzable desde el equipo anfitrión → 0.5 s después de que Docker la marcó healthy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conteos de usuarios/reservas no cambian → 676/119 → 676/119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puede iniciar sesión después del reinicio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reserva sigue en el historial como confirmada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23.7 s  ·  14/10/26, 1:04:22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SD-21  ·  Recuperación: reinicio del backend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Cada servicio tiene un healthcheck y arranca en el orden correcto (db, backend,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Medir cuánto tarda el backend en volver a estar disponible tras un reinicio.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restart backend".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Consultar /api/health hasta que responda.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vuelve a responder en menos de 30 segundos y queda healthy.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vuelve a responder /api/health → 4.8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recupera en menos de 30 segundos → 4.8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Queda en estado healthy → healthy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9.3 s  ·  14/10/26, 1:04:31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SD-22  ·  Entorno limpio: "down -v" borra los datos y el esquema se recrea solo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esquema de la base se aplica automáticamente al iniciar el backend.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de la base persisten entre reinicios gracias a un volumen.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eliminar el volumen deja la base vacía y que al volver a levantar el esquema se aplica automáticamente.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down -v".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"up -d --wait".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Contar usuarios y verificar las tablas.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 vacía (0 usuarios) con las 7 tablas creadas automáticamente.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down -v termina sin errores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volumen db-data fue eliminado → sin volumen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entorno vuelve a levantar desde cero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base quedó vacía (0 usuarios)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esquema se aplicó automáticamente (7 tablas)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21.3 s  ·  14/10/26, 1:04:52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SD-23  ·  Limpieza del entorno de pruebas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US-19 · Contenedorización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US-19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se construye y levanta con "docker compose up" (base de datos, API y frontend).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Baja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entorno de pruebas se elimina por completo sin afectar el despliegue del pipeline (proyecto "canchaya").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"docker compose -p canchaya-qa down -v".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Verificar que el proyecto de despliegue sigue activo.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quedan contenedores ni volúmenes de canchaya-qa; el proyecto "canchaya" sigue corriendo.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down -v --rmi local termina sin errores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quedan contenedores de canchaya-qa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del pipeline (proyecto canchaya) sigue sano → Up 3 hours (healthy)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4.9 s  ·  14/10/26, 1:04:57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3.2 US-20 · Pipeline CI/CD con Docker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Historia de usuario: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Como equipo de desarrollo, queremos un pipeline de integración y despliegue continuos con Docker, para validar y desplegar cada cambio de forma automática.</w:t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color w:val="8A4B00"/>
          <w:sz w:val="17"/>
          <w:szCs w:val="17"/>
        </w:rPr>
        <w:t xml:space="preserve">Nota: el backlog entregado no trae criterios de aceptación formales para esta historia; los criterios listados se derivaron de su implementación.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300"/>
        <w:gridCol w:w="2480"/>
        <w:gridCol w:w="1900"/>
      </w:tblGrid>
      <w:tr>
        <w:trPr>
          <w:cantSplit/>
          <w:tblHeader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CA-1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define los jobs de backend (lint y pruebas), frontend (lint y build), Docker (build y smoke test) y despliegue local.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SD-15, SD-16, SD-17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CA-2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smoke test verifica health, frontend, rutas SPA, CORS, 401 sin token, registro, login y listado de canchas.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SD-09, SD-14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CA-3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solo corre en push a la rama de despliegue y nunca en pull_request.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SD-15, SD-16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CA-4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variables sensibles (JWT_SECRET, POSTGRES_PASSWORD) se leen de secretos y no están en el repositorio.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SD-15, SD-17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SD-09  ·  Smoke test del pipeline (scripts/smoke-test.sh) contra el entorno Docker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smoke test verifica health, frontend, rutas SPA, CORS, 401 sin token, registro, login y listado de canchas.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Ejecutar exactamente el mismo smoke test que corre el job "Docker - build y smoke test" del pipeline.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"bash scripts/smoke-test.sh" apuntando al entorno de pruebas.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Pasan las 7 verificaciones: health, frontend, rutas SPA, CORS, 401 sin token, registro/login y listado de canchas, y termina con "Smoke test OK".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API responde en /api/health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Frontend sirve la app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Rutas de React Router resuelven a index.html (SPA)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CORS permite el origen del frontend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token la API responde 401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Registro e inicio de sesión contra la base de datos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token la API lista canchas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script termina con código 0 y "Smoke test OK" → código 0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3.3 s  ·  14/10/26, 12:50:48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Salida de scripts/smoke-test.sh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API responde en /api/health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Frontend sirve la 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Rutas de React Router resuelven a index.html (SPA)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CORS permite el origen del frontend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Sin token la API responde 401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Registro e inicio de sesión contra la base de datos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-&gt; Con token la API lista canchas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Smoke test OK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SD-14  ·  Prueba de carga con 100 conexiones de socket (paso del pipeline)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smoke test verifica health, frontend, rutas SPA, CORS, 401 sin token, registro, login y listado de canchas.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Ejecutar la misma prueba de carga que corre el job Docker del pipeline.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Ejecutar "npm run test:carga" con CLIENTES=100 apuntando al entorno de pruebas.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9/9 verificaciones correctas: sin eventos perdidos ni duplicados y una sola reserva ganadora.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prueba de carga termina con todas las verificaciones correctas → 9/9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48.9 s  ·  14/10/26, 12:51:43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Salida de la prueba de carga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node scripts/pruebaCargaSockets.js || echo 'Prueba de carga omitida o archivo no encontrado.'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Prueba de carga US-18 contra http://localhost:4300/api con 100 clientes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100/100 conexiones simultáneas recibieron su temporizador (1188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El primer cliente retiene la franja A y el servidor lo confirma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A en proceso de reserva": 99/99 lo recibieron una vez (perdidos 0, duplicados 0, 428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99 retenciones simultáneas de la franja B: 1 aceptada, 98 rechazadas con FRANJA_RETENIDA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B en proceso de reserva": 99/99 lo recibieron una vez (perdidos 0, duplicados 0, 318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99 reservas simultáneas de la franja B: 1 creada (201), 98 rechazadas (409)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En la base quedó 1 reserva para la franja B (sin duplicados)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B reservada": 99/99 lo recibieron una vez (perdidos 0, duplicados 0, 314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[OK]    Aviso "franja A liberada" al salir el usuario: 99/99 lo recibieron una vez (perdidos 0, duplicados 0, 10547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9/9 verificaciones correctas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SD-15  ·  Análisis estático del workflow de CI/CD (ci-cd.yml)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define los jobs de backend (lint y pruebas), frontend (lint y build), Docker (build y smoke test) y despliegue local.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solo corre en push a la rama de despliegue y nunca en pull_request.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variables sensibles (JWT_SECRET, POSTGRES_PASSWORD) se leen de secretos y no están en el repositorio.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la estructura del pipeline: jobs, dependencias, condición de despliegue y manejo de secretos.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Cargar .github/workflows/ci-cd.yml.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jobs, "needs", la condición "if" del despliegue y el origen de los secretos.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Confirmar que no hay archivos .env versionados.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Jobs backend, frontend, quality-gate, docker y deploy-local; el despliegue solo corre en push a sprint_4 con runner self-hosted; los secretos vienen de "secrets.*"; no hay .env en el repositorio.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Define los 5 jobs: backend, frontend, quality-gate (SonarQube), docker y deploy-local → backend, frontend, quality-gate, docker, deploy-local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dispara en pull_request y en push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job docker espera a backend, frontend y el Quality Gate de SonarQube → ["backend","frontend","quality-gate"]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espera al job docker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solo corre en push a sprint_4 (nunca en pull_request) → success() &amp;&amp; github.event_name == 'push' &amp;&amp; github.ref == 'refs/heads/sprint_4'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usa el runner self-hosted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JWT_SECRET y POSTGRES_PASSWORD se leen de secretos de GitHub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acciones usan v5 (runtime Node 24, sin avisos de obsolescencia) → actions/checkout@v5, actions/setup-node@v5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hay archivos .env versionados en el repositorio → ninguno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.gitignore excluye los archivos .env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0.3 s  ·  14/10/26, 1:45:31 a. m. (hora de Colombia)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Defecto asociado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DEF-14 (Media): El job de SonarQube del pipeline seguía con acciones v4 y Node 20 (obsoletos)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SD-16  ·  Despliegue real mediante el self-hosted runner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define los jobs de backend (lint y pruebas), frontend (lint y build), Docker (build y smoke test) y despliegue local.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despliegue solo corre en push a la rama de despliegue y nunca en pull_request.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Comprobar que el job de despliegue ya levantó la aplicación en este equipo a través del runner de GitHub Actions.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Listar los proyectos de Docker Compose.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Verificar que el proyecto "canchaya" fue creado desde el espacio de trabajo del runner.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Consultar la API y el frontend desplegados.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 el proyecto "canchaya" con 3 contenedores, creado desde la carpeta del runner, y responde en 4100 y 8080.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Existe el proyecto de despliegue "canchaya" → running(3)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Fue creado desde el espacio de trabajo del runner (actions-runner\_work) → C:\Windows\System32\actions-runner\_work\proyecto_informaticocanchaya\proyecto_informaticocanchaya\docker-compose.yml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API desplegada por el pipeline responde en http://localhost:4100/api/health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desplegado por el pipeline responde en http://localhost:8080 → HTTP 200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2.1 s  ·  14/10/26, 12:51:46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SD-17  ·  Evidencia de la ejecución del pipeline en GitHub Actions (aportada por el equipo)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define los jobs de backend (lint y pruebas), frontend (lint y build), Docker (build y smoke test) y despliegue local.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variables sensibles (JWT_SECRET, POSTGRES_PASSWORD) se leen de secretos y no están en el repositorio.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Dejar constancia de la ejecución real del pipeline en GitHub. Esta prueba NO la ejecuta QA localmente: GitHub Actions solo corre en los servidores de GitHub.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Revisar las capturas aportadas por el equipo del run del pipeline, del runner self-hosted y de los secretos.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jobs Backend, Frontend y Docker en verde; runner conectado y escuchando; secretos JWT_SECRET y POSTGRES_PASSWORD creados.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⚠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Evidencia de terceros: las capturas las aportó el equipo; QA no puede ejecutar GitHub Actions desde este equipo.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FF3E0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OBSERVACIÓN  ·  duración 0.0 s  ·  14/10/26, 12:51:46 a.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2552700"/>
            <wp:effectExtent t="0" r="0" b="0" l="0"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Run del pipeline en GitHub Actions: Backend, Frontend y Docker en verde (captura del equipo)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810125" cy="3933825"/>
            <wp:effectExtent t="0" r="0" b="0" l="0"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Self-hosted runner conectado: "Listening for Jobs" (captura del equipo)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1104900"/>
            <wp:effectExtent t="0" r="0" b="0" l="0"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Secretos del repositorio JWT_SECRET y POSTGRES_PASSWORD (captura del equipo)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3.3 PIG1-23 · Documentación técnica de API (OpenAPI/Swagger)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Historia de usuario: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Construir documentación técnica de la API cubriendo al menos el 90 % de los endpoints (RNF-07).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300"/>
        <w:gridCol w:w="2480"/>
        <w:gridCol w:w="1900"/>
      </w:tblGrid>
      <w:tr>
        <w:trPr>
          <w:cantSplit/>
          <w:tblHeader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CA-1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Existe una especificación OpenAPI 3.x (archivo yaml o json) versionada en el repositorio.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(en otra suite: F-DOC-01)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2F4F6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Otra suite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CA-2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Swagger UI está disponible en una ruta del backend (/api/docs) en desarrollo y en staging.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SD-18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CA-3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documentación cubre al menos el 90 % de los endpoints implementados, verificado con una tabla de endpoints implementados contra documentados.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SD-19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CA-4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endpoint documenta método, ruta, descripción, parámetros, esquema del cuerpo y las respuestas posibles (200/201, 400, 401, 403, 404, 409 y 500…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(en otra suite: F-DOC-02)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2F4F6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Otra suite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CA-5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modelos (Usuario, Cancha, Reserva y Error) se definen una sola vez en components/schemas y se reutilizan.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(en otra suite: F-DOC-02)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2F4F6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Otra suite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CA-6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autenticación Bearer JWT está documentada y el botón "Authorize" de Swagger UI funciona.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(en otra suite: F-DOC-01, E2E-25)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2F4F6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Otra suite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CA-7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Incluye los endpoints del motor de reservas con sus casos de error: disponibilidad (US-08), reserva duplicada 409 (US-09), confirmación (US-11), re…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SD-18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CA-8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eventos del socket (US-17 y US-18) están documentados: nombre, dirección, contenido del mensaje y errores.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(en otra suite: F-DOC-02)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2F4F6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Otra suite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CA-9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especificación no tiene errores al validarla con una herramienta (Spectral), idealmente como etapa del pipeline (US-20).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SD-19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CA-10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ejemplos de "Try it out" funcionan contra el backend.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(en otra suite: F-DOC-03, E2E-25)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2F4F6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Otra suite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CA-11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README enlaza la documentación y explica cómo actualizarla.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(en otra suite: F-DOC-03)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2F4F6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Otra suite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SD-18  ·  Swagger UI disponible en el contenedor de staging (Docker Compose)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 · Documentación técnica de API (OpenAPI/Swagger)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Swagger UI está disponible en una ruta del backend (/api/docs) en desarrollo y en staging.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Incluye los endpoints del motor de reservas con sus casos de error: disponibilidad (US-08), reserva duplicada 409 (US-09), confirmación (US-11), reservas múltiples (US-12) e historial (US-13).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 imagen del backend incluye la especificación y que /api/docs se sirve en el ambiente Docker, incluso con NODE_ENV=production, y que "Try it out" no es bloqueado por CORS.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GET /api/docs/ en el contenedor.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Descargar la especificación y comprobar el servidor.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Simular el "Try it out" del navegador: GET /api/canchas con Origin igual al del propio backend.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Comprobar que un origen ajeno sigue recibiendo 403.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Reiniciar el backend con API_DOCS_HABILITADA=false y comprobar que la documentación se oculta.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Swagger UI y la especificación responden 200 en Docker; la llamada con el mismo origen no es rechazada; un origen ajeno recibe 403; con API_DOCS_HABILITADA=false /api/docs responde 404 y la API sigue funcionando.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GET /api/docs/ responde 200 con Swagger UI en el contenedor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imagen incluye la especificación OpenAPI (13 rutas, 14 operaciones) → 3.0.3, 13 rutas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Una llamada con Origin igual al del propio backend (Try it out) no es bloqueada → HTTP 200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origen ajeno sigue recibiendo 403 → HTTP 403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API_DOCS_HABILITADA=false la documentación se oculta (404) y la API sigue arriba → docs HTTP 404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8.2 s  ·  14/10/26, 12:51:54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SD-19  ·  El pipeline valida la especificación y la cobertura de la documentación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PIG1-23 · Documentación técnica de API (OpenAPI/Swagger)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US-20 · Pipeline CI/CD con Docker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CA-9: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especificación no tiene errores al validarla con una herramienta (Spectral), idealmente como etapa del pipeline (US-20).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PIG1-23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documentación cubre al menos el 90 % de los endpoints implementados, verificado con una tabla de endpoints implementados contra documentados.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US-20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define los jobs de backend (lint y pruebas), frontend (lint y build), Docker (build y smoke test) y despliegue local.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workflow ejecuta Spectral y el cálculo de cobertura de endpoints, y que ambos pasos funcionan con las mismas órdenes que usa el pipeline.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Revisar ci-cd.yml: pasos "docs:lint" y "docs:cobertura" en el job de backend.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Ejecutar "npm run docs:lint".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Ejecutar "npm run docs:cobertura".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job de backend contiene ambos pasos; Spectral no reporta errores ni advertencias; la cobertura es 100 % (14/14) y el comando termina con código 0.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workflow ejecuta "npm run docs:lint" y "npm run docs:cobertura"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Spectral: sin errores ni advertencias → No results with a severity of 'warn' or higher found!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la documentación: 100 % → Cobertura: 100 %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12.6 s  ·  14/10/26, 12:52:06 a. m. (hora de Colombia)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b/>
          <w:bCs/>
          <w:color w:val="5B6770"/>
          <w:sz w:val="17"/>
          <w:szCs w:val="17"/>
        </w:rPr>
        <w:t xml:space="preserve">Evidencia: docs:lint y docs:cobertura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4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canchaya-backend@1.0.0 docs:lint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spectral lint openapi/openapi.yaml --ruleset .spectral.yaml --fail-severity=warn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 results with a severity of 'warn' or higher found!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canchaya-backend@1.0.0 docs:cobertura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&gt; node scripts/coberturaDocumentacion.js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/api/auth/login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/api/auth/olvide-password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/api/auth/registro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/api/auth/restablecer-password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/api/canchas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/api/canchas/{id}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/api/canchas/{id}/disponibilidad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/api/canchas/{id}/reservas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/api/canchas/{id}/reservas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POST   /api/canchas/{id}/temporizador/completar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/api/health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/api/reservas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PATCH  /api/reservas/{id}/cancelar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  GET    /api/reservas/mias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Endpoints implementados: 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Endpoints documentados:  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Cobertura: 100 %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3.4 US-21 · Integración de SonarQube y continuación de pruebas QA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Historia de usuario: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Como equipo de desarrollo, queremos analizar la calidad del código con SonarQube y mantener la batería de pruebas QA, para detectar defectos, vulnerabilidades y deuda técnica antes de integrar.</w:t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color w:val="8A4B00"/>
          <w:sz w:val="17"/>
          <w:szCs w:val="17"/>
        </w:rPr>
        <w:t xml:space="preserve">Nota: el backlog entregado no trae criterios de aceptación formales para esta historia; los criterios listados se derivaron de su implementación.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300"/>
        <w:gridCol w:w="2480"/>
        <w:gridCol w:w="1900"/>
      </w:tblGrid>
      <w:tr>
        <w:trPr>
          <w:cantSplit/>
          <w:tblHeader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US-21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CA-1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análisis de SonarQube cubre el backend y el frontend con la configuración versionada en el repositorio (sonar-project.properties).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SD-24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US-21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CA-2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incluye un job de Quality Gate de SonarQube del que depende la construcción de Docker.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SD-24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US-21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CA-3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cobertura de pruebas del backend se reporta a SonarQube.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SD-24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US-21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CA-4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Quality Gate no tiene condiciones en rojo: sin bugs, vulnerabilidades ni puntos críticos de seguridad sin revisar.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2F4F6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Sin caso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US-21</w:t>
            </w:r>
          </w:p>
        </w:tc>
        <w:tc>
          <w:tcPr>
            <w:tcW w:type="dxa" w:w="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CA-5</w:t>
            </w:r>
          </w:p>
        </w:tc>
        <w:tc>
          <w:tcPr>
            <w:tcW w:type="dxa" w:w="43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pruebas QA (funcionales, no funcionales, E2E y smoke de Docker) se mantienen y se repiten tras cada integración.</w:t>
            </w:r>
          </w:p>
        </w:tc>
        <w:tc>
          <w:tcPr>
            <w:tcW w:type="dxa" w:w="2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F2F4F6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color w:val="5B6770"/>
                <w:sz w:val="19"/>
                <w:szCs w:val="19"/>
              </w:rPr>
              <w:t xml:space="preserve">Sin caso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SD-24  ·  Configuración de SonarQube y job de Quality Gate en el pipeline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US-21 · Integración de SonarQube y continuación de pruebas QA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US-21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análisis de SonarQube cubre el backend y el frontend con la configuración versionada en el repositorio (sonar-project.properties).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US-21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pipeline incluye un job de Quality Gate de SonarQube del que depende la construcción de Docker.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US-21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cobertura de pruebas del backend se reporta a SonarQube.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· Infraestructura / Docker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análisis está configurado en el repositorio y que el pipeline lo ejecuta con la cobertura del backend antes de construir Docker.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Leer sonar-project.properties.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el job quality-gate de ci-cd.yml.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Revisar el reporte de cobertura (lcov) y que el job de backend lo publica.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archivo define proyecto, fuentes del backend y frontend, exclusiones y la ruta del lcov; el job quality-gate depende de backend y frontend, descarga el lcov y espera el Quality Gate; Docker depende de quality-gate.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sonar-project.properties define el proyecto y las fuentes de backend y frontend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Define la ruta de los reportes de cobertura (lcov)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análisis espera el resultado del Quality Gate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job quality-gate depende de backend y frontend → ["backend","frontend"]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Usa sonarqube-scan-action con SONAR_TOKEN tomado de secretos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construcción de Docker espera al Quality Gate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job de backend publica el reporte lcov de cobertura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el servidor de SonarQube no responde, el análisis se omite con un aviso en lugar de fallar el pipeline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0.0 s  ·  14/10/26, 1:45:31 a.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4. Defectos y observaciones de esta suite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100"/>
        <w:gridCol w:w="1500"/>
        <w:gridCol w:w="1080"/>
      </w:tblGrid>
      <w:tr>
        <w:trPr>
          <w:cantSplit/>
          <w:tblHeader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Defecto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DEF-14</w:t>
            </w:r>
          </w:p>
        </w:tc>
        <w:tc>
          <w:tcPr>
            <w:tcW w:type="dxa" w:w="4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job de SonarQube del pipeline seguía con acciones v4 y Node 20 (obsoletos)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SD-15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El detalle de cada defecto (pasos, resultado esperado y obtenido, impacto y recomendación) está en el documento 06_Informe_Resumen_QA_y_Defectos.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Observaciones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SD-17: </w:t>
      </w:r>
      <w:r>
        <w:rPr>
          <w:rFonts w:ascii="Arial" w:cs="Arial" w:eastAsia="Arial" w:hAnsi="Arial"/>
          <w:sz w:val="19"/>
          <w:szCs w:val="19"/>
        </w:rPr>
        <w:t xml:space="preserve">Evidencia de terceros: las capturas las aportó el equipo; QA no puede ejecutar GitHub Actions desde este equipo.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5. Conclusión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Se ejecutaron 24 casos: 23 aprobados (96 %), 0 fallidos y 1 con observación. Todos los casos cumplieron el resultado esperado.</w:t>
      </w:r>
    </w:p>
    <w:sectPr>
      <w:headerReference w:type="default" r:id="rId6"/>
      <w:footerReference w:type="default" r:id="rId7"/>
      <w:pgSz w:w="12240" w:h="15840" w:orient="portrait"/>
      <w:pgMar w:top="1200" w:right="1080" w:bottom="11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DD3" w:sz="4" w:space="4"/>
      </w:pBdr>
    </w:pPr>
    <w:r>
      <w:rPr>
        <w:rFonts w:ascii="Arial" w:cs="Arial" w:eastAsia="Arial" w:hAnsi="Arial"/>
        <w:color w:val="5B6770"/>
        <w:sz w:val="16"/>
        <w:szCs w:val="16"/>
      </w:rPr>
      <w:t xml:space="preserve">CanchaYa · Resultados del Smoke Test de Docker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3D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3D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3B45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053d1f99e878153b3325ae5773f793f393d13f7.png"/><Relationship Id="rId10" Type="http://schemas.openxmlformats.org/officeDocument/2006/relationships/image" Target="media/05c6cd47425391c6e9f731afc92e939b2717fd93.png"/><Relationship Id="rId11" Type="http://schemas.openxmlformats.org/officeDocument/2006/relationships/image" Target="media/f0110838a787ab72b4a8633919fd26f10993cb1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del Smoke Test de Docker - CanchaYa</dc:title>
  <dc:creator>Equipo CanchaYa</dc:creator>
  <cp:lastModifiedBy>Un-named</cp:lastModifiedBy>
  <cp:revision>1</cp:revision>
  <dcterms:created xsi:type="dcterms:W3CDTF">2026-10-14T06:45:46.618Z</dcterms:created>
  <dcterms:modified xsi:type="dcterms:W3CDTF">2026-10-14T06:45:46.618Z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