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1C57D" w14:textId="77777777" w:rsidR="008508CC" w:rsidRPr="00FA03FF" w:rsidRDefault="008508CC" w:rsidP="008508CC">
      <w:pPr>
        <w:spacing w:after="0" w:afterAutospacing="0"/>
      </w:pPr>
      <w:r w:rsidRPr="00FA03FF">
        <w:t xml:space="preserve">Fecha: </w:t>
      </w:r>
      <w:r>
        <w:t>5/12</w:t>
      </w:r>
      <w:r w:rsidRPr="00FA03FF">
        <w:t>/</w:t>
      </w:r>
      <w:r>
        <w:t>2024</w:t>
      </w:r>
    </w:p>
    <w:p w14:paraId="62921610" w14:textId="77777777" w:rsidR="008508CC" w:rsidRDefault="008508CC" w:rsidP="008508CC">
      <w:pPr>
        <w:spacing w:after="0" w:afterAutospacing="0"/>
      </w:pPr>
    </w:p>
    <w:p w14:paraId="196552DC" w14:textId="77777777" w:rsidR="008508CC" w:rsidRDefault="008508CC" w:rsidP="008508CC">
      <w:pPr>
        <w:spacing w:after="0" w:afterAutospacing="0"/>
      </w:pPr>
    </w:p>
    <w:p w14:paraId="5F287CBD" w14:textId="77777777" w:rsidR="008508CC" w:rsidRDefault="008508CC" w:rsidP="008508CC">
      <w:pPr>
        <w:spacing w:after="0" w:afterAutospacing="0"/>
      </w:pPr>
    </w:p>
    <w:p w14:paraId="2F464F0E" w14:textId="77777777" w:rsidR="008508CC" w:rsidRDefault="008508CC" w:rsidP="008508CC">
      <w:pPr>
        <w:spacing w:after="0" w:afterAutospacing="0"/>
      </w:pPr>
    </w:p>
    <w:p w14:paraId="3753913F" w14:textId="77777777" w:rsidR="008508CC" w:rsidRDefault="008508CC" w:rsidP="008508CC">
      <w:pPr>
        <w:spacing w:after="0" w:afterAutospacing="0"/>
      </w:pPr>
    </w:p>
    <w:p w14:paraId="1BF7EA77" w14:textId="77777777" w:rsidR="008508CC" w:rsidRDefault="008508CC" w:rsidP="008508CC">
      <w:pPr>
        <w:spacing w:after="0" w:afterAutospacing="0"/>
      </w:pPr>
    </w:p>
    <w:p w14:paraId="10EAA323" w14:textId="77777777" w:rsidR="008508CC" w:rsidRDefault="008508CC" w:rsidP="008508CC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7089C" wp14:editId="4BD2078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812945" w14:textId="77777777" w:rsidR="008508CC" w:rsidRDefault="008508CC" w:rsidP="008508CC">
      <w:pPr>
        <w:spacing w:after="0" w:afterAutospacing="0"/>
      </w:pPr>
    </w:p>
    <w:p w14:paraId="3A18EE58" w14:textId="77777777" w:rsidR="008508CC" w:rsidRDefault="008508CC" w:rsidP="008508CC">
      <w:pPr>
        <w:spacing w:after="0" w:afterAutospacing="0"/>
      </w:pPr>
    </w:p>
    <w:p w14:paraId="697C7B3C" w14:textId="77777777" w:rsidR="008508CC" w:rsidRDefault="008508CC" w:rsidP="008508CC">
      <w:pPr>
        <w:spacing w:after="0" w:afterAutospacing="0"/>
      </w:pPr>
    </w:p>
    <w:p w14:paraId="6790A1C2" w14:textId="77777777" w:rsidR="008508CC" w:rsidRPr="008E00D1" w:rsidRDefault="008508CC" w:rsidP="008508CC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Informe de cierre</w:t>
      </w:r>
    </w:p>
    <w:p w14:paraId="329A7E12" w14:textId="77777777" w:rsidR="008508CC" w:rsidRDefault="008508CC" w:rsidP="008508CC">
      <w:pPr>
        <w:spacing w:after="0" w:afterAutospacing="0"/>
      </w:pPr>
    </w:p>
    <w:p w14:paraId="6BE35646" w14:textId="77777777" w:rsidR="008508CC" w:rsidRDefault="008508CC" w:rsidP="008508CC">
      <w:pPr>
        <w:spacing w:after="0" w:afterAutospacing="0"/>
      </w:pPr>
    </w:p>
    <w:p w14:paraId="0B719E30" w14:textId="77777777" w:rsidR="008508CC" w:rsidRDefault="008508CC" w:rsidP="008508CC">
      <w:pPr>
        <w:spacing w:after="0" w:afterAutospacing="0"/>
      </w:pPr>
    </w:p>
    <w:p w14:paraId="20CE5A80" w14:textId="77777777" w:rsidR="008508CC" w:rsidRDefault="008508CC" w:rsidP="008508CC">
      <w:pPr>
        <w:spacing w:after="0" w:afterAutospacing="0"/>
      </w:pPr>
    </w:p>
    <w:p w14:paraId="2772A9C8" w14:textId="77777777" w:rsidR="008508CC" w:rsidRDefault="008508CC" w:rsidP="008508CC">
      <w:pPr>
        <w:spacing w:after="0" w:afterAutospacing="0"/>
      </w:pPr>
    </w:p>
    <w:p w14:paraId="74E829DB" w14:textId="77777777" w:rsidR="008508CC" w:rsidRDefault="008508CC" w:rsidP="008508CC">
      <w:pPr>
        <w:spacing w:after="0" w:afterAutospacing="0"/>
      </w:pPr>
    </w:p>
    <w:p w14:paraId="099AAC59" w14:textId="77777777" w:rsidR="008508CC" w:rsidRDefault="008508CC" w:rsidP="008508CC">
      <w:pPr>
        <w:spacing w:after="0" w:afterAutospacing="0"/>
      </w:pPr>
    </w:p>
    <w:p w14:paraId="0DD29A7E" w14:textId="77777777" w:rsidR="008508CC" w:rsidRDefault="008508CC" w:rsidP="008508CC">
      <w:pPr>
        <w:spacing w:after="0" w:afterAutospacing="0"/>
      </w:pPr>
    </w:p>
    <w:p w14:paraId="637D842D" w14:textId="77777777" w:rsidR="008508CC" w:rsidRDefault="008508CC" w:rsidP="008508CC">
      <w:pPr>
        <w:spacing w:after="0" w:afterAutospacing="0"/>
      </w:pPr>
    </w:p>
    <w:p w14:paraId="61449939" w14:textId="77777777" w:rsidR="008508CC" w:rsidRPr="00FA03FF" w:rsidRDefault="008508CC" w:rsidP="008508CC">
      <w:pPr>
        <w:spacing w:after="0" w:afterAutospacing="0"/>
      </w:pPr>
      <w:r w:rsidRPr="00FA03FF">
        <w:t>Grupo: G1.12</w:t>
      </w:r>
    </w:p>
    <w:p w14:paraId="774A5FDC" w14:textId="77777777" w:rsidR="00DA61E4" w:rsidRPr="00796EAD" w:rsidRDefault="00DA61E4" w:rsidP="00DA61E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6"/>
        <w:gridCol w:w="3120"/>
        <w:gridCol w:w="1503"/>
        <w:gridCol w:w="1284"/>
        <w:gridCol w:w="1676"/>
        <w:gridCol w:w="1867"/>
      </w:tblGrid>
      <w:tr w:rsidR="008508CC" w:rsidRPr="00796EAD" w14:paraId="3E489FD6" w14:textId="77777777" w:rsidTr="00514070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B4C76C6" w14:textId="77777777" w:rsidR="00DA61E4" w:rsidRPr="00796EAD" w:rsidRDefault="00DA61E4" w:rsidP="00514070">
            <w:pPr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3F7593DF" w14:textId="020BAD55" w:rsidR="00DA61E4" w:rsidRPr="00796EAD" w:rsidRDefault="008508CC" w:rsidP="00514070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CB6BB4A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293BC13A" w14:textId="7DD63E23" w:rsidR="00DA61E4" w:rsidRPr="00796EAD" w:rsidRDefault="008508CC" w:rsidP="00514070">
            <w:pPr>
              <w:rPr>
                <w:sz w:val="20"/>
              </w:rPr>
            </w:pPr>
            <w:r>
              <w:rPr>
                <w:sz w:val="20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7470A283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01770A1" w14:textId="72000348" w:rsidR="00DA61E4" w:rsidRPr="00796EAD" w:rsidRDefault="008508CC" w:rsidP="00514070">
            <w:pPr>
              <w:rPr>
                <w:sz w:val="20"/>
              </w:rPr>
            </w:pPr>
            <w:r>
              <w:rPr>
                <w:sz w:val="20"/>
              </w:rPr>
              <w:t>5/12/2024</w:t>
            </w:r>
          </w:p>
        </w:tc>
      </w:tr>
    </w:tbl>
    <w:p w14:paraId="73942D7B" w14:textId="77777777" w:rsidR="004F6D9C" w:rsidRDefault="004F6D9C" w:rsidP="004A4235">
      <w:pPr>
        <w:spacing w:after="0" w:afterAutospacing="0"/>
        <w:rPr>
          <w:sz w:val="20"/>
        </w:rPr>
      </w:pPr>
    </w:p>
    <w:p w14:paraId="16A1C3FE" w14:textId="77777777" w:rsidR="004F6D9C" w:rsidRPr="002E3645" w:rsidRDefault="004025EA" w:rsidP="004F6D9C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>
        <w:rPr>
          <w:b/>
          <w:sz w:val="20"/>
        </w:rPr>
        <w:t>CATEGORÍA</w:t>
      </w:r>
    </w:p>
    <w:p w14:paraId="56E8A7EF" w14:textId="77777777" w:rsidR="004F6D9C" w:rsidRDefault="004F6D9C" w:rsidP="004F6D9C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990"/>
        <w:gridCol w:w="1270"/>
        <w:gridCol w:w="1004"/>
        <w:gridCol w:w="1260"/>
        <w:gridCol w:w="900"/>
      </w:tblGrid>
      <w:tr w:rsidR="004F6D9C" w14:paraId="1255650A" w14:textId="77777777" w:rsidTr="004F6D9C">
        <w:tc>
          <w:tcPr>
            <w:tcW w:w="55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67F72A9" w14:textId="77777777" w:rsidR="004F6D9C" w:rsidRDefault="004F6D9C" w:rsidP="00325035">
            <w:pPr>
              <w:spacing w:afterAutospacing="0"/>
              <w:rPr>
                <w:sz w:val="20"/>
              </w:rPr>
            </w:pPr>
            <w:r w:rsidRPr="002E3645">
              <w:rPr>
                <w:sz w:val="16"/>
              </w:rPr>
              <w:t>Marque con una X 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casilla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donde se aplica</w:t>
            </w:r>
            <w:r w:rsidR="002E3645" w:rsidRPr="002E3645">
              <w:rPr>
                <w:sz w:val="16"/>
              </w:rPr>
              <w:t>(n)</w:t>
            </w:r>
            <w:r w:rsidRPr="002E3645">
              <w:rPr>
                <w:sz w:val="16"/>
              </w:rPr>
              <w:t xml:space="preserve"> la lección aprendida.</w:t>
            </w:r>
          </w:p>
        </w:tc>
        <w:tc>
          <w:tcPr>
            <w:tcW w:w="5400" w:type="dxa"/>
            <w:gridSpan w:val="5"/>
            <w:shd w:val="clear" w:color="auto" w:fill="D9D9D9" w:themeFill="background1" w:themeFillShade="D9"/>
          </w:tcPr>
          <w:p w14:paraId="525E9A61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GRUPO DE PROCESO</w:t>
            </w:r>
          </w:p>
        </w:tc>
      </w:tr>
      <w:tr w:rsidR="004F6D9C" w14:paraId="6F80C347" w14:textId="77777777" w:rsidTr="004F6D9C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1F663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ÁREA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263849" w14:textId="02BE4514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Inici</w:t>
            </w:r>
            <w:r w:rsidR="002368F9">
              <w:rPr>
                <w:b/>
                <w:sz w:val="20"/>
              </w:rPr>
              <w:t>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A4A4055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Planificación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D92C15C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Ejecución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0210E761" w14:textId="5FDFCE38" w:rsidR="004F6D9C" w:rsidRPr="002E3645" w:rsidRDefault="002368F9" w:rsidP="004F6D9C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  <w:r w:rsidR="004F6D9C" w:rsidRPr="002E3645">
              <w:rPr>
                <w:b/>
                <w:sz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891894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Cierre</w:t>
            </w:r>
          </w:p>
        </w:tc>
      </w:tr>
      <w:tr w:rsidR="002E3645" w14:paraId="63CFC89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D05FA6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Integración</w:t>
            </w:r>
          </w:p>
        </w:tc>
        <w:tc>
          <w:tcPr>
            <w:tcW w:w="990" w:type="dxa"/>
          </w:tcPr>
          <w:p w14:paraId="09F229A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A3527B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442545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0FAAE09B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97760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6A7B141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54EE8B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Alcance</w:t>
            </w:r>
          </w:p>
        </w:tc>
        <w:tc>
          <w:tcPr>
            <w:tcW w:w="990" w:type="dxa"/>
          </w:tcPr>
          <w:p w14:paraId="2F41FC6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17E0D4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BCF7C23" w14:textId="7E6E9320" w:rsidR="004F6D9C" w:rsidRDefault="002129E2" w:rsidP="002E3645">
            <w:pPr>
              <w:spacing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58" w:type="dxa"/>
          </w:tcPr>
          <w:p w14:paraId="51DA186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6E7823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31F82E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0EBE2187" w14:textId="69A8BEE6" w:rsidR="004F6D9C" w:rsidRPr="002E3645" w:rsidRDefault="008434EF" w:rsidP="004A42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990" w:type="dxa"/>
          </w:tcPr>
          <w:p w14:paraId="2F18FED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5BD9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A786118" w14:textId="243FDC94" w:rsidR="004F6D9C" w:rsidRDefault="009B701B" w:rsidP="002E3645">
            <w:pPr>
              <w:spacing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58" w:type="dxa"/>
          </w:tcPr>
          <w:p w14:paraId="673191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3AB065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C2E350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AED105C" w14:textId="4DD626B3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Cost</w:t>
            </w:r>
            <w:r w:rsidR="002368F9">
              <w:rPr>
                <w:b/>
                <w:sz w:val="20"/>
              </w:rPr>
              <w:t>e</w:t>
            </w:r>
            <w:r w:rsidR="008434EF">
              <w:rPr>
                <w:b/>
                <w:sz w:val="20"/>
              </w:rPr>
              <w:t>s</w:t>
            </w:r>
          </w:p>
        </w:tc>
        <w:tc>
          <w:tcPr>
            <w:tcW w:w="990" w:type="dxa"/>
          </w:tcPr>
          <w:p w14:paraId="239987B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53F876C8" w14:textId="7E437F10" w:rsidR="004F6D9C" w:rsidRDefault="002129E2" w:rsidP="002E3645">
            <w:pPr>
              <w:spacing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2" w:type="dxa"/>
          </w:tcPr>
          <w:p w14:paraId="7DF1C7CB" w14:textId="40FDCC7E" w:rsidR="004F6D9C" w:rsidRDefault="009B701B" w:rsidP="002E3645">
            <w:pPr>
              <w:spacing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58" w:type="dxa"/>
          </w:tcPr>
          <w:p w14:paraId="3F8AC19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93187A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3B7342A3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3B48D07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Calidad</w:t>
            </w:r>
          </w:p>
        </w:tc>
        <w:tc>
          <w:tcPr>
            <w:tcW w:w="990" w:type="dxa"/>
          </w:tcPr>
          <w:p w14:paraId="209336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4AA5BC0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32C2ED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610CD79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B6FF7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49FB5B0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FD028DA" w14:textId="3326387D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Recursos</w:t>
            </w:r>
          </w:p>
        </w:tc>
        <w:tc>
          <w:tcPr>
            <w:tcW w:w="990" w:type="dxa"/>
          </w:tcPr>
          <w:p w14:paraId="7FBC118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95C2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35523F8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2F5C10C2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9FBBFD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1DE82F2F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ADFA66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Comunicaciones</w:t>
            </w:r>
          </w:p>
        </w:tc>
        <w:tc>
          <w:tcPr>
            <w:tcW w:w="990" w:type="dxa"/>
          </w:tcPr>
          <w:p w14:paraId="00FFCA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700B980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7D560C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1FEF665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E354D6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499B10C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F66D6B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Riesgos</w:t>
            </w:r>
          </w:p>
        </w:tc>
        <w:tc>
          <w:tcPr>
            <w:tcW w:w="990" w:type="dxa"/>
          </w:tcPr>
          <w:p w14:paraId="574836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871B81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DB0F93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955942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321D94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3F2B0DCE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1729BF9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Adquisiciones</w:t>
            </w:r>
          </w:p>
        </w:tc>
        <w:tc>
          <w:tcPr>
            <w:tcW w:w="990" w:type="dxa"/>
          </w:tcPr>
          <w:p w14:paraId="37A7364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4DB284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6A3F7E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B69BB1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3B7C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780ACDD1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71BD7592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Interesados</w:t>
            </w:r>
          </w:p>
        </w:tc>
        <w:tc>
          <w:tcPr>
            <w:tcW w:w="990" w:type="dxa"/>
          </w:tcPr>
          <w:p w14:paraId="0C545BC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B52816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473AC2D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4510F4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4C36BC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1D9DCE1" w14:textId="77777777" w:rsidTr="004F6D9C">
        <w:tc>
          <w:tcPr>
            <w:tcW w:w="1728" w:type="dxa"/>
            <w:shd w:val="clear" w:color="auto" w:fill="D9D9D9" w:themeFill="background1" w:themeFillShade="D9"/>
          </w:tcPr>
          <w:p w14:paraId="5186B5EC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</w:tcPr>
          <w:p w14:paraId="37FE0743" w14:textId="77777777" w:rsidR="004F6D9C" w:rsidRPr="002E3645" w:rsidRDefault="004F6D9C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990" w:type="dxa"/>
          </w:tcPr>
          <w:p w14:paraId="276957B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F5751D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3EC563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CB4480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B3C42C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</w:tbl>
    <w:p w14:paraId="1DFB5378" w14:textId="77777777" w:rsidR="004A4235" w:rsidRDefault="004A4235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747B9" w:rsidRPr="009747B9" w14:paraId="1D18B5D6" w14:textId="77777777" w:rsidTr="009747B9">
        <w:tc>
          <w:tcPr>
            <w:tcW w:w="5470" w:type="dxa"/>
            <w:shd w:val="clear" w:color="auto" w:fill="D9D9D9" w:themeFill="background1" w:themeFillShade="D9"/>
          </w:tcPr>
          <w:p w14:paraId="4DBDF11F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DESCRIPCIÓN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0AD80A88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IMPACTO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</w:tr>
      <w:tr w:rsidR="009747B9" w14:paraId="25D0960E" w14:textId="77777777" w:rsidTr="009747B9">
        <w:tc>
          <w:tcPr>
            <w:tcW w:w="5470" w:type="dxa"/>
          </w:tcPr>
          <w:p w14:paraId="58048F95" w14:textId="334D64FE" w:rsidR="009747B9" w:rsidRDefault="000F4E3A" w:rsidP="004A42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A la hora</w:t>
            </w:r>
            <w:r w:rsidR="00991985">
              <w:rPr>
                <w:sz w:val="20"/>
              </w:rPr>
              <w:t xml:space="preserve"> de realizar las estimaciones de tiempo y </w:t>
            </w:r>
            <w:r w:rsidR="00E6198A">
              <w:rPr>
                <w:sz w:val="20"/>
              </w:rPr>
              <w:t xml:space="preserve">costes, no se tuvieron en cuenta diferentes aspectos </w:t>
            </w:r>
            <w:r w:rsidR="00055B19">
              <w:rPr>
                <w:sz w:val="20"/>
              </w:rPr>
              <w:t>como</w:t>
            </w:r>
            <w:r w:rsidR="00BE2640">
              <w:rPr>
                <w:sz w:val="20"/>
              </w:rPr>
              <w:t>:</w:t>
            </w:r>
            <w:r w:rsidR="00055B19">
              <w:rPr>
                <w:sz w:val="20"/>
              </w:rPr>
              <w:t xml:space="preserve"> las facilidades que permitía la tecnología de Django a la hora de desarrollar, </w:t>
            </w:r>
            <w:r w:rsidR="00BE2640">
              <w:rPr>
                <w:sz w:val="20"/>
              </w:rPr>
              <w:t>el precio de los diferentes perfiles en el ámbito de la informática y la inexperiencia a la hora de realizar estimaciones de tiempo y precio.</w:t>
            </w:r>
          </w:p>
          <w:p w14:paraId="781C0226" w14:textId="77777777" w:rsidR="004025EA" w:rsidRDefault="004025EA" w:rsidP="004A4235">
            <w:pPr>
              <w:spacing w:afterAutospacing="0"/>
              <w:rPr>
                <w:sz w:val="20"/>
              </w:rPr>
            </w:pPr>
          </w:p>
          <w:p w14:paraId="658B7705" w14:textId="77777777" w:rsidR="004025EA" w:rsidRDefault="004025EA" w:rsidP="004A4235">
            <w:pPr>
              <w:spacing w:afterAutospacing="0"/>
              <w:rPr>
                <w:sz w:val="20"/>
              </w:rPr>
            </w:pPr>
          </w:p>
          <w:p w14:paraId="3261E78A" w14:textId="77777777" w:rsidR="004025EA" w:rsidRDefault="004025EA" w:rsidP="004A4235">
            <w:pPr>
              <w:spacing w:afterAutospacing="0"/>
              <w:rPr>
                <w:sz w:val="20"/>
              </w:rPr>
            </w:pPr>
          </w:p>
          <w:p w14:paraId="70FC621C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5470" w:type="dxa"/>
          </w:tcPr>
          <w:p w14:paraId="1D4CC93B" w14:textId="26DC0B47" w:rsidR="009747B9" w:rsidRDefault="00A32C1B" w:rsidP="004A42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 xml:space="preserve">El impacto de todos </w:t>
            </w:r>
            <w:r w:rsidR="0096569E">
              <w:rPr>
                <w:sz w:val="20"/>
              </w:rPr>
              <w:t>estos inconvenientes supuso</w:t>
            </w:r>
            <w:r w:rsidR="000E7856">
              <w:rPr>
                <w:sz w:val="20"/>
              </w:rPr>
              <w:t xml:space="preserve"> la </w:t>
            </w:r>
            <w:r w:rsidR="0057476B">
              <w:rPr>
                <w:sz w:val="20"/>
              </w:rPr>
              <w:t>revisión constante de las asignaciones de las tareas en cada iteración</w:t>
            </w:r>
            <w:r w:rsidR="00645A03">
              <w:rPr>
                <w:sz w:val="20"/>
              </w:rPr>
              <w:t xml:space="preserve"> ya que estaban muy descompensadas </w:t>
            </w:r>
            <w:r w:rsidR="0033567E">
              <w:rPr>
                <w:sz w:val="20"/>
              </w:rPr>
              <w:t>las horas de trabajo de cada uno de los integrantes del equipo de desarrollo. En cuanto a la variación de</w:t>
            </w:r>
            <w:r w:rsidR="00BD5B87">
              <w:rPr>
                <w:sz w:val="20"/>
              </w:rPr>
              <w:t xml:space="preserve"> las estimaciones de tiempo y costes</w:t>
            </w:r>
            <w:r w:rsidR="000B5D6C">
              <w:rPr>
                <w:sz w:val="20"/>
              </w:rPr>
              <w:t xml:space="preserve">, se vio una pequeña desviación a la baja en ambos aspectos debido a lo comentado anteriormente </w:t>
            </w:r>
            <w:r w:rsidR="00E53FA2">
              <w:rPr>
                <w:sz w:val="20"/>
              </w:rPr>
              <w:t>de la tecnología de Django</w:t>
            </w:r>
            <w:r w:rsidR="002407CE">
              <w:rPr>
                <w:sz w:val="20"/>
              </w:rPr>
              <w:t>.</w:t>
            </w:r>
          </w:p>
        </w:tc>
      </w:tr>
    </w:tbl>
    <w:p w14:paraId="4E1964B6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747B9" w:rsidRPr="009747B9" w14:paraId="1B2AC3C8" w14:textId="77777777" w:rsidTr="009747B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3F397ADA" w14:textId="77777777" w:rsidR="009747B9" w:rsidRPr="009747B9" w:rsidRDefault="009747B9" w:rsidP="004A4235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>Interesados Involucrados</w:t>
            </w:r>
          </w:p>
        </w:tc>
      </w:tr>
      <w:tr w:rsidR="009747B9" w14:paraId="20FA4637" w14:textId="77777777" w:rsidTr="009747B9">
        <w:tc>
          <w:tcPr>
            <w:tcW w:w="3646" w:type="dxa"/>
          </w:tcPr>
          <w:p w14:paraId="52A5872D" w14:textId="6E31E056" w:rsidR="009747B9" w:rsidRDefault="002407CE" w:rsidP="004A42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3647" w:type="dxa"/>
          </w:tcPr>
          <w:p w14:paraId="333FBA0A" w14:textId="125A329E" w:rsidR="009747B9" w:rsidRDefault="002407CE" w:rsidP="004A42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Director de Proyecto</w:t>
            </w:r>
          </w:p>
        </w:tc>
        <w:tc>
          <w:tcPr>
            <w:tcW w:w="3647" w:type="dxa"/>
          </w:tcPr>
          <w:p w14:paraId="2ED0F2AB" w14:textId="2716A180" w:rsidR="009747B9" w:rsidRDefault="001F5137" w:rsidP="004A42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Patrocinador</w:t>
            </w:r>
          </w:p>
        </w:tc>
      </w:tr>
      <w:tr w:rsidR="009747B9" w14:paraId="0D49E71F" w14:textId="77777777" w:rsidTr="009747B9">
        <w:tc>
          <w:tcPr>
            <w:tcW w:w="3646" w:type="dxa"/>
          </w:tcPr>
          <w:p w14:paraId="3C64796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7591706D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6792FEE8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  <w:tr w:rsidR="009747B9" w14:paraId="38F1ABC4" w14:textId="77777777" w:rsidTr="009747B9">
        <w:tc>
          <w:tcPr>
            <w:tcW w:w="3646" w:type="dxa"/>
          </w:tcPr>
          <w:p w14:paraId="673445C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B6517D7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0507051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</w:tbl>
    <w:p w14:paraId="2A575DF7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4025EA" w:rsidRPr="004025EA" w14:paraId="7F5879DF" w14:textId="77777777" w:rsidTr="004938C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74BC8573" w14:textId="77777777" w:rsidR="004025EA" w:rsidRPr="004025EA" w:rsidRDefault="004025EA" w:rsidP="003250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RECOMENDACIÓN</w:t>
            </w:r>
          </w:p>
        </w:tc>
      </w:tr>
      <w:tr w:rsidR="009747B9" w:rsidRPr="004025EA" w14:paraId="314855CD" w14:textId="77777777" w:rsidTr="004025EA">
        <w:tc>
          <w:tcPr>
            <w:tcW w:w="3646" w:type="dxa"/>
            <w:shd w:val="clear" w:color="auto" w:fill="D9D9D9" w:themeFill="background1" w:themeFillShade="D9"/>
          </w:tcPr>
          <w:p w14:paraId="00484BD6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09212E7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2EEC10AC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¿Cómo puede ser mejorado?</w:t>
            </w:r>
          </w:p>
        </w:tc>
      </w:tr>
      <w:tr w:rsidR="009747B9" w14:paraId="6A03D133" w14:textId="77777777" w:rsidTr="00325035">
        <w:tc>
          <w:tcPr>
            <w:tcW w:w="3646" w:type="dxa"/>
          </w:tcPr>
          <w:p w14:paraId="3721B300" w14:textId="10643E3F" w:rsidR="009747B9" w:rsidRDefault="004C7025" w:rsidP="003250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Compenetración</w:t>
            </w:r>
            <w:r w:rsidR="002407CE">
              <w:rPr>
                <w:sz w:val="20"/>
              </w:rPr>
              <w:t xml:space="preserve"> en el equipo de d</w:t>
            </w:r>
            <w:r>
              <w:rPr>
                <w:sz w:val="20"/>
              </w:rPr>
              <w:t xml:space="preserve">esarrollo, </w:t>
            </w:r>
            <w:r w:rsidR="00EC0A61">
              <w:rPr>
                <w:sz w:val="20"/>
              </w:rPr>
              <w:t xml:space="preserve">cumplimiento de </w:t>
            </w:r>
            <w:r w:rsidR="00B43820">
              <w:rPr>
                <w:sz w:val="20"/>
              </w:rPr>
              <w:t xml:space="preserve">fechas e hitos asignados y </w:t>
            </w:r>
            <w:r w:rsidR="008772B0">
              <w:rPr>
                <w:sz w:val="20"/>
              </w:rPr>
              <w:t>gran capacidad de reacción a los problemas encontrados.</w:t>
            </w:r>
          </w:p>
        </w:tc>
        <w:tc>
          <w:tcPr>
            <w:tcW w:w="3647" w:type="dxa"/>
          </w:tcPr>
          <w:p w14:paraId="22DCC964" w14:textId="7C8FDD6E" w:rsidR="009747B9" w:rsidRDefault="008772B0" w:rsidP="003250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Asignación de tareas, estimación de tiempos</w:t>
            </w:r>
            <w:r w:rsidR="001F5137">
              <w:rPr>
                <w:sz w:val="20"/>
              </w:rPr>
              <w:t>/</w:t>
            </w:r>
            <w:r>
              <w:rPr>
                <w:sz w:val="20"/>
              </w:rPr>
              <w:t xml:space="preserve">costes y </w:t>
            </w:r>
            <w:r w:rsidR="001F5137">
              <w:rPr>
                <w:sz w:val="20"/>
              </w:rPr>
              <w:t>desarrollo de documentación</w:t>
            </w:r>
          </w:p>
        </w:tc>
        <w:tc>
          <w:tcPr>
            <w:tcW w:w="3647" w:type="dxa"/>
          </w:tcPr>
          <w:p w14:paraId="0B26C943" w14:textId="55AC6DD3" w:rsidR="009747B9" w:rsidRDefault="00784363" w:rsidP="00325035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>Tener m</w:t>
            </w:r>
            <w:r w:rsidR="00060B04">
              <w:rPr>
                <w:sz w:val="20"/>
              </w:rPr>
              <w:t>á</w:t>
            </w:r>
            <w:r>
              <w:rPr>
                <w:sz w:val="20"/>
              </w:rPr>
              <w:t>s en cuenta a quien se le asigna cada tarea, intentando tener en cuenta las debilidades y fortalezas de cada uno</w:t>
            </w:r>
            <w:r w:rsidR="00060B04">
              <w:rPr>
                <w:sz w:val="20"/>
              </w:rPr>
              <w:t>. Familiarizarse más con la tecnología a usar para generar mejores estimaciones</w:t>
            </w:r>
            <w:r w:rsidR="00865C0D">
              <w:rPr>
                <w:sz w:val="20"/>
              </w:rPr>
              <w:t>.</w:t>
            </w:r>
          </w:p>
        </w:tc>
      </w:tr>
    </w:tbl>
    <w:p w14:paraId="2F7D84C5" w14:textId="77777777" w:rsidR="009747B9" w:rsidRDefault="009747B9" w:rsidP="004025EA">
      <w:pPr>
        <w:spacing w:after="0" w:afterAutospacing="0"/>
        <w:rPr>
          <w:sz w:val="20"/>
        </w:rPr>
      </w:pPr>
    </w:p>
    <w:sectPr w:rsidR="009747B9" w:rsidSect="008508C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050B0" w14:textId="77777777" w:rsidR="00FF3253" w:rsidRDefault="00FF3253" w:rsidP="00837F2F">
      <w:pPr>
        <w:spacing w:after="0" w:line="240" w:lineRule="auto"/>
      </w:pPr>
      <w:r>
        <w:separator/>
      </w:r>
    </w:p>
  </w:endnote>
  <w:endnote w:type="continuationSeparator" w:id="0">
    <w:p w14:paraId="2A2B8C67" w14:textId="77777777" w:rsidR="00FF3253" w:rsidRDefault="00FF325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E07D" w14:textId="55B20E0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66CC">
      <w:rPr>
        <w:noProof/>
      </w:rPr>
      <w:t>1</w:t>
    </w:r>
    <w:r>
      <w:rPr>
        <w:noProof/>
      </w:rPr>
      <w:fldChar w:fldCharType="end"/>
    </w:r>
  </w:p>
  <w:p w14:paraId="5BD10BF3" w14:textId="31E40C27" w:rsidR="00837F2F" w:rsidRPr="00837F2F" w:rsidRDefault="002368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5ACF" w14:textId="77777777" w:rsidR="00FF3253" w:rsidRDefault="00FF3253" w:rsidP="00837F2F">
      <w:pPr>
        <w:spacing w:after="0" w:line="240" w:lineRule="auto"/>
      </w:pPr>
      <w:r>
        <w:separator/>
      </w:r>
    </w:p>
  </w:footnote>
  <w:footnote w:type="continuationSeparator" w:id="0">
    <w:p w14:paraId="5E1C8B59" w14:textId="77777777" w:rsidR="00FF3253" w:rsidRDefault="00FF325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556BD" w14:textId="77777777" w:rsidR="00837F2F" w:rsidRPr="00924DFE" w:rsidRDefault="004A4235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4CC4"/>
    <w:rsid w:val="000512B0"/>
    <w:rsid w:val="00055B19"/>
    <w:rsid w:val="00060B04"/>
    <w:rsid w:val="000B5D6C"/>
    <w:rsid w:val="000B76D5"/>
    <w:rsid w:val="000E7856"/>
    <w:rsid w:val="000F4E3A"/>
    <w:rsid w:val="00105DAE"/>
    <w:rsid w:val="00131E1D"/>
    <w:rsid w:val="00155D5A"/>
    <w:rsid w:val="00162139"/>
    <w:rsid w:val="00167E8E"/>
    <w:rsid w:val="001F1284"/>
    <w:rsid w:val="001F5137"/>
    <w:rsid w:val="002064D6"/>
    <w:rsid w:val="002129E2"/>
    <w:rsid w:val="00217C94"/>
    <w:rsid w:val="002368F9"/>
    <w:rsid w:val="002407CE"/>
    <w:rsid w:val="0028298D"/>
    <w:rsid w:val="002D4106"/>
    <w:rsid w:val="002E3645"/>
    <w:rsid w:val="002F66CC"/>
    <w:rsid w:val="0033567E"/>
    <w:rsid w:val="00355532"/>
    <w:rsid w:val="003D218D"/>
    <w:rsid w:val="004025EA"/>
    <w:rsid w:val="004A4235"/>
    <w:rsid w:val="004C7025"/>
    <w:rsid w:val="004D078B"/>
    <w:rsid w:val="004F6D9C"/>
    <w:rsid w:val="0051331B"/>
    <w:rsid w:val="0055087B"/>
    <w:rsid w:val="0057476B"/>
    <w:rsid w:val="005C6798"/>
    <w:rsid w:val="00645A03"/>
    <w:rsid w:val="006B191B"/>
    <w:rsid w:val="006B2A51"/>
    <w:rsid w:val="00744EE7"/>
    <w:rsid w:val="00784363"/>
    <w:rsid w:val="0079596E"/>
    <w:rsid w:val="00796E26"/>
    <w:rsid w:val="007C620A"/>
    <w:rsid w:val="00837F2F"/>
    <w:rsid w:val="008434EF"/>
    <w:rsid w:val="008508CC"/>
    <w:rsid w:val="00865C0D"/>
    <w:rsid w:val="008772B0"/>
    <w:rsid w:val="00891B24"/>
    <w:rsid w:val="008958E4"/>
    <w:rsid w:val="00924DFE"/>
    <w:rsid w:val="0095401D"/>
    <w:rsid w:val="0096569E"/>
    <w:rsid w:val="009747B9"/>
    <w:rsid w:val="00991985"/>
    <w:rsid w:val="0099587A"/>
    <w:rsid w:val="009B57BF"/>
    <w:rsid w:val="009B701B"/>
    <w:rsid w:val="009E4CB1"/>
    <w:rsid w:val="00A22B88"/>
    <w:rsid w:val="00A32C1B"/>
    <w:rsid w:val="00A95442"/>
    <w:rsid w:val="00AA2C51"/>
    <w:rsid w:val="00AD5DD1"/>
    <w:rsid w:val="00B43820"/>
    <w:rsid w:val="00B57964"/>
    <w:rsid w:val="00B95FB6"/>
    <w:rsid w:val="00BD5B87"/>
    <w:rsid w:val="00BE2640"/>
    <w:rsid w:val="00BE3CDA"/>
    <w:rsid w:val="00BF037F"/>
    <w:rsid w:val="00C86B1D"/>
    <w:rsid w:val="00CF78D0"/>
    <w:rsid w:val="00D22DE6"/>
    <w:rsid w:val="00DA61E4"/>
    <w:rsid w:val="00DF09F4"/>
    <w:rsid w:val="00DF2BE2"/>
    <w:rsid w:val="00E53FA2"/>
    <w:rsid w:val="00E6198A"/>
    <w:rsid w:val="00EA25E4"/>
    <w:rsid w:val="00EA4A2A"/>
    <w:rsid w:val="00EC0A61"/>
    <w:rsid w:val="00EF1A26"/>
    <w:rsid w:val="00F55E14"/>
    <w:rsid w:val="00F67D5B"/>
    <w:rsid w:val="00F76F0A"/>
    <w:rsid w:val="00F90956"/>
    <w:rsid w:val="00F97185"/>
    <w:rsid w:val="00FC6096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830D4"/>
  <w15:docId w15:val="{BA0F127E-5B6D-4E67-BB7E-C88FBCF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PMBOK-LECCIONES APRENDIDAS</dc:title>
  <dc:creator>JUAN M. CORDERO</dc:creator>
  <cp:lastModifiedBy>Enrique Garcia Abadia</cp:lastModifiedBy>
  <cp:revision>35</cp:revision>
  <dcterms:created xsi:type="dcterms:W3CDTF">2015-11-01T15:11:00Z</dcterms:created>
  <dcterms:modified xsi:type="dcterms:W3CDTF">2024-12-06T17:23:00Z</dcterms:modified>
</cp:coreProperties>
</file>