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F6F1" w14:textId="77777777" w:rsidR="00101579" w:rsidRDefault="00101579" w:rsidP="00924DFE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3D6C12" w:rsidRPr="006D54FD" w14:paraId="75B8BB2B" w14:textId="77777777" w:rsidTr="003A318B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42A1E7B4" w14:textId="77777777" w:rsidR="003D6C12" w:rsidRPr="006D54FD" w:rsidRDefault="003D6C12" w:rsidP="003A318B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5842B610" w14:textId="77777777" w:rsidR="003D6C12" w:rsidRPr="006D54FD" w:rsidRDefault="003D6C12" w:rsidP="003A318B">
            <w:pPr>
              <w:jc w:val="center"/>
              <w:rPr>
                <w:b/>
                <w:sz w:val="20"/>
              </w:rPr>
            </w:pPr>
          </w:p>
          <w:p w14:paraId="124F5D34" w14:textId="77777777" w:rsidR="003D6C12" w:rsidRPr="006D54FD" w:rsidRDefault="003D6C12" w:rsidP="003A318B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B7621F" w14:textId="77777777" w:rsidR="003D6C12" w:rsidRPr="006D54FD" w:rsidRDefault="003D6C12" w:rsidP="003A318B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B3BE4A6" w14:textId="77777777" w:rsidR="003D6C12" w:rsidRPr="006D54FD" w:rsidRDefault="003D6C12" w:rsidP="003A318B">
            <w:pPr>
              <w:jc w:val="center"/>
              <w:rPr>
                <w:b/>
                <w:sz w:val="20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3BFA6A6" w14:textId="77777777" w:rsidR="003D6C12" w:rsidRPr="006D54FD" w:rsidRDefault="003D6C12" w:rsidP="003A318B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A68E8D4" w14:textId="77777777" w:rsidR="003D6C12" w:rsidRPr="006D54FD" w:rsidRDefault="003D6C12" w:rsidP="003A318B">
            <w:pPr>
              <w:jc w:val="center"/>
              <w:rPr>
                <w:b/>
                <w:sz w:val="20"/>
              </w:rPr>
            </w:pPr>
          </w:p>
        </w:tc>
      </w:tr>
    </w:tbl>
    <w:p w14:paraId="19BA1602" w14:textId="77777777" w:rsidR="00FC7E19" w:rsidRDefault="00FC7E19" w:rsidP="00FC7E19">
      <w:pPr>
        <w:spacing w:after="0" w:afterAutospacing="0"/>
        <w:rPr>
          <w:sz w:val="20"/>
        </w:rPr>
      </w:pPr>
    </w:p>
    <w:p w14:paraId="12EB1CED" w14:textId="0E90A52B" w:rsidR="00FC7E19" w:rsidRPr="00263DA7" w:rsidRDefault="00FC7E19" w:rsidP="00FC7E1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METODOLOGÍA </w:t>
      </w:r>
      <w:r w:rsidR="0000795A">
        <w:rPr>
          <w:b/>
        </w:rPr>
        <w:t>EN</w:t>
      </w:r>
      <w:r w:rsidR="00455C69">
        <w:rPr>
          <w:b/>
        </w:rPr>
        <w:t xml:space="preserve"> LOS 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8672"/>
      </w:tblGrid>
      <w:tr w:rsidR="00FC7E19" w14:paraId="087145C1" w14:textId="77777777" w:rsidTr="003A318B">
        <w:tc>
          <w:tcPr>
            <w:tcW w:w="2268" w:type="dxa"/>
          </w:tcPr>
          <w:p w14:paraId="60C16D8A" w14:textId="34E44C9C" w:rsidR="00FC7E19" w:rsidRPr="00054790" w:rsidRDefault="00455C69" w:rsidP="003A318B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Definir</w:t>
            </w:r>
            <w:r w:rsidR="00FC7E19" w:rsidRPr="00054790">
              <w:rPr>
                <w:b/>
                <w:sz w:val="20"/>
              </w:rPr>
              <w:t xml:space="preserve"> las actividades</w:t>
            </w:r>
          </w:p>
        </w:tc>
        <w:tc>
          <w:tcPr>
            <w:tcW w:w="8672" w:type="dxa"/>
          </w:tcPr>
          <w:p w14:paraId="77941EDF" w14:textId="77777777" w:rsidR="00FC7E19" w:rsidRDefault="00FC7E19" w:rsidP="003A318B">
            <w:pPr>
              <w:spacing w:afterAutospacing="0"/>
              <w:rPr>
                <w:sz w:val="20"/>
              </w:rPr>
            </w:pPr>
          </w:p>
        </w:tc>
      </w:tr>
      <w:tr w:rsidR="00FC7E19" w14:paraId="701CAE94" w14:textId="77777777" w:rsidTr="003A318B">
        <w:tc>
          <w:tcPr>
            <w:tcW w:w="2268" w:type="dxa"/>
          </w:tcPr>
          <w:p w14:paraId="7C8DB096" w14:textId="75D6F0AE" w:rsidR="00FC7E19" w:rsidRPr="00054790" w:rsidRDefault="00FC7E19" w:rsidP="003A318B">
            <w:pPr>
              <w:spacing w:afterAutospacing="0"/>
              <w:rPr>
                <w:b/>
                <w:sz w:val="20"/>
              </w:rPr>
            </w:pPr>
            <w:r w:rsidRPr="00054790">
              <w:rPr>
                <w:b/>
                <w:sz w:val="20"/>
              </w:rPr>
              <w:t>Secuencia</w:t>
            </w:r>
            <w:r w:rsidR="00455C69">
              <w:rPr>
                <w:b/>
                <w:sz w:val="20"/>
              </w:rPr>
              <w:t>r</w:t>
            </w:r>
            <w:r w:rsidRPr="00054790">
              <w:rPr>
                <w:b/>
                <w:sz w:val="20"/>
              </w:rPr>
              <w:t xml:space="preserve"> las actividades</w:t>
            </w:r>
          </w:p>
        </w:tc>
        <w:tc>
          <w:tcPr>
            <w:tcW w:w="8672" w:type="dxa"/>
          </w:tcPr>
          <w:p w14:paraId="62BC6287" w14:textId="77777777" w:rsidR="00FC7E19" w:rsidRDefault="00FC7E19" w:rsidP="003A318B">
            <w:pPr>
              <w:spacing w:afterAutospacing="0"/>
              <w:rPr>
                <w:sz w:val="20"/>
              </w:rPr>
            </w:pPr>
          </w:p>
        </w:tc>
      </w:tr>
      <w:tr w:rsidR="00FC7E19" w14:paraId="01106A71" w14:textId="77777777" w:rsidTr="003A318B">
        <w:tc>
          <w:tcPr>
            <w:tcW w:w="2268" w:type="dxa"/>
          </w:tcPr>
          <w:p w14:paraId="71657982" w14:textId="1A9EDC23" w:rsidR="00FC7E19" w:rsidRPr="00054790" w:rsidRDefault="00FC7E19" w:rsidP="003A318B">
            <w:pPr>
              <w:spacing w:afterAutospacing="0"/>
              <w:rPr>
                <w:b/>
                <w:sz w:val="20"/>
              </w:rPr>
            </w:pPr>
            <w:r w:rsidRPr="00054790">
              <w:rPr>
                <w:b/>
                <w:sz w:val="20"/>
              </w:rPr>
              <w:t>Estima</w:t>
            </w:r>
            <w:r w:rsidR="00455C69">
              <w:rPr>
                <w:b/>
                <w:sz w:val="20"/>
              </w:rPr>
              <w:t>r la duración de las actividades</w:t>
            </w:r>
          </w:p>
        </w:tc>
        <w:tc>
          <w:tcPr>
            <w:tcW w:w="8672" w:type="dxa"/>
          </w:tcPr>
          <w:p w14:paraId="5CF36902" w14:textId="77777777" w:rsidR="00FC7E19" w:rsidRDefault="00FC7E19" w:rsidP="003A318B">
            <w:pPr>
              <w:spacing w:afterAutospacing="0"/>
              <w:rPr>
                <w:sz w:val="20"/>
              </w:rPr>
            </w:pPr>
          </w:p>
        </w:tc>
      </w:tr>
      <w:tr w:rsidR="00FC7E19" w14:paraId="79DC1C95" w14:textId="77777777" w:rsidTr="003A318B">
        <w:tc>
          <w:tcPr>
            <w:tcW w:w="2268" w:type="dxa"/>
          </w:tcPr>
          <w:p w14:paraId="6DD01610" w14:textId="076C823B" w:rsidR="00FC7E19" w:rsidRPr="00054790" w:rsidRDefault="00455C69" w:rsidP="003A318B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Desarrollar el cronograma</w:t>
            </w:r>
          </w:p>
        </w:tc>
        <w:tc>
          <w:tcPr>
            <w:tcW w:w="8672" w:type="dxa"/>
          </w:tcPr>
          <w:p w14:paraId="62EB59AD" w14:textId="77777777" w:rsidR="00FC7E19" w:rsidRDefault="00FC7E19" w:rsidP="003A318B">
            <w:pPr>
              <w:spacing w:afterAutospacing="0"/>
              <w:rPr>
                <w:sz w:val="20"/>
              </w:rPr>
            </w:pPr>
          </w:p>
        </w:tc>
      </w:tr>
    </w:tbl>
    <w:p w14:paraId="11AC4AB1" w14:textId="77777777" w:rsidR="00FC7E19" w:rsidRPr="00263DA7" w:rsidRDefault="00FC7E19" w:rsidP="00054790">
      <w:pPr>
        <w:spacing w:after="0" w:afterAutospacing="0"/>
        <w:rPr>
          <w:sz w:val="20"/>
        </w:rPr>
      </w:pPr>
    </w:p>
    <w:p w14:paraId="72877AE6" w14:textId="77777777" w:rsidR="00054790" w:rsidRPr="00263DA7" w:rsidRDefault="00054790" w:rsidP="0005479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HERRAMIENTAS PARA LA GESTIÓN DEL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54790" w:rsidRPr="00263DA7" w14:paraId="41FB2FEE" w14:textId="77777777" w:rsidTr="00656FD0">
        <w:tc>
          <w:tcPr>
            <w:tcW w:w="14540" w:type="dxa"/>
          </w:tcPr>
          <w:p w14:paraId="5282BAB2" w14:textId="77777777" w:rsidR="00054790" w:rsidRDefault="00054790" w:rsidP="00656FD0">
            <w:pPr>
              <w:spacing w:afterAutospacing="0"/>
              <w:rPr>
                <w:sz w:val="20"/>
              </w:rPr>
            </w:pPr>
          </w:p>
          <w:p w14:paraId="1A4ABF69" w14:textId="77777777" w:rsidR="00054790" w:rsidRDefault="00054790" w:rsidP="00656FD0">
            <w:pPr>
              <w:spacing w:afterAutospacing="0"/>
              <w:rPr>
                <w:sz w:val="20"/>
              </w:rPr>
            </w:pPr>
          </w:p>
          <w:p w14:paraId="37DD5B0F" w14:textId="77777777" w:rsidR="00FC7E19" w:rsidRPr="00263DA7" w:rsidRDefault="00FC7E19" w:rsidP="00656FD0">
            <w:pPr>
              <w:spacing w:afterAutospacing="0"/>
              <w:rPr>
                <w:sz w:val="20"/>
              </w:rPr>
            </w:pPr>
          </w:p>
        </w:tc>
      </w:tr>
    </w:tbl>
    <w:p w14:paraId="5C6AA35D" w14:textId="38463C81" w:rsidR="00054790" w:rsidRDefault="00FC7E19" w:rsidP="00FC7E19">
      <w:pPr>
        <w:tabs>
          <w:tab w:val="left" w:pos="1440"/>
        </w:tabs>
        <w:spacing w:after="0" w:afterAutospacing="0"/>
        <w:rPr>
          <w:sz w:val="20"/>
        </w:rPr>
      </w:pPr>
      <w:r>
        <w:rPr>
          <w:sz w:val="20"/>
        </w:rPr>
        <w:tab/>
      </w:r>
    </w:p>
    <w:p w14:paraId="31588645" w14:textId="3629F3DA" w:rsidR="00FC7E19" w:rsidRPr="00263DA7" w:rsidRDefault="00FC7E19" w:rsidP="00FC7E1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ESTIMACI</w:t>
      </w:r>
      <w:r w:rsidR="00455C69">
        <w:rPr>
          <w:b/>
        </w:rPr>
        <w:t>ONES</w:t>
      </w:r>
      <w:r>
        <w:rPr>
          <w:b/>
        </w:rPr>
        <w:t xml:space="preserve"> DE TIEMPO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054790" w:rsidRPr="00054790" w14:paraId="698158F8" w14:textId="77777777" w:rsidTr="00054790">
        <w:tc>
          <w:tcPr>
            <w:tcW w:w="3646" w:type="dxa"/>
          </w:tcPr>
          <w:p w14:paraId="020A01D4" w14:textId="42501290" w:rsidR="00054790" w:rsidRPr="00054790" w:rsidRDefault="00FC7E19" w:rsidP="0005479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UNIDADES DE MEDIDA</w:t>
            </w:r>
          </w:p>
        </w:tc>
        <w:tc>
          <w:tcPr>
            <w:tcW w:w="3647" w:type="dxa"/>
          </w:tcPr>
          <w:p w14:paraId="54F4C9BA" w14:textId="49C0F69F" w:rsidR="00054790" w:rsidRPr="00054790" w:rsidRDefault="00FC7E19" w:rsidP="0005479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NIVEL DE PRECISIÓN</w:t>
            </w:r>
          </w:p>
        </w:tc>
        <w:tc>
          <w:tcPr>
            <w:tcW w:w="3647" w:type="dxa"/>
          </w:tcPr>
          <w:p w14:paraId="4DEBC8C0" w14:textId="555F06DF" w:rsidR="00054790" w:rsidRPr="00054790" w:rsidRDefault="00FC7E19" w:rsidP="0005479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RESERVAS DE CONTINGENCIA</w:t>
            </w:r>
          </w:p>
        </w:tc>
      </w:tr>
      <w:tr w:rsidR="00054790" w14:paraId="5E4F1712" w14:textId="77777777" w:rsidTr="00054790">
        <w:tc>
          <w:tcPr>
            <w:tcW w:w="3646" w:type="dxa"/>
          </w:tcPr>
          <w:p w14:paraId="223F1F87" w14:textId="77777777" w:rsidR="00054790" w:rsidRDefault="00054790" w:rsidP="00054790">
            <w:pPr>
              <w:spacing w:afterAutospacing="0"/>
              <w:rPr>
                <w:sz w:val="20"/>
              </w:rPr>
            </w:pPr>
          </w:p>
          <w:p w14:paraId="6AA93410" w14:textId="77777777" w:rsidR="00054790" w:rsidRDefault="00054790" w:rsidP="00054790">
            <w:pPr>
              <w:spacing w:afterAutospacing="0"/>
              <w:rPr>
                <w:sz w:val="20"/>
              </w:rPr>
            </w:pPr>
          </w:p>
          <w:p w14:paraId="783F4897" w14:textId="77777777" w:rsidR="00054790" w:rsidRDefault="00054790" w:rsidP="00054790">
            <w:pPr>
              <w:spacing w:afterAutospacing="0"/>
              <w:rPr>
                <w:sz w:val="20"/>
              </w:rPr>
            </w:pPr>
          </w:p>
          <w:p w14:paraId="2ED0AF95" w14:textId="77777777" w:rsidR="00054790" w:rsidRDefault="00054790" w:rsidP="00054790">
            <w:pPr>
              <w:spacing w:afterAutospacing="0"/>
              <w:rPr>
                <w:sz w:val="20"/>
              </w:rPr>
            </w:pPr>
          </w:p>
          <w:p w14:paraId="16ECC22B" w14:textId="77777777" w:rsidR="00054790" w:rsidRDefault="00054790" w:rsidP="00054790">
            <w:pPr>
              <w:spacing w:afterAutospacing="0"/>
              <w:rPr>
                <w:sz w:val="20"/>
              </w:rPr>
            </w:pPr>
          </w:p>
          <w:p w14:paraId="13E1B9B3" w14:textId="77777777" w:rsidR="00054790" w:rsidRDefault="00054790" w:rsidP="00054790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559DC5D8" w14:textId="77777777" w:rsidR="00054790" w:rsidRDefault="00054790" w:rsidP="00054790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20BBC3B1" w14:textId="77777777" w:rsidR="00054790" w:rsidRDefault="00054790" w:rsidP="00054790">
            <w:pPr>
              <w:spacing w:afterAutospacing="0"/>
              <w:rPr>
                <w:sz w:val="20"/>
              </w:rPr>
            </w:pPr>
          </w:p>
        </w:tc>
      </w:tr>
    </w:tbl>
    <w:p w14:paraId="1B34E91B" w14:textId="77777777" w:rsidR="00054790" w:rsidRPr="00263DA7" w:rsidRDefault="00054790" w:rsidP="00054790">
      <w:pPr>
        <w:spacing w:after="0" w:afterAutospacing="0"/>
        <w:rPr>
          <w:sz w:val="20"/>
        </w:rPr>
      </w:pPr>
    </w:p>
    <w:p w14:paraId="57DF62EF" w14:textId="23FAAEFB" w:rsidR="00054790" w:rsidRPr="00263DA7" w:rsidRDefault="00054790" w:rsidP="0005479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FORMATO </w:t>
      </w:r>
      <w:r w:rsidR="00FC7E19">
        <w:rPr>
          <w:b/>
        </w:rPr>
        <w:t xml:space="preserve">DE PRESENTACIÓN </w:t>
      </w:r>
      <w:r>
        <w:rPr>
          <w:b/>
        </w:rPr>
        <w:t>DEL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54790" w:rsidRPr="00263DA7" w14:paraId="60998077" w14:textId="77777777" w:rsidTr="00656FD0">
        <w:tc>
          <w:tcPr>
            <w:tcW w:w="14540" w:type="dxa"/>
          </w:tcPr>
          <w:p w14:paraId="2FE35885" w14:textId="77777777" w:rsidR="00054790" w:rsidRDefault="00054790" w:rsidP="00656FD0">
            <w:pPr>
              <w:spacing w:afterAutospacing="0"/>
              <w:rPr>
                <w:sz w:val="20"/>
              </w:rPr>
            </w:pPr>
          </w:p>
          <w:p w14:paraId="652BF12A" w14:textId="77777777" w:rsidR="00054790" w:rsidRDefault="00054790" w:rsidP="00656FD0">
            <w:pPr>
              <w:spacing w:afterAutospacing="0"/>
              <w:rPr>
                <w:sz w:val="20"/>
              </w:rPr>
            </w:pPr>
          </w:p>
          <w:p w14:paraId="603EB458" w14:textId="77777777" w:rsidR="00B135A7" w:rsidRPr="00263DA7" w:rsidRDefault="00B135A7" w:rsidP="00656FD0">
            <w:pPr>
              <w:spacing w:afterAutospacing="0"/>
              <w:rPr>
                <w:sz w:val="20"/>
              </w:rPr>
            </w:pPr>
          </w:p>
        </w:tc>
      </w:tr>
    </w:tbl>
    <w:p w14:paraId="218215C3" w14:textId="77777777" w:rsidR="00FC7E19" w:rsidRDefault="00FC7E19" w:rsidP="00FC7E19">
      <w:pPr>
        <w:spacing w:after="0" w:afterAutospacing="0"/>
        <w:rPr>
          <w:sz w:val="20"/>
        </w:rPr>
      </w:pPr>
    </w:p>
    <w:p w14:paraId="6AF5110F" w14:textId="16A8E4CD" w:rsidR="00455C69" w:rsidRPr="00263DA7" w:rsidRDefault="00B874B1" w:rsidP="00455C6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  <w:sz w:val="20"/>
        </w:rPr>
        <w:t>SEGUIMIENTO Y CONTROL DEL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8847"/>
      </w:tblGrid>
      <w:tr w:rsidR="00455C69" w14:paraId="621803E5" w14:textId="77777777" w:rsidTr="005456B5">
        <w:tc>
          <w:tcPr>
            <w:tcW w:w="2093" w:type="dxa"/>
            <w:vAlign w:val="center"/>
          </w:tcPr>
          <w:p w14:paraId="569C574C" w14:textId="2A99B7B5" w:rsidR="00455C69" w:rsidRPr="00054790" w:rsidRDefault="00577DF8" w:rsidP="003A318B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Métrica de avance del cronograma</w:t>
            </w:r>
          </w:p>
        </w:tc>
        <w:tc>
          <w:tcPr>
            <w:tcW w:w="8847" w:type="dxa"/>
            <w:vAlign w:val="center"/>
          </w:tcPr>
          <w:p w14:paraId="46CDD959" w14:textId="2FF32674" w:rsidR="00455C69" w:rsidRDefault="00577DF8" w:rsidP="003A318B">
            <w:pPr>
              <w:spacing w:afterAutospacing="0"/>
              <w:rPr>
                <w:sz w:val="20"/>
              </w:rPr>
            </w:pPr>
            <w:r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Cómo se medirá el porcentaje de avance de una actividad. Responsables.</w:t>
            </w:r>
          </w:p>
        </w:tc>
      </w:tr>
      <w:tr w:rsidR="00455C69" w14:paraId="1FE26204" w14:textId="77777777" w:rsidTr="005456B5">
        <w:tc>
          <w:tcPr>
            <w:tcW w:w="2093" w:type="dxa"/>
            <w:vAlign w:val="center"/>
          </w:tcPr>
          <w:p w14:paraId="4E5A5CDB" w14:textId="6901D935" w:rsidR="00455C69" w:rsidRPr="00054790" w:rsidRDefault="00577DF8" w:rsidP="003A318B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Cuentas de control de la EDT</w:t>
            </w:r>
          </w:p>
        </w:tc>
        <w:tc>
          <w:tcPr>
            <w:tcW w:w="8847" w:type="dxa"/>
            <w:vAlign w:val="center"/>
          </w:tcPr>
          <w:p w14:paraId="7BA91047" w14:textId="543C6821" w:rsidR="00455C69" w:rsidRDefault="00577DF8" w:rsidP="00577DF8">
            <w:pPr>
              <w:spacing w:afterAutospacing="0"/>
              <w:rPr>
                <w:sz w:val="20"/>
              </w:rPr>
            </w:pP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Cuáles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son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las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cuentas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de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control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en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la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EDT.</w:t>
            </w:r>
          </w:p>
        </w:tc>
      </w:tr>
      <w:tr w:rsidR="00455C69" w14:paraId="4620F0CF" w14:textId="77777777" w:rsidTr="005456B5">
        <w:tc>
          <w:tcPr>
            <w:tcW w:w="2093" w:type="dxa"/>
            <w:vAlign w:val="center"/>
          </w:tcPr>
          <w:p w14:paraId="4AD6EE6C" w14:textId="78BA7B63" w:rsidR="00455C69" w:rsidRPr="00054790" w:rsidRDefault="00577DF8" w:rsidP="003A318B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Informes de estado</w:t>
            </w:r>
          </w:p>
        </w:tc>
        <w:tc>
          <w:tcPr>
            <w:tcW w:w="8847" w:type="dxa"/>
            <w:vAlign w:val="center"/>
          </w:tcPr>
          <w:p w14:paraId="3F38E48F" w14:textId="17AC0514" w:rsidR="00577DF8" w:rsidRPr="00577DF8" w:rsidRDefault="00577DF8" w:rsidP="00577DF8">
            <w:pPr>
              <w:spacing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Cómo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y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cuándo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se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presentarán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los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informes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de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avance.</w:t>
            </w:r>
          </w:p>
          <w:p w14:paraId="32857D34" w14:textId="77777777" w:rsidR="00455C69" w:rsidRPr="005456B5" w:rsidRDefault="00455C69" w:rsidP="003A318B">
            <w:pPr>
              <w:spacing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</w:p>
        </w:tc>
      </w:tr>
      <w:tr w:rsidR="00455C69" w14:paraId="239CAA10" w14:textId="77777777" w:rsidTr="005456B5">
        <w:tc>
          <w:tcPr>
            <w:tcW w:w="2093" w:type="dxa"/>
            <w:vAlign w:val="center"/>
          </w:tcPr>
          <w:p w14:paraId="78C30286" w14:textId="74DB5075" w:rsidR="00455C69" w:rsidRPr="00054790" w:rsidRDefault="00577DF8" w:rsidP="003A318B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Actualización del cronograma</w:t>
            </w:r>
          </w:p>
        </w:tc>
        <w:tc>
          <w:tcPr>
            <w:tcW w:w="8847" w:type="dxa"/>
            <w:vAlign w:val="center"/>
          </w:tcPr>
          <w:p w14:paraId="7928C415" w14:textId="72565308" w:rsidR="00577DF8" w:rsidRPr="00577DF8" w:rsidRDefault="00577DF8" w:rsidP="00577DF8">
            <w:pPr>
              <w:spacing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Cómo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y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cuándo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se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actualizará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la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línea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base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de</w:t>
            </w:r>
            <w:r w:rsidR="005456B5"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tiempo.</w:t>
            </w:r>
          </w:p>
          <w:p w14:paraId="6C44B9E6" w14:textId="77777777" w:rsidR="00455C69" w:rsidRPr="005456B5" w:rsidRDefault="00455C69" w:rsidP="003A318B">
            <w:pPr>
              <w:spacing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</w:p>
        </w:tc>
      </w:tr>
    </w:tbl>
    <w:p w14:paraId="0450C130" w14:textId="0776C7ED" w:rsidR="006D4EAD" w:rsidRDefault="006D4EAD" w:rsidP="006D4EAD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417"/>
        <w:gridCol w:w="8789"/>
      </w:tblGrid>
      <w:tr w:rsidR="006D4EAD" w:rsidRPr="006D54FD" w14:paraId="43F201F5" w14:textId="77777777" w:rsidTr="003679B3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CCCB2BF" w14:textId="6130F6A1" w:rsidR="006D4EAD" w:rsidRPr="006D54FD" w:rsidRDefault="006D4EAD" w:rsidP="002819CF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ITERACIONES</w:t>
            </w:r>
          </w:p>
        </w:tc>
      </w:tr>
      <w:tr w:rsidR="006D4EAD" w:rsidRPr="006D54FD" w14:paraId="7A79DF36" w14:textId="77777777" w:rsidTr="003679B3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3641F32A" w14:textId="747F7701" w:rsidR="006D4EAD" w:rsidRPr="006D54FD" w:rsidRDefault="006D4EAD" w:rsidP="002819CF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644" w:type="pct"/>
            <w:shd w:val="clear" w:color="auto" w:fill="D9D9D9" w:themeFill="background1" w:themeFillShade="D9"/>
            <w:vAlign w:val="center"/>
          </w:tcPr>
          <w:p w14:paraId="1B1A5FF6" w14:textId="571FC818" w:rsidR="006D4EAD" w:rsidRPr="006D54FD" w:rsidRDefault="006D4EAD" w:rsidP="002819CF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DURACIÓN</w:t>
            </w:r>
          </w:p>
        </w:tc>
        <w:tc>
          <w:tcPr>
            <w:tcW w:w="3993" w:type="pct"/>
            <w:shd w:val="clear" w:color="auto" w:fill="D9D9D9" w:themeFill="background1" w:themeFillShade="D9"/>
            <w:vAlign w:val="center"/>
          </w:tcPr>
          <w:p w14:paraId="5DE021B4" w14:textId="13528CB3" w:rsidR="006D4EAD" w:rsidRPr="006D54FD" w:rsidRDefault="006D4EAD" w:rsidP="002819CF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DESCRIPCIÓN, ALCANCE Y ENTREGABLES</w:t>
            </w:r>
          </w:p>
        </w:tc>
      </w:tr>
      <w:tr w:rsidR="006D4EAD" w:rsidRPr="006D54FD" w14:paraId="57A42172" w14:textId="77777777" w:rsidTr="003679B3">
        <w:trPr>
          <w:trHeight w:val="386"/>
        </w:trPr>
        <w:tc>
          <w:tcPr>
            <w:tcW w:w="363" w:type="pct"/>
            <w:vAlign w:val="center"/>
          </w:tcPr>
          <w:p w14:paraId="30751F3E" w14:textId="77777777" w:rsidR="006D4EAD" w:rsidRPr="006D54FD" w:rsidRDefault="006D4EAD" w:rsidP="002819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14:paraId="183C547C" w14:textId="77777777" w:rsidR="006D4EAD" w:rsidRPr="006D54FD" w:rsidRDefault="006D4EAD" w:rsidP="002819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3993" w:type="pct"/>
            <w:vAlign w:val="center"/>
          </w:tcPr>
          <w:p w14:paraId="5D81CD0C" w14:textId="77777777" w:rsidR="006D4EAD" w:rsidRPr="006D54FD" w:rsidRDefault="006D4EAD" w:rsidP="002819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679B3" w:rsidRPr="006D54FD" w14:paraId="234C052E" w14:textId="77777777" w:rsidTr="003679B3">
        <w:trPr>
          <w:trHeight w:val="406"/>
        </w:trPr>
        <w:tc>
          <w:tcPr>
            <w:tcW w:w="363" w:type="pct"/>
            <w:vAlign w:val="center"/>
          </w:tcPr>
          <w:p w14:paraId="0CFB0245" w14:textId="77777777" w:rsidR="003679B3" w:rsidRPr="006D54FD" w:rsidRDefault="003679B3" w:rsidP="002819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14:paraId="1492BD94" w14:textId="77777777" w:rsidR="003679B3" w:rsidRPr="006D54FD" w:rsidRDefault="003679B3" w:rsidP="002819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3993" w:type="pct"/>
            <w:vAlign w:val="center"/>
          </w:tcPr>
          <w:p w14:paraId="5C7F8632" w14:textId="77777777" w:rsidR="003679B3" w:rsidRPr="006D54FD" w:rsidRDefault="003679B3" w:rsidP="002819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2E0954D" w14:textId="77777777" w:rsidR="006D4EAD" w:rsidRDefault="006D4EAD" w:rsidP="006D4EAD">
      <w:pPr>
        <w:spacing w:after="0" w:afterAutospacing="0"/>
        <w:rPr>
          <w:sz w:val="20"/>
        </w:rPr>
      </w:pPr>
    </w:p>
    <w:sectPr w:rsidR="006D4EAD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7DC66" w14:textId="77777777" w:rsidR="00B82740" w:rsidRDefault="00B82740" w:rsidP="00837F2F">
      <w:pPr>
        <w:spacing w:after="0" w:line="240" w:lineRule="auto"/>
      </w:pPr>
      <w:r>
        <w:separator/>
      </w:r>
    </w:p>
  </w:endnote>
  <w:endnote w:type="continuationSeparator" w:id="0">
    <w:p w14:paraId="17AD3AEF" w14:textId="77777777" w:rsidR="00B82740" w:rsidRDefault="00B8274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9484E" w14:textId="33F1C6E1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872C4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 w:rsidR="00B82740">
      <w:fldChar w:fldCharType="begin"/>
    </w:r>
    <w:r w:rsidR="00B82740">
      <w:instrText xml:space="preserve"> NUMPAGES   \* MERGEFORMAT </w:instrText>
    </w:r>
    <w:r w:rsidR="00B82740">
      <w:fldChar w:fldCharType="separate"/>
    </w:r>
    <w:r w:rsidR="00F872C4">
      <w:rPr>
        <w:noProof/>
      </w:rPr>
      <w:t>1</w:t>
    </w:r>
    <w:r w:rsidR="00B82740">
      <w:rPr>
        <w:noProof/>
      </w:rPr>
      <w:fldChar w:fldCharType="end"/>
    </w:r>
  </w:p>
  <w:p w14:paraId="7A679AA5" w14:textId="2F78E5DD" w:rsidR="00837F2F" w:rsidRPr="00837F2F" w:rsidRDefault="00BC72B5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F4170" w14:textId="77777777" w:rsidR="00B82740" w:rsidRDefault="00B82740" w:rsidP="00837F2F">
      <w:pPr>
        <w:spacing w:after="0" w:line="240" w:lineRule="auto"/>
      </w:pPr>
      <w:r>
        <w:separator/>
      </w:r>
    </w:p>
  </w:footnote>
  <w:footnote w:type="continuationSeparator" w:id="0">
    <w:p w14:paraId="5109ED88" w14:textId="77777777" w:rsidR="00B82740" w:rsidRDefault="00B8274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D228F" w14:textId="7F574216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054790">
      <w:rPr>
        <w:b/>
        <w:sz w:val="36"/>
      </w:rPr>
      <w:t>DEL CRONOGRAMA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795A"/>
    <w:rsid w:val="000512B0"/>
    <w:rsid w:val="00054790"/>
    <w:rsid w:val="000B12EF"/>
    <w:rsid w:val="000D1D2A"/>
    <w:rsid w:val="00101579"/>
    <w:rsid w:val="00131E1D"/>
    <w:rsid w:val="00162139"/>
    <w:rsid w:val="00186231"/>
    <w:rsid w:val="001D06F7"/>
    <w:rsid w:val="00211760"/>
    <w:rsid w:val="00217C94"/>
    <w:rsid w:val="00263DA7"/>
    <w:rsid w:val="002766BC"/>
    <w:rsid w:val="00276778"/>
    <w:rsid w:val="0028298D"/>
    <w:rsid w:val="002D3729"/>
    <w:rsid w:val="002F6413"/>
    <w:rsid w:val="003015AF"/>
    <w:rsid w:val="00333606"/>
    <w:rsid w:val="00353FC9"/>
    <w:rsid w:val="003679B3"/>
    <w:rsid w:val="003706E7"/>
    <w:rsid w:val="00394A5E"/>
    <w:rsid w:val="00397FBE"/>
    <w:rsid w:val="003A35C9"/>
    <w:rsid w:val="003D218D"/>
    <w:rsid w:val="003D6C12"/>
    <w:rsid w:val="00455C69"/>
    <w:rsid w:val="004C47E0"/>
    <w:rsid w:val="004D078B"/>
    <w:rsid w:val="004F5617"/>
    <w:rsid w:val="004F5F61"/>
    <w:rsid w:val="0051331B"/>
    <w:rsid w:val="005456B5"/>
    <w:rsid w:val="0055087B"/>
    <w:rsid w:val="00577D1C"/>
    <w:rsid w:val="00577DF8"/>
    <w:rsid w:val="0058351C"/>
    <w:rsid w:val="0059454E"/>
    <w:rsid w:val="005C6798"/>
    <w:rsid w:val="006305C7"/>
    <w:rsid w:val="006836B6"/>
    <w:rsid w:val="006B191B"/>
    <w:rsid w:val="006B2A51"/>
    <w:rsid w:val="006D4279"/>
    <w:rsid w:val="006D4EAD"/>
    <w:rsid w:val="00760317"/>
    <w:rsid w:val="0079596E"/>
    <w:rsid w:val="00796E26"/>
    <w:rsid w:val="007B5C94"/>
    <w:rsid w:val="007C1654"/>
    <w:rsid w:val="007C620A"/>
    <w:rsid w:val="007D1719"/>
    <w:rsid w:val="007D1CA4"/>
    <w:rsid w:val="007D489D"/>
    <w:rsid w:val="00837F2F"/>
    <w:rsid w:val="00891B24"/>
    <w:rsid w:val="008958E4"/>
    <w:rsid w:val="008A040E"/>
    <w:rsid w:val="008D0127"/>
    <w:rsid w:val="009200AA"/>
    <w:rsid w:val="00924D38"/>
    <w:rsid w:val="00924DFE"/>
    <w:rsid w:val="009359C3"/>
    <w:rsid w:val="00935E9B"/>
    <w:rsid w:val="0095084F"/>
    <w:rsid w:val="0095401D"/>
    <w:rsid w:val="0099587A"/>
    <w:rsid w:val="009B57BF"/>
    <w:rsid w:val="009D27C9"/>
    <w:rsid w:val="00A163E7"/>
    <w:rsid w:val="00A57A2D"/>
    <w:rsid w:val="00A709FF"/>
    <w:rsid w:val="00A95442"/>
    <w:rsid w:val="00B135A7"/>
    <w:rsid w:val="00B43969"/>
    <w:rsid w:val="00B82740"/>
    <w:rsid w:val="00B874B1"/>
    <w:rsid w:val="00B95FB6"/>
    <w:rsid w:val="00BC72B5"/>
    <w:rsid w:val="00C53B2D"/>
    <w:rsid w:val="00C7001A"/>
    <w:rsid w:val="00C8782E"/>
    <w:rsid w:val="00C96423"/>
    <w:rsid w:val="00CC1D15"/>
    <w:rsid w:val="00CC6210"/>
    <w:rsid w:val="00D12D98"/>
    <w:rsid w:val="00DF09F4"/>
    <w:rsid w:val="00E173DC"/>
    <w:rsid w:val="00E36E24"/>
    <w:rsid w:val="00E755C4"/>
    <w:rsid w:val="00EA4A2A"/>
    <w:rsid w:val="00EB6167"/>
    <w:rsid w:val="00EF6258"/>
    <w:rsid w:val="00F277C4"/>
    <w:rsid w:val="00F303DB"/>
    <w:rsid w:val="00F308A2"/>
    <w:rsid w:val="00F40E8B"/>
    <w:rsid w:val="00F428DA"/>
    <w:rsid w:val="00F62D22"/>
    <w:rsid w:val="00F64777"/>
    <w:rsid w:val="00F763F0"/>
    <w:rsid w:val="00F76F0A"/>
    <w:rsid w:val="00F872C4"/>
    <w:rsid w:val="00F90956"/>
    <w:rsid w:val="00FC7E19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79671"/>
  <w15:docId w15:val="{E3B207D1-0A1C-4D34-9DEC-A8B238A5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MANUEL CORDERO VALLE</cp:lastModifiedBy>
  <cp:revision>48</cp:revision>
  <dcterms:created xsi:type="dcterms:W3CDTF">2015-10-20T22:35:00Z</dcterms:created>
  <dcterms:modified xsi:type="dcterms:W3CDTF">2024-09-24T08:19:00Z</dcterms:modified>
</cp:coreProperties>
</file>