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DAC5A" w14:textId="77777777" w:rsidR="00947DB3" w:rsidRPr="0058281C" w:rsidRDefault="00947DB3" w:rsidP="00947DB3">
      <w:pPr>
        <w:jc w:val="both"/>
        <w:rPr>
          <w:rFonts w:ascii="Arial" w:hAnsi="Arial" w:cs="Arial"/>
          <w:b/>
          <w:bCs/>
        </w:rPr>
      </w:pPr>
      <w:r w:rsidRPr="0058281C">
        <w:rPr>
          <w:rFonts w:ascii="Arial" w:hAnsi="Arial" w:cs="Arial"/>
          <w:b/>
          <w:bCs/>
        </w:rPr>
        <w:t>DIÁRIO DE BORDO – SIMEI</w:t>
      </w:r>
    </w:p>
    <w:p w14:paraId="12C9B611" w14:textId="77777777" w:rsidR="00947DB3" w:rsidRPr="00947DB3" w:rsidRDefault="00947DB3" w:rsidP="00947DB3">
      <w:pPr>
        <w:jc w:val="both"/>
        <w:rPr>
          <w:rFonts w:ascii="Arial" w:hAnsi="Arial" w:cs="Arial"/>
          <w:sz w:val="20"/>
          <w:szCs w:val="20"/>
        </w:rPr>
      </w:pPr>
      <w:r w:rsidRPr="00947DB3">
        <w:rPr>
          <w:rFonts w:ascii="Arial" w:hAnsi="Arial" w:cs="Arial"/>
          <w:b/>
          <w:bCs/>
          <w:sz w:val="20"/>
          <w:szCs w:val="20"/>
        </w:rPr>
        <w:t>Projeto:</w:t>
      </w:r>
      <w:r w:rsidRPr="00947DB3">
        <w:rPr>
          <w:rFonts w:ascii="Arial" w:hAnsi="Arial" w:cs="Arial"/>
          <w:sz w:val="20"/>
          <w:szCs w:val="20"/>
        </w:rPr>
        <w:t xml:space="preserve"> SIMEI – Sistema Inteligente para Manobras Elétricas Industriais</w:t>
      </w:r>
    </w:p>
    <w:p w14:paraId="5F5A5495" w14:textId="77777777" w:rsidR="00947DB3" w:rsidRDefault="00947DB3" w:rsidP="00947DB3">
      <w:pPr>
        <w:jc w:val="both"/>
        <w:rPr>
          <w:rFonts w:ascii="Arial" w:hAnsi="Arial" w:cs="Arial"/>
          <w:sz w:val="20"/>
          <w:szCs w:val="20"/>
        </w:rPr>
      </w:pPr>
      <w:r w:rsidRPr="00947DB3">
        <w:rPr>
          <w:rFonts w:ascii="Arial" w:hAnsi="Arial" w:cs="Arial"/>
          <w:b/>
          <w:bCs/>
          <w:sz w:val="20"/>
          <w:szCs w:val="20"/>
        </w:rPr>
        <w:t>Autor:</w:t>
      </w:r>
      <w:r w:rsidRPr="00947DB3">
        <w:rPr>
          <w:rFonts w:ascii="Arial" w:hAnsi="Arial" w:cs="Arial"/>
          <w:sz w:val="20"/>
          <w:szCs w:val="20"/>
        </w:rPr>
        <w:t xml:space="preserve"> Juan Augusto Budal Arins Teixeira</w:t>
      </w:r>
    </w:p>
    <w:p w14:paraId="15906266" w14:textId="77777777" w:rsidR="00E213A7" w:rsidRPr="00947DB3" w:rsidRDefault="00E213A7" w:rsidP="00947DB3">
      <w:pPr>
        <w:jc w:val="both"/>
        <w:rPr>
          <w:rFonts w:ascii="Arial" w:hAnsi="Arial" w:cs="Arial"/>
          <w:sz w:val="20"/>
          <w:szCs w:val="20"/>
        </w:rPr>
      </w:pPr>
    </w:p>
    <w:p w14:paraId="1DC5C16E" w14:textId="77777777" w:rsidR="00E213A7" w:rsidRPr="0058281C" w:rsidRDefault="00E213A7" w:rsidP="00E213A7">
      <w:pPr>
        <w:jc w:val="both"/>
        <w:rPr>
          <w:rFonts w:ascii="Arial" w:hAnsi="Arial" w:cs="Arial"/>
          <w:b/>
          <w:bCs/>
        </w:rPr>
      </w:pPr>
      <w:r w:rsidRPr="0058281C">
        <w:rPr>
          <w:rFonts w:ascii="Arial" w:hAnsi="Arial" w:cs="Arial"/>
          <w:b/>
          <w:bCs/>
        </w:rPr>
        <w:t>21 DE JULHO DE 2026</w:t>
      </w:r>
    </w:p>
    <w:p w14:paraId="469A6936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Hoje nasceu oficialmente a ideia do projeto </w:t>
      </w:r>
      <w:r w:rsidRPr="00E213A7">
        <w:rPr>
          <w:rFonts w:ascii="Arial" w:hAnsi="Arial" w:cs="Arial"/>
          <w:b/>
          <w:bCs/>
          <w:sz w:val="20"/>
          <w:szCs w:val="20"/>
        </w:rPr>
        <w:t>SIMEI – Sistema Inteligente para Manobras Elétricas Industriais</w:t>
      </w:r>
      <w:r w:rsidRPr="00E213A7">
        <w:rPr>
          <w:rFonts w:ascii="Arial" w:hAnsi="Arial" w:cs="Arial"/>
          <w:sz w:val="20"/>
          <w:szCs w:val="20"/>
        </w:rPr>
        <w:t>.</w:t>
      </w:r>
    </w:p>
    <w:p w14:paraId="2CC304B3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A proposta inicial consiste no desenvolvimento de uma </w:t>
      </w:r>
      <w:r w:rsidRPr="00E213A7">
        <w:rPr>
          <w:rFonts w:ascii="Arial" w:hAnsi="Arial" w:cs="Arial"/>
          <w:b/>
          <w:bCs/>
          <w:sz w:val="20"/>
          <w:szCs w:val="20"/>
        </w:rPr>
        <w:t>plataforma didática</w:t>
      </w:r>
      <w:r w:rsidRPr="00E213A7">
        <w:rPr>
          <w:rFonts w:ascii="Arial" w:hAnsi="Arial" w:cs="Arial"/>
          <w:sz w:val="20"/>
          <w:szCs w:val="20"/>
        </w:rPr>
        <w:t xml:space="preserve"> para simulação de manobras em instalações elétricas industriais, utilizando uma bancada física integrada a uma Interface Homem-Máquina Supervisória (IHM), com foco no treinamento operacional em ambiente seguro.</w:t>
      </w:r>
    </w:p>
    <w:p w14:paraId="509816D3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A ideia surgiu durante um treinamento sobre o funcionamento do anel de </w:t>
      </w:r>
      <w:r w:rsidRPr="00E213A7">
        <w:rPr>
          <w:rFonts w:ascii="Arial" w:hAnsi="Arial" w:cs="Arial"/>
          <w:b/>
          <w:bCs/>
          <w:sz w:val="20"/>
          <w:szCs w:val="20"/>
        </w:rPr>
        <w:t>88 kV</w:t>
      </w:r>
      <w:r w:rsidRPr="00E213A7">
        <w:rPr>
          <w:rFonts w:ascii="Arial" w:hAnsi="Arial" w:cs="Arial"/>
          <w:sz w:val="20"/>
          <w:szCs w:val="20"/>
        </w:rPr>
        <w:t xml:space="preserve"> e das lógicas de manobra realizado durante o estágio na </w:t>
      </w:r>
      <w:r w:rsidRPr="00E213A7">
        <w:rPr>
          <w:rFonts w:ascii="Arial" w:hAnsi="Arial" w:cs="Arial"/>
          <w:b/>
          <w:bCs/>
          <w:sz w:val="20"/>
          <w:szCs w:val="20"/>
        </w:rPr>
        <w:t>Usiminas</w:t>
      </w:r>
      <w:r w:rsidRPr="00E213A7">
        <w:rPr>
          <w:rFonts w:ascii="Arial" w:hAnsi="Arial" w:cs="Arial"/>
          <w:sz w:val="20"/>
          <w:szCs w:val="20"/>
        </w:rPr>
        <w:t>. Ao compreender as sequências operacionais e a importância da correta execução das manobras, surgiu a percepção da necessidade de um sistema didático que permitisse aos operadores em treinamento praticarem esses procedimentos sem qualquer risco à instalação real.</w:t>
      </w:r>
    </w:p>
    <w:p w14:paraId="75B087A6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Nesta data também foi definido o nome oficial do projeto:</w:t>
      </w:r>
    </w:p>
    <w:p w14:paraId="7D16A955" w14:textId="3D5B694F" w:rsidR="00947DB3" w:rsidRDefault="00E213A7" w:rsidP="00E213A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SIMEI – Sistema Inteligente para Manobras Elétricas Industriais</w:t>
      </w:r>
    </w:p>
    <w:p w14:paraId="55C808AA" w14:textId="77777777" w:rsid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</w:p>
    <w:p w14:paraId="053AF67B" w14:textId="77777777" w:rsidR="00E213A7" w:rsidRPr="0058281C" w:rsidRDefault="00E213A7" w:rsidP="00E213A7">
      <w:pPr>
        <w:jc w:val="both"/>
        <w:rPr>
          <w:rFonts w:ascii="Arial" w:hAnsi="Arial" w:cs="Arial"/>
          <w:b/>
          <w:bCs/>
        </w:rPr>
      </w:pPr>
      <w:r w:rsidRPr="0058281C">
        <w:rPr>
          <w:rFonts w:ascii="Arial" w:hAnsi="Arial" w:cs="Arial"/>
          <w:b/>
          <w:bCs/>
        </w:rPr>
        <w:t>22 DE JULHO DE 2026</w:t>
      </w:r>
    </w:p>
    <w:p w14:paraId="420E7512" w14:textId="77777777" w:rsidR="00E213A7" w:rsidRPr="00E213A7" w:rsidRDefault="00E213A7" w:rsidP="00E213A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Objetivo</w:t>
      </w:r>
    </w:p>
    <w:p w14:paraId="3FAE09B5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Definir a arquitetura inicial do projeto e estabelecer o planejamento para as próximas etapas de desenvolvimento.</w:t>
      </w:r>
    </w:p>
    <w:p w14:paraId="12B73A40" w14:textId="77777777" w:rsidR="00E213A7" w:rsidRPr="00E213A7" w:rsidRDefault="00E213A7" w:rsidP="00E213A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Atividades realizadas</w:t>
      </w:r>
    </w:p>
    <w:p w14:paraId="1A426665" w14:textId="77777777" w:rsidR="00E213A7" w:rsidRPr="00E213A7" w:rsidRDefault="00E213A7" w:rsidP="00E213A7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Definição da arquitetura geral do sistema; </w:t>
      </w:r>
    </w:p>
    <w:p w14:paraId="005EEC90" w14:textId="77777777" w:rsidR="00E213A7" w:rsidRPr="00E213A7" w:rsidRDefault="00E213A7" w:rsidP="00E213A7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Planejamento do SIMEI v1.0; </w:t>
      </w:r>
    </w:p>
    <w:p w14:paraId="54A608CF" w14:textId="77777777" w:rsidR="00E213A7" w:rsidRPr="00E213A7" w:rsidRDefault="00E213A7" w:rsidP="00E213A7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Planejamento do SIMEI v2.0; </w:t>
      </w:r>
    </w:p>
    <w:p w14:paraId="00ACC565" w14:textId="77777777" w:rsidR="00E213A7" w:rsidRPr="00E213A7" w:rsidRDefault="00E213A7" w:rsidP="00E213A7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Definição do primeiro cenário operacional de treinamento; </w:t>
      </w:r>
    </w:p>
    <w:p w14:paraId="7F1D6D88" w14:textId="77777777" w:rsidR="00E213A7" w:rsidRPr="00E213A7" w:rsidRDefault="00E213A7" w:rsidP="00E213A7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Definição do </w:t>
      </w:r>
      <w:proofErr w:type="spellStart"/>
      <w:r w:rsidRPr="00E213A7">
        <w:rPr>
          <w:rFonts w:ascii="Arial" w:hAnsi="Arial" w:cs="Arial"/>
          <w:sz w:val="20"/>
          <w:szCs w:val="20"/>
        </w:rPr>
        <w:t>roadmap</w:t>
      </w:r>
      <w:proofErr w:type="spellEnd"/>
      <w:r w:rsidRPr="00E213A7">
        <w:rPr>
          <w:rFonts w:ascii="Arial" w:hAnsi="Arial" w:cs="Arial"/>
          <w:sz w:val="20"/>
          <w:szCs w:val="20"/>
        </w:rPr>
        <w:t xml:space="preserve"> inicial de desenvolvimento. </w:t>
      </w:r>
    </w:p>
    <w:p w14:paraId="2700034E" w14:textId="77777777" w:rsidR="00E213A7" w:rsidRPr="00E213A7" w:rsidRDefault="00E213A7" w:rsidP="00E213A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Decisões tomadas</w:t>
      </w:r>
    </w:p>
    <w:p w14:paraId="468B80F5" w14:textId="77777777" w:rsidR="00E213A7" w:rsidRPr="00E213A7" w:rsidRDefault="00E213A7" w:rsidP="00E213A7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Dividir o projeto em duas versões de desenvolvimento: </w:t>
      </w:r>
    </w:p>
    <w:p w14:paraId="70DF04A1" w14:textId="77777777" w:rsidR="00E213A7" w:rsidRPr="00E213A7" w:rsidRDefault="00E213A7" w:rsidP="00E213A7">
      <w:pPr>
        <w:numPr>
          <w:ilvl w:val="1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SIMEI v1.0:</w:t>
      </w:r>
      <w:r w:rsidRPr="00E213A7">
        <w:rPr>
          <w:rFonts w:ascii="Arial" w:hAnsi="Arial" w:cs="Arial"/>
          <w:sz w:val="20"/>
          <w:szCs w:val="20"/>
        </w:rPr>
        <w:t xml:space="preserve"> prova de conceito destinada à Iniciação Científica e à apresentação interna na Usiminas; </w:t>
      </w:r>
    </w:p>
    <w:p w14:paraId="36C17539" w14:textId="77777777" w:rsidR="00E213A7" w:rsidRPr="00E213A7" w:rsidRDefault="00E213A7" w:rsidP="00E213A7">
      <w:pPr>
        <w:numPr>
          <w:ilvl w:val="1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SIMEI v2.0:</w:t>
      </w:r>
      <w:r w:rsidRPr="00E213A7">
        <w:rPr>
          <w:rFonts w:ascii="Arial" w:hAnsi="Arial" w:cs="Arial"/>
          <w:sz w:val="20"/>
          <w:szCs w:val="20"/>
        </w:rPr>
        <w:t xml:space="preserve"> versão expandida destinada ao Trabalho de Conclusão de Curso (TCC). </w:t>
      </w:r>
    </w:p>
    <w:p w14:paraId="36BAD25E" w14:textId="77777777" w:rsidR="00E213A7" w:rsidRPr="00E213A7" w:rsidRDefault="00E213A7" w:rsidP="00E213A7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Utilizar </w:t>
      </w:r>
      <w:r w:rsidRPr="00E213A7">
        <w:rPr>
          <w:rFonts w:ascii="Arial" w:hAnsi="Arial" w:cs="Arial"/>
          <w:b/>
          <w:bCs/>
          <w:sz w:val="20"/>
          <w:szCs w:val="20"/>
        </w:rPr>
        <w:t>Arduino Uno</w:t>
      </w:r>
      <w:r w:rsidRPr="00E213A7">
        <w:rPr>
          <w:rFonts w:ascii="Arial" w:hAnsi="Arial" w:cs="Arial"/>
          <w:sz w:val="20"/>
          <w:szCs w:val="20"/>
        </w:rPr>
        <w:t xml:space="preserve"> na primeira versão do projeto; </w:t>
      </w:r>
    </w:p>
    <w:p w14:paraId="38251EA4" w14:textId="77777777" w:rsidR="00E213A7" w:rsidRPr="00E213A7" w:rsidRDefault="00E213A7" w:rsidP="00E213A7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lastRenderedPageBreak/>
        <w:t xml:space="preserve">Utilizar </w:t>
      </w:r>
      <w:r w:rsidRPr="00E213A7">
        <w:rPr>
          <w:rFonts w:ascii="Arial" w:hAnsi="Arial" w:cs="Arial"/>
          <w:b/>
          <w:bCs/>
          <w:sz w:val="20"/>
          <w:szCs w:val="20"/>
        </w:rPr>
        <w:t>ESP32</w:t>
      </w:r>
      <w:r w:rsidRPr="00E213A7">
        <w:rPr>
          <w:rFonts w:ascii="Arial" w:hAnsi="Arial" w:cs="Arial"/>
          <w:sz w:val="20"/>
          <w:szCs w:val="20"/>
        </w:rPr>
        <w:t xml:space="preserve"> na segunda versão, permitindo maior capacidade de expansão; </w:t>
      </w:r>
    </w:p>
    <w:p w14:paraId="03153FCA" w14:textId="77777777" w:rsidR="00E213A7" w:rsidRPr="00E213A7" w:rsidRDefault="00E213A7" w:rsidP="00E213A7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Desenvolver uma </w:t>
      </w:r>
      <w:r w:rsidRPr="00E213A7">
        <w:rPr>
          <w:rFonts w:ascii="Arial" w:hAnsi="Arial" w:cs="Arial"/>
          <w:b/>
          <w:bCs/>
          <w:sz w:val="20"/>
          <w:szCs w:val="20"/>
        </w:rPr>
        <w:t>Interface Homem-Máquina Supervisória (IHM)</w:t>
      </w:r>
      <w:r w:rsidRPr="00E213A7">
        <w:rPr>
          <w:rFonts w:ascii="Arial" w:hAnsi="Arial" w:cs="Arial"/>
          <w:sz w:val="20"/>
          <w:szCs w:val="20"/>
        </w:rPr>
        <w:t xml:space="preserve"> para interação entre operador e bancada física; </w:t>
      </w:r>
    </w:p>
    <w:p w14:paraId="613CE36D" w14:textId="77777777" w:rsidR="00E213A7" w:rsidRPr="00E213A7" w:rsidRDefault="00E213A7" w:rsidP="00E213A7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Definir como primeiro cenário operacional a retirada de operação do transformador </w:t>
      </w:r>
      <w:r w:rsidRPr="00E213A7">
        <w:rPr>
          <w:rFonts w:ascii="Arial" w:hAnsi="Arial" w:cs="Arial"/>
          <w:b/>
          <w:bCs/>
          <w:sz w:val="20"/>
          <w:szCs w:val="20"/>
        </w:rPr>
        <w:t>TF3-05</w:t>
      </w:r>
      <w:r w:rsidRPr="00E213A7">
        <w:rPr>
          <w:rFonts w:ascii="Arial" w:hAnsi="Arial" w:cs="Arial"/>
          <w:sz w:val="20"/>
          <w:szCs w:val="20"/>
        </w:rPr>
        <w:t xml:space="preserve">, utilizando a sequência oficial de manobra: </w:t>
      </w:r>
    </w:p>
    <w:p w14:paraId="77EDAB88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+813</w:t>
      </w:r>
    </w:p>
    <w:p w14:paraId="73DA7691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-811</w:t>
      </w:r>
    </w:p>
    <w:p w14:paraId="1F0383C0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-8301</w:t>
      </w:r>
    </w:p>
    <w:p w14:paraId="64E225F4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-8315</w:t>
      </w:r>
    </w:p>
    <w:p w14:paraId="52D6ED3D" w14:textId="77777777" w:rsidR="00E213A7" w:rsidRP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+811T</w:t>
      </w:r>
    </w:p>
    <w:p w14:paraId="1A5810B5" w14:textId="77777777" w:rsidR="00E213A7" w:rsidRPr="00E213A7" w:rsidRDefault="00E213A7" w:rsidP="00E213A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Problemas encontrados</w:t>
      </w:r>
    </w:p>
    <w:p w14:paraId="3F85B789" w14:textId="77777777" w:rsidR="00E213A7" w:rsidRPr="00E213A7" w:rsidRDefault="00E213A7" w:rsidP="00E213A7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Diferenças de comportamento entre o Monitor Serial da Arduino IDE e o ambiente de simulação do </w:t>
      </w:r>
      <w:proofErr w:type="spellStart"/>
      <w:r w:rsidRPr="00E213A7">
        <w:rPr>
          <w:rFonts w:ascii="Arial" w:hAnsi="Arial" w:cs="Arial"/>
          <w:sz w:val="20"/>
          <w:szCs w:val="20"/>
        </w:rPr>
        <w:t>Tinkercad</w:t>
      </w:r>
      <w:proofErr w:type="spellEnd"/>
      <w:r w:rsidRPr="00E213A7">
        <w:rPr>
          <w:rFonts w:ascii="Arial" w:hAnsi="Arial" w:cs="Arial"/>
          <w:sz w:val="20"/>
          <w:szCs w:val="20"/>
        </w:rPr>
        <w:t xml:space="preserve"> durante os testes de comunicação. </w:t>
      </w:r>
    </w:p>
    <w:p w14:paraId="07DEDD10" w14:textId="77777777" w:rsidR="00E213A7" w:rsidRPr="00E213A7" w:rsidRDefault="00E213A7" w:rsidP="00E213A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E213A7">
        <w:rPr>
          <w:rFonts w:ascii="Arial" w:hAnsi="Arial" w:cs="Arial"/>
          <w:b/>
          <w:bCs/>
          <w:sz w:val="20"/>
          <w:szCs w:val="20"/>
        </w:rPr>
        <w:t>Próximos passos</w:t>
      </w:r>
    </w:p>
    <w:p w14:paraId="0BD35D92" w14:textId="77777777" w:rsidR="00E213A7" w:rsidRPr="00E213A7" w:rsidRDefault="00E213A7" w:rsidP="00E213A7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Organizar a estrutura completa do projeto; </w:t>
      </w:r>
    </w:p>
    <w:p w14:paraId="46B96AB4" w14:textId="77777777" w:rsidR="00E213A7" w:rsidRPr="00E213A7" w:rsidRDefault="00E213A7" w:rsidP="00E213A7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Elaborar a documentação técnica inicial; </w:t>
      </w:r>
    </w:p>
    <w:p w14:paraId="523F4BDD" w14:textId="77777777" w:rsidR="00E213A7" w:rsidRPr="00E213A7" w:rsidRDefault="00E213A7" w:rsidP="00E213A7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Desenvolver o núcleo do firmware do SIMEI; </w:t>
      </w:r>
    </w:p>
    <w:p w14:paraId="614E3A45" w14:textId="77777777" w:rsidR="00E213A7" w:rsidRPr="00E213A7" w:rsidRDefault="00E213A7" w:rsidP="00E213A7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 xml:space="preserve">Iniciar o desenvolvimento da Interface Homem-Máquina Supervisória; </w:t>
      </w:r>
    </w:p>
    <w:p w14:paraId="111E52DE" w14:textId="77777777" w:rsidR="00E213A7" w:rsidRPr="00E213A7" w:rsidRDefault="00E213A7" w:rsidP="00E213A7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213A7">
        <w:rPr>
          <w:rFonts w:ascii="Arial" w:hAnsi="Arial" w:cs="Arial"/>
          <w:sz w:val="20"/>
          <w:szCs w:val="20"/>
        </w:rPr>
        <w:t>Construir o primeiro protótipo funcional.</w:t>
      </w:r>
    </w:p>
    <w:p w14:paraId="78241C90" w14:textId="77777777" w:rsidR="00E213A7" w:rsidRDefault="00E213A7" w:rsidP="00E213A7">
      <w:pPr>
        <w:jc w:val="both"/>
        <w:rPr>
          <w:rFonts w:ascii="Arial" w:hAnsi="Arial" w:cs="Arial"/>
          <w:sz w:val="20"/>
          <w:szCs w:val="20"/>
        </w:rPr>
      </w:pPr>
    </w:p>
    <w:p w14:paraId="7DDD7860" w14:textId="4EB20F83" w:rsidR="0058281C" w:rsidRPr="0058281C" w:rsidRDefault="0058281C" w:rsidP="0058281C">
      <w:pPr>
        <w:jc w:val="both"/>
        <w:rPr>
          <w:rFonts w:ascii="Arial" w:hAnsi="Arial" w:cs="Arial"/>
          <w:b/>
          <w:bCs/>
        </w:rPr>
      </w:pPr>
      <w:r w:rsidRPr="0058281C">
        <w:rPr>
          <w:rFonts w:ascii="Arial" w:hAnsi="Arial" w:cs="Arial"/>
          <w:b/>
          <w:bCs/>
        </w:rPr>
        <w:t xml:space="preserve">23 DE JULHO DE 2026 </w:t>
      </w:r>
    </w:p>
    <w:p w14:paraId="5444AA12" w14:textId="200A01EA" w:rsidR="0058281C" w:rsidRPr="0058281C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t>Validação física do protótipo SIMEI v0.1.0</w:t>
      </w:r>
    </w:p>
    <w:p w14:paraId="71FA19A1" w14:textId="3AF82202" w:rsidR="0058281C" w:rsidRPr="0058281C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t xml:space="preserve">No terceiro dia de desenvolvimento foi realizada a montagem da primeira bancada física do projeto utilizando um Arduino Uno, LEDs para representação dos dispositivos operacionais, </w:t>
      </w:r>
      <w:proofErr w:type="spellStart"/>
      <w:r w:rsidRPr="0058281C">
        <w:rPr>
          <w:rFonts w:ascii="Arial" w:hAnsi="Arial" w:cs="Arial"/>
          <w:sz w:val="20"/>
          <w:szCs w:val="20"/>
        </w:rPr>
        <w:t>buzzer</w:t>
      </w:r>
      <w:proofErr w:type="spellEnd"/>
      <w:r w:rsidRPr="0058281C">
        <w:rPr>
          <w:rFonts w:ascii="Arial" w:hAnsi="Arial" w:cs="Arial"/>
          <w:sz w:val="20"/>
          <w:szCs w:val="20"/>
        </w:rPr>
        <w:t xml:space="preserve"> para sinalização sonora e protoboard.</w:t>
      </w:r>
    </w:p>
    <w:p w14:paraId="4136F011" w14:textId="5C3D82D0" w:rsidR="0058281C" w:rsidRPr="0058281C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t xml:space="preserve">Inicialmente foram realizados testes individuais dos componentes eletrônicos (LEDs, resistores e </w:t>
      </w:r>
      <w:proofErr w:type="spellStart"/>
      <w:r w:rsidRPr="0058281C">
        <w:rPr>
          <w:rFonts w:ascii="Arial" w:hAnsi="Arial" w:cs="Arial"/>
          <w:sz w:val="20"/>
          <w:szCs w:val="20"/>
        </w:rPr>
        <w:t>buzzer</w:t>
      </w:r>
      <w:proofErr w:type="spellEnd"/>
      <w:r w:rsidRPr="0058281C">
        <w:rPr>
          <w:rFonts w:ascii="Arial" w:hAnsi="Arial" w:cs="Arial"/>
          <w:sz w:val="20"/>
          <w:szCs w:val="20"/>
        </w:rPr>
        <w:t>), confirmando o funcionamento adequado da bancada antes da integração com o firmware desenvolvido.</w:t>
      </w:r>
    </w:p>
    <w:p w14:paraId="0DC835DC" w14:textId="3ED04878" w:rsidR="0058281C" w:rsidRPr="0058281C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t>Após a montagem completa do circuito, foi executada a primeira validação física do sistema, onde a lógica de intertravamentos, a sequência operacional e os modos de operação (Guiado e Avaliação) responderam corretamente aos comandos enviados pelo operador através do Monitor Serial da IDE do Arduino.</w:t>
      </w:r>
    </w:p>
    <w:p w14:paraId="54C6EBCC" w14:textId="77777777" w:rsidR="0058281C" w:rsidRPr="0058281C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t>Durante os testes também foi realizada a organização estrutural do projeto, incluindo a atualização do repositório no GitHub, revisão da documentação técnica, reorganização da estrutura de diretórios e publicação da primeira demonstração do protótipo no LinkedIn.</w:t>
      </w:r>
    </w:p>
    <w:p w14:paraId="66BDD925" w14:textId="77777777" w:rsidR="0058281C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t>Como resultado desta etapa, foi obtida a primeira validação prática do conceito proposto pelo SIMEI, demonstrando que a arquitetura inicial do sistema é capaz de reproduzir sequências operacionais de forma consistente em ambiente controlado.</w:t>
      </w:r>
    </w:p>
    <w:p w14:paraId="4BD4E175" w14:textId="56466C84" w:rsidR="0058281C" w:rsidRPr="00E213A7" w:rsidRDefault="0058281C" w:rsidP="0058281C">
      <w:pPr>
        <w:jc w:val="both"/>
        <w:rPr>
          <w:rFonts w:ascii="Arial" w:hAnsi="Arial" w:cs="Arial"/>
          <w:sz w:val="20"/>
          <w:szCs w:val="20"/>
        </w:rPr>
      </w:pPr>
      <w:r w:rsidRPr="0058281C">
        <w:rPr>
          <w:rFonts w:ascii="Arial" w:hAnsi="Arial" w:cs="Arial"/>
          <w:sz w:val="20"/>
          <w:szCs w:val="20"/>
        </w:rPr>
        <w:lastRenderedPageBreak/>
        <w:t>Por fim, foi definido o planejamento para a próxima etapa do projeto, que contemplará o desenvolvimento da Interface Homem-Máquina (IHM), bem como a implementação de novas funcionalidades voltadas à simulação de balanceamento entre transformadores, incluindo verificação de posição de TAP, tensão e corrente antes da execução das manobras.</w:t>
      </w:r>
    </w:p>
    <w:sectPr w:rsidR="0058281C" w:rsidRPr="00E213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87A23"/>
    <w:multiLevelType w:val="multilevel"/>
    <w:tmpl w:val="B250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3420F1"/>
    <w:multiLevelType w:val="hybridMultilevel"/>
    <w:tmpl w:val="0BAC34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EA2379"/>
    <w:multiLevelType w:val="multilevel"/>
    <w:tmpl w:val="284E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C50DF"/>
    <w:multiLevelType w:val="multilevel"/>
    <w:tmpl w:val="6D72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6C79E5"/>
    <w:multiLevelType w:val="multilevel"/>
    <w:tmpl w:val="3AAA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96278">
    <w:abstractNumId w:val="1"/>
  </w:num>
  <w:num w:numId="2" w16cid:durableId="2122335714">
    <w:abstractNumId w:val="0"/>
  </w:num>
  <w:num w:numId="3" w16cid:durableId="1749620695">
    <w:abstractNumId w:val="3"/>
  </w:num>
  <w:num w:numId="4" w16cid:durableId="1418282797">
    <w:abstractNumId w:val="2"/>
  </w:num>
  <w:num w:numId="5" w16cid:durableId="295834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32A"/>
    <w:rsid w:val="0058281C"/>
    <w:rsid w:val="00755ACE"/>
    <w:rsid w:val="008A1530"/>
    <w:rsid w:val="00947DB3"/>
    <w:rsid w:val="00BC132A"/>
    <w:rsid w:val="00C12AE8"/>
    <w:rsid w:val="00C76FC6"/>
    <w:rsid w:val="00D345E4"/>
    <w:rsid w:val="00DC14BC"/>
    <w:rsid w:val="00E213A7"/>
    <w:rsid w:val="00EB6D31"/>
    <w:rsid w:val="00F66F8B"/>
    <w:rsid w:val="00FB4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128"/>
  <w15:chartTrackingRefBased/>
  <w15:docId w15:val="{45B0F179-4989-4CA9-BB0B-37AE23B23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C1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C1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C1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C1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C1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C1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C1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C1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C1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C1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C1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C1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C13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C13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C13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C13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C13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C13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C1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C1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C1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C1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C1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C13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C13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C13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C1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C13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C13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651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Arins</dc:creator>
  <cp:keywords/>
  <dc:description/>
  <cp:lastModifiedBy>Juan Arins</cp:lastModifiedBy>
  <cp:revision>9</cp:revision>
  <dcterms:created xsi:type="dcterms:W3CDTF">2026-07-22T01:42:00Z</dcterms:created>
  <dcterms:modified xsi:type="dcterms:W3CDTF">2026-07-23T23:21:00Z</dcterms:modified>
</cp:coreProperties>
</file>