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42863" w14:textId="6D328F01" w:rsidR="001D76CB" w:rsidRDefault="0022292F" w:rsidP="0022292F">
      <w:pPr>
        <w:jc w:val="center"/>
        <w:rPr>
          <w:b/>
          <w:bCs/>
          <w:sz w:val="36"/>
          <w:szCs w:val="36"/>
          <w:u w:val="single"/>
          <w:lang w:val="es-ES"/>
        </w:rPr>
      </w:pPr>
      <w:r w:rsidRPr="0022292F">
        <w:rPr>
          <w:b/>
          <w:bCs/>
          <w:sz w:val="36"/>
          <w:szCs w:val="36"/>
          <w:u w:val="single"/>
          <w:lang w:val="es-ES"/>
        </w:rPr>
        <w:t>Informe Inteligencia artificial</w:t>
      </w:r>
    </w:p>
    <w:p w14:paraId="203ACACF" w14:textId="064789D3" w:rsidR="0022292F" w:rsidRDefault="0022292F" w:rsidP="0022292F">
      <w:pPr>
        <w:jc w:val="both"/>
        <w:rPr>
          <w:sz w:val="28"/>
          <w:szCs w:val="28"/>
          <w:lang w:val="es-ES"/>
        </w:rPr>
      </w:pPr>
      <w:r>
        <w:rPr>
          <w:sz w:val="28"/>
          <w:szCs w:val="28"/>
          <w:lang w:val="es-ES"/>
        </w:rPr>
        <w:t>Integrantes: Bianchini Giuliano, Dutto Juan Bautista</w:t>
      </w:r>
    </w:p>
    <w:p w14:paraId="403976B2" w14:textId="4D0F5E54" w:rsidR="0022292F" w:rsidRDefault="0022292F" w:rsidP="0022292F">
      <w:pPr>
        <w:jc w:val="both"/>
        <w:rPr>
          <w:b/>
          <w:bCs/>
          <w:sz w:val="28"/>
          <w:szCs w:val="28"/>
        </w:rPr>
      </w:pPr>
      <w:r w:rsidRPr="0022292F">
        <w:rPr>
          <w:b/>
          <w:bCs/>
          <w:sz w:val="28"/>
          <w:szCs w:val="28"/>
        </w:rPr>
        <w:t>Planteo del Problema y Manejo de los Datos</w:t>
      </w:r>
    </w:p>
    <w:p w14:paraId="51538F36" w14:textId="5500EE74" w:rsidR="00BB4E86" w:rsidRPr="0022292F" w:rsidRDefault="0022292F" w:rsidP="0022292F">
      <w:pPr>
        <w:jc w:val="both"/>
        <w:rPr>
          <w:sz w:val="28"/>
          <w:szCs w:val="28"/>
        </w:rPr>
      </w:pPr>
      <w:r>
        <w:rPr>
          <w:sz w:val="28"/>
          <w:szCs w:val="28"/>
        </w:rPr>
        <w:t xml:space="preserve">De acuerdo los cvs prospuestos el primer paso que hicimos fue visualizar la cantidad de filas y columnas que había en cada archivo, </w:t>
      </w:r>
      <w:r w:rsidRPr="00BB4E86">
        <w:rPr>
          <w:sz w:val="28"/>
          <w:szCs w:val="28"/>
          <w:highlight w:val="yellow"/>
        </w:rPr>
        <w:t>luego al querer probar un modelo</w:t>
      </w:r>
      <w:r>
        <w:rPr>
          <w:sz w:val="28"/>
          <w:szCs w:val="28"/>
        </w:rPr>
        <w:t xml:space="preserve"> detectamos que </w:t>
      </w:r>
      <w:r w:rsidR="00BB4E86">
        <w:rPr>
          <w:sz w:val="28"/>
          <w:szCs w:val="28"/>
        </w:rPr>
        <w:t xml:space="preserve">las columnas que tienen fechas, es decir, contienen varios datos de información útil en una sola columna, por lo que para resolver este problema decidimos separar una fecha enteras en diferentes columnas para evitar pedirle al modelo que descubra una relación por si mismo. Otra cosa que hicimos es unir los archivos de train y test  de las solicitudes con el historial del comportamiento bancario filtrando la información para que solo se tomen los meses anteriores o iguales a la fecha en la que se pidió un </w:t>
      </w:r>
      <w:r w:rsidR="00311920">
        <w:rPr>
          <w:sz w:val="28"/>
          <w:szCs w:val="28"/>
        </w:rPr>
        <w:t>préstamo</w:t>
      </w:r>
    </w:p>
    <w:p w14:paraId="4B42DA0D" w14:textId="77777777" w:rsidR="00311920" w:rsidRDefault="0022292F" w:rsidP="0022292F">
      <w:pPr>
        <w:jc w:val="both"/>
        <w:rPr>
          <w:sz w:val="28"/>
          <w:szCs w:val="28"/>
        </w:rPr>
      </w:pPr>
      <w:r w:rsidRPr="0022292F">
        <w:rPr>
          <w:sz w:val="28"/>
          <w:szCs w:val="28"/>
        </w:rPr>
        <w:t xml:space="preserve">El objetivo de este trabajo es predecir qué clientes tienen mayor probabilidad de pagar su préstamo y decidir a quiénes otorgárselo para aprovechar al máximo un presupuesto límite de USD 2.000.000. El problema se resolvió en dos partes: primero estimamos la probabilidad de pago de cada cliente mediante modelos de aprendizaje automático, y luego los ordenamos de mayor a menor confianza para aprobar los créditos en ese orden hasta agotar el dinero disponible. </w:t>
      </w:r>
    </w:p>
    <w:p w14:paraId="0A720D78" w14:textId="7136B573" w:rsidR="00311920" w:rsidRDefault="00311920" w:rsidP="0022292F">
      <w:pPr>
        <w:jc w:val="both"/>
        <w:rPr>
          <w:sz w:val="28"/>
          <w:szCs w:val="28"/>
        </w:rPr>
      </w:pPr>
      <w:r>
        <w:rPr>
          <w:sz w:val="28"/>
          <w:szCs w:val="28"/>
        </w:rPr>
        <w:t>En el siguiente paso realizamos una nueva tabla ya que nos dimos cuenta que el banco tenia muchos registros de un mismo cliente por lo tanto en esta nueva tabla calculamos nuevas columnas para cada usuario como saldo mensual promedio (max, mean, sum), días de atraso (max, mean, sum), los meses de referencia y la cantidad de antecedentes que tienen. Los que no tenían historial previo se les asigno el valor 0.</w:t>
      </w:r>
    </w:p>
    <w:p w14:paraId="2050E9D0" w14:textId="0ADC157D" w:rsidR="00311920" w:rsidRDefault="00C12B92" w:rsidP="0022292F">
      <w:pPr>
        <w:jc w:val="both"/>
        <w:rPr>
          <w:sz w:val="28"/>
          <w:szCs w:val="28"/>
        </w:rPr>
      </w:pPr>
      <w:r w:rsidRPr="00C12B92">
        <w:rPr>
          <w:sz w:val="28"/>
          <w:szCs w:val="28"/>
        </w:rPr>
        <w:t xml:space="preserve">Para evitar duplicaciones o datos desactualizados, filtramos la tabla de entrenamiento conservando únicamente sus columnas base </w:t>
      </w:r>
      <w:r w:rsidRPr="00C12B92">
        <w:rPr>
          <w:sz w:val="28"/>
          <w:szCs w:val="28"/>
        </w:rPr>
        <w:t>originales.</w:t>
      </w:r>
      <w:r>
        <w:rPr>
          <w:sz w:val="28"/>
          <w:szCs w:val="28"/>
        </w:rPr>
        <w:t xml:space="preserve"> Luego</w:t>
      </w:r>
      <w:r w:rsidRPr="00C12B92">
        <w:rPr>
          <w:sz w:val="28"/>
          <w:szCs w:val="28"/>
        </w:rPr>
        <w:t>, realizamos un cruce con la tabla resumida del banco utilizando el identificador del usuario</w:t>
      </w:r>
      <w:r>
        <w:rPr>
          <w:sz w:val="28"/>
          <w:szCs w:val="28"/>
        </w:rPr>
        <w:t xml:space="preserve">. </w:t>
      </w:r>
      <w:r w:rsidRPr="00C12B92">
        <w:rPr>
          <w:sz w:val="28"/>
          <w:szCs w:val="28"/>
        </w:rPr>
        <w:t xml:space="preserve">Aquellos solicitantes sin historial </w:t>
      </w:r>
      <w:r w:rsidRPr="00C12B92">
        <w:rPr>
          <w:sz w:val="28"/>
          <w:szCs w:val="28"/>
        </w:rPr>
        <w:lastRenderedPageBreak/>
        <w:t>bancario previo fueron completados con 0 en las variables financieras correspondientes</w:t>
      </w:r>
      <w:r>
        <w:rPr>
          <w:sz w:val="28"/>
          <w:szCs w:val="28"/>
        </w:rPr>
        <w:t>.</w:t>
      </w:r>
    </w:p>
    <w:p w14:paraId="4CF64C3D" w14:textId="328F3AFB" w:rsidR="00C12B92" w:rsidRDefault="00C12B92" w:rsidP="0022292F">
      <w:pPr>
        <w:jc w:val="both"/>
        <w:rPr>
          <w:sz w:val="28"/>
          <w:szCs w:val="28"/>
        </w:rPr>
      </w:pPr>
      <w:r>
        <w:rPr>
          <w:sz w:val="28"/>
          <w:szCs w:val="28"/>
        </w:rPr>
        <w:t>Dividimos el conjunto de datos de train (train, validation) para entrenar y luego evaluar que tan bien se entreno</w:t>
      </w:r>
    </w:p>
    <w:p w14:paraId="0C3AE75D" w14:textId="01D619A6" w:rsidR="0097546F" w:rsidRDefault="0097546F" w:rsidP="0022292F">
      <w:pPr>
        <w:jc w:val="both"/>
        <w:rPr>
          <w:sz w:val="28"/>
          <w:szCs w:val="28"/>
        </w:rPr>
      </w:pPr>
      <w:r>
        <w:rPr>
          <w:sz w:val="28"/>
          <w:szCs w:val="28"/>
        </w:rPr>
        <w:t xml:space="preserve">Definimos un mapper para poder transformar las variables de entrada antes del modelado, utilzamos StandardScaler para los valores numéricos y OneHotEncoder para las variables de </w:t>
      </w:r>
      <w:r w:rsidR="006C5FF5">
        <w:rPr>
          <w:sz w:val="28"/>
          <w:szCs w:val="28"/>
        </w:rPr>
        <w:t>clasificación.</w:t>
      </w:r>
    </w:p>
    <w:p w14:paraId="6BD3F52F" w14:textId="77777777" w:rsidR="006C5FF5" w:rsidRDefault="006C5FF5" w:rsidP="0022292F">
      <w:pPr>
        <w:jc w:val="both"/>
        <w:rPr>
          <w:sz w:val="28"/>
          <w:szCs w:val="28"/>
        </w:rPr>
      </w:pPr>
      <w:r>
        <w:rPr>
          <w:sz w:val="28"/>
          <w:szCs w:val="28"/>
        </w:rPr>
        <w:t>Creamos un pipeline, que nos permite agrupar los pasos en uno</w:t>
      </w:r>
    </w:p>
    <w:p w14:paraId="35262757" w14:textId="49BD583D" w:rsidR="006C5FF5" w:rsidRPr="00743EF5" w:rsidRDefault="006C5FF5" w:rsidP="0022292F">
      <w:pPr>
        <w:jc w:val="both"/>
        <w:rPr>
          <w:sz w:val="28"/>
          <w:szCs w:val="28"/>
          <w:highlight w:val="yellow"/>
        </w:rPr>
      </w:pPr>
      <w:r w:rsidRPr="00743EF5">
        <w:rPr>
          <w:sz w:val="28"/>
          <w:szCs w:val="28"/>
          <w:highlight w:val="yellow"/>
        </w:rPr>
        <w:t>El primer algoritmo de entrenamiento que utilizamos fue regression lineal. (QUE TAL NOS FUE)</w:t>
      </w:r>
    </w:p>
    <w:p w14:paraId="0F7F773C" w14:textId="56DE5FAC" w:rsidR="006C5FF5" w:rsidRDefault="006C5FF5" w:rsidP="0022292F">
      <w:pPr>
        <w:jc w:val="both"/>
        <w:rPr>
          <w:sz w:val="28"/>
          <w:szCs w:val="28"/>
        </w:rPr>
      </w:pPr>
      <w:r w:rsidRPr="00743EF5">
        <w:rPr>
          <w:sz w:val="28"/>
          <w:szCs w:val="28"/>
          <w:highlight w:val="yellow"/>
        </w:rPr>
        <w:t>El segundo algoritmo que utilizamos fue k-neables</w:t>
      </w:r>
    </w:p>
    <w:p w14:paraId="6B26A583" w14:textId="77777777" w:rsidR="006C5FF5" w:rsidRDefault="006C5FF5" w:rsidP="0022292F">
      <w:pPr>
        <w:jc w:val="both"/>
        <w:rPr>
          <w:sz w:val="28"/>
          <w:szCs w:val="28"/>
        </w:rPr>
      </w:pPr>
    </w:p>
    <w:p w14:paraId="5F8B7E3E" w14:textId="589A72B8" w:rsidR="00311920" w:rsidRDefault="006C5FF5" w:rsidP="0022292F">
      <w:pPr>
        <w:jc w:val="both"/>
        <w:rPr>
          <w:sz w:val="28"/>
          <w:szCs w:val="28"/>
        </w:rPr>
      </w:pPr>
      <w:r>
        <w:rPr>
          <w:sz w:val="28"/>
          <w:szCs w:val="28"/>
        </w:rPr>
        <w:t>Luego del uso de cada algoritmo evaluamos las métricas para corroborar que el modelo no este haciendo overfitting</w:t>
      </w:r>
    </w:p>
    <w:p w14:paraId="6BE6DA64" w14:textId="77777777" w:rsidR="00820EC3" w:rsidRDefault="00743EF5" w:rsidP="0022292F">
      <w:pPr>
        <w:jc w:val="both"/>
        <w:rPr>
          <w:sz w:val="28"/>
          <w:szCs w:val="28"/>
        </w:rPr>
      </w:pPr>
      <w:r>
        <w:rPr>
          <w:sz w:val="28"/>
          <w:szCs w:val="28"/>
        </w:rPr>
        <w:t xml:space="preserve">Por ultimo </w:t>
      </w:r>
      <w:r w:rsidRPr="00743EF5">
        <w:rPr>
          <w:sz w:val="28"/>
          <w:szCs w:val="28"/>
        </w:rPr>
        <w:t>Ordenamos a los clientes de mayor a menor probabilidad de pago. Vamos aprobando los préstamos en ese orden acumulando el dinero que piden, hasta agotar el presupuesto. Una vez alcanzado ese límite, rechazamos el resto de las solicitudes</w:t>
      </w:r>
      <w:r>
        <w:rPr>
          <w:sz w:val="28"/>
          <w:szCs w:val="28"/>
        </w:rPr>
        <w:t xml:space="preserve"> y </w:t>
      </w:r>
      <w:r w:rsidR="00820EC3">
        <w:rPr>
          <w:sz w:val="28"/>
          <w:szCs w:val="28"/>
        </w:rPr>
        <w:t>comprobamos el modelo con el archivo de test.</w:t>
      </w:r>
    </w:p>
    <w:p w14:paraId="3BC361B5" w14:textId="35092D90" w:rsidR="0022292F" w:rsidRPr="0022292F" w:rsidRDefault="00820EC3" w:rsidP="0022292F">
      <w:pPr>
        <w:jc w:val="both"/>
        <w:rPr>
          <w:sz w:val="28"/>
          <w:szCs w:val="28"/>
        </w:rPr>
      </w:pPr>
      <w:r>
        <w:rPr>
          <w:sz w:val="28"/>
          <w:szCs w:val="28"/>
        </w:rPr>
        <w:t xml:space="preserve">Si los resultados obtenidos en ambas pruebas son aceptables </w:t>
      </w:r>
      <w:r w:rsidR="00743EF5">
        <w:rPr>
          <w:sz w:val="28"/>
          <w:szCs w:val="28"/>
        </w:rPr>
        <w:t>generamos el CSV con una columna que tiene un Id_solicitud con una Decisión_Aprobacion que indica si aceptamos o rechazamos la solicitud.</w:t>
      </w:r>
    </w:p>
    <w:p w14:paraId="02DB07D9" w14:textId="77777777" w:rsidR="0022292F" w:rsidRPr="0022292F" w:rsidRDefault="0022292F" w:rsidP="0022292F">
      <w:pPr>
        <w:jc w:val="both"/>
        <w:rPr>
          <w:sz w:val="28"/>
          <w:szCs w:val="28"/>
          <w:lang w:val="es-ES"/>
        </w:rPr>
      </w:pPr>
    </w:p>
    <w:sectPr w:rsidR="0022292F" w:rsidRPr="002229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AEF"/>
    <w:rsid w:val="001D76CB"/>
    <w:rsid w:val="0022292F"/>
    <w:rsid w:val="00311920"/>
    <w:rsid w:val="003E6AEF"/>
    <w:rsid w:val="006C5FF5"/>
    <w:rsid w:val="00743EF5"/>
    <w:rsid w:val="00820EC3"/>
    <w:rsid w:val="0097546F"/>
    <w:rsid w:val="009D7264"/>
    <w:rsid w:val="00A34E08"/>
    <w:rsid w:val="00BB4E86"/>
    <w:rsid w:val="00C12B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AFED1"/>
  <w15:chartTrackingRefBased/>
  <w15:docId w15:val="{A879F6E3-FBE0-4721-A362-9095403E8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6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E6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E6A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6A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6A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6A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6A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6A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6A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6A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E6A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E6A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6A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6A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6A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6A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6A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6AEF"/>
    <w:rPr>
      <w:rFonts w:eastAsiaTheme="majorEastAsia" w:cstheme="majorBidi"/>
      <w:color w:val="272727" w:themeColor="text1" w:themeTint="D8"/>
    </w:rPr>
  </w:style>
  <w:style w:type="paragraph" w:styleId="Ttulo">
    <w:name w:val="Title"/>
    <w:basedOn w:val="Normal"/>
    <w:next w:val="Normal"/>
    <w:link w:val="TtuloCar"/>
    <w:uiPriority w:val="10"/>
    <w:qFormat/>
    <w:rsid w:val="003E6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6A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6A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6A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6AEF"/>
    <w:pPr>
      <w:spacing w:before="160"/>
      <w:jc w:val="center"/>
    </w:pPr>
    <w:rPr>
      <w:i/>
      <w:iCs/>
      <w:color w:val="404040" w:themeColor="text1" w:themeTint="BF"/>
    </w:rPr>
  </w:style>
  <w:style w:type="character" w:customStyle="1" w:styleId="CitaCar">
    <w:name w:val="Cita Car"/>
    <w:basedOn w:val="Fuentedeprrafopredeter"/>
    <w:link w:val="Cita"/>
    <w:uiPriority w:val="29"/>
    <w:rsid w:val="003E6AEF"/>
    <w:rPr>
      <w:i/>
      <w:iCs/>
      <w:color w:val="404040" w:themeColor="text1" w:themeTint="BF"/>
    </w:rPr>
  </w:style>
  <w:style w:type="paragraph" w:styleId="Prrafodelista">
    <w:name w:val="List Paragraph"/>
    <w:basedOn w:val="Normal"/>
    <w:uiPriority w:val="34"/>
    <w:qFormat/>
    <w:rsid w:val="003E6AEF"/>
    <w:pPr>
      <w:ind w:left="720"/>
      <w:contextualSpacing/>
    </w:pPr>
  </w:style>
  <w:style w:type="character" w:styleId="nfasisintenso">
    <w:name w:val="Intense Emphasis"/>
    <w:basedOn w:val="Fuentedeprrafopredeter"/>
    <w:uiPriority w:val="21"/>
    <w:qFormat/>
    <w:rsid w:val="003E6AEF"/>
    <w:rPr>
      <w:i/>
      <w:iCs/>
      <w:color w:val="0F4761" w:themeColor="accent1" w:themeShade="BF"/>
    </w:rPr>
  </w:style>
  <w:style w:type="paragraph" w:styleId="Citadestacada">
    <w:name w:val="Intense Quote"/>
    <w:basedOn w:val="Normal"/>
    <w:next w:val="Normal"/>
    <w:link w:val="CitadestacadaCar"/>
    <w:uiPriority w:val="30"/>
    <w:qFormat/>
    <w:rsid w:val="003E6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6AEF"/>
    <w:rPr>
      <w:i/>
      <w:iCs/>
      <w:color w:val="0F4761" w:themeColor="accent1" w:themeShade="BF"/>
    </w:rPr>
  </w:style>
  <w:style w:type="character" w:styleId="Referenciaintensa">
    <w:name w:val="Intense Reference"/>
    <w:basedOn w:val="Fuentedeprrafopredeter"/>
    <w:uiPriority w:val="32"/>
    <w:qFormat/>
    <w:rsid w:val="003E6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7372471">
      <w:bodyDiv w:val="1"/>
      <w:marLeft w:val="0"/>
      <w:marRight w:val="0"/>
      <w:marTop w:val="0"/>
      <w:marBottom w:val="0"/>
      <w:divBdr>
        <w:top w:val="none" w:sz="0" w:space="0" w:color="auto"/>
        <w:left w:val="none" w:sz="0" w:space="0" w:color="auto"/>
        <w:bottom w:val="none" w:sz="0" w:space="0" w:color="auto"/>
        <w:right w:val="none" w:sz="0" w:space="0" w:color="auto"/>
      </w:divBdr>
    </w:div>
    <w:div w:id="1920556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490</Words>
  <Characters>2698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Giuliano Bianchini broda</dc:creator>
  <cp:keywords/>
  <dc:description/>
  <cp:lastModifiedBy>Giuliano Bianchini broda</cp:lastModifiedBy>
  <cp:revision>5</cp:revision>
  <dcterms:created xsi:type="dcterms:W3CDTF">2026-10-09T16:39:00Z</dcterms:created>
  <dcterms:modified xsi:type="dcterms:W3CDTF">2026-10-09T17:38:00Z</dcterms:modified>
</cp:coreProperties>
</file>