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94F1A" w14:textId="77777777" w:rsidR="00112471" w:rsidRPr="00486591" w:rsidRDefault="00112471" w:rsidP="00486591">
      <w:pPr>
        <w:jc w:val="both"/>
        <w:rPr>
          <w:rFonts w:ascii="Arial" w:hAnsi="Arial" w:cs="Arial"/>
          <w:sz w:val="24"/>
          <w:szCs w:val="24"/>
        </w:rPr>
      </w:pPr>
    </w:p>
    <w:p w14:paraId="238C701D" w14:textId="77777777" w:rsidR="00486591" w:rsidRPr="00EC031A" w:rsidRDefault="00486591" w:rsidP="00486591">
      <w:pPr>
        <w:jc w:val="both"/>
        <w:rPr>
          <w:rFonts w:ascii="Arial" w:hAnsi="Arial" w:cs="Arial"/>
          <w:b/>
          <w:sz w:val="24"/>
          <w:szCs w:val="24"/>
          <w:lang w:val="es-CO"/>
        </w:rPr>
      </w:pPr>
      <w:r w:rsidRPr="00EC031A">
        <w:rPr>
          <w:rFonts w:ascii="Arial" w:hAnsi="Arial" w:cs="Arial"/>
          <w:b/>
          <w:sz w:val="24"/>
          <w:szCs w:val="24"/>
          <w:lang w:val="es-CO"/>
        </w:rPr>
        <w:t>1. OBJETIVOS</w:t>
      </w:r>
    </w:p>
    <w:p w14:paraId="5DB5CFF1" w14:textId="77777777" w:rsidR="00486591" w:rsidRPr="00EC031A" w:rsidRDefault="00486591" w:rsidP="00486591">
      <w:pPr>
        <w:jc w:val="both"/>
        <w:rPr>
          <w:rFonts w:ascii="Arial" w:hAnsi="Arial" w:cs="Arial"/>
          <w:b/>
          <w:sz w:val="24"/>
          <w:szCs w:val="24"/>
          <w:lang w:val="es-CO"/>
        </w:rPr>
      </w:pPr>
      <w:r w:rsidRPr="00EC031A">
        <w:rPr>
          <w:rFonts w:ascii="Arial" w:hAnsi="Arial" w:cs="Arial"/>
          <w:b/>
          <w:sz w:val="24"/>
          <w:szCs w:val="24"/>
          <w:lang w:val="es-CO"/>
        </w:rPr>
        <w:t xml:space="preserve"> 1.1. OBJETIVO GENERAL</w:t>
      </w:r>
    </w:p>
    <w:p w14:paraId="22F72E5D" w14:textId="77777777" w:rsidR="00486591" w:rsidRPr="00486591" w:rsidRDefault="00486591" w:rsidP="00486591">
      <w:pPr>
        <w:jc w:val="both"/>
        <w:rPr>
          <w:rFonts w:ascii="Arial" w:hAnsi="Arial" w:cs="Arial"/>
          <w:sz w:val="24"/>
          <w:szCs w:val="24"/>
          <w:lang w:val="es-CO"/>
        </w:rPr>
      </w:pPr>
      <w:r w:rsidRPr="00486591">
        <w:rPr>
          <w:rFonts w:ascii="Arial" w:hAnsi="Arial" w:cs="Arial"/>
          <w:sz w:val="24"/>
          <w:szCs w:val="24"/>
          <w:lang w:val="es-CO"/>
        </w:rPr>
        <w:t>Determinar y asegurar que todos los productos, bienes y servicios que se pretendan adquirir o alquilar y que estos tengan incidencia directa o indirecta en la seguridad y salud en el trabajo, no constituyan un nivel de peligro alto para las personas que integran la organización cualquiera que sea su tipo de vinculación, incluyendo contratistas y subcontratistas.</w:t>
      </w:r>
    </w:p>
    <w:p w14:paraId="7FBA6924" w14:textId="77777777" w:rsidR="00486591" w:rsidRPr="00486591" w:rsidRDefault="00486591" w:rsidP="00486591">
      <w:pPr>
        <w:jc w:val="both"/>
        <w:rPr>
          <w:rFonts w:ascii="Arial" w:hAnsi="Arial" w:cs="Arial"/>
          <w:b/>
          <w:sz w:val="24"/>
          <w:szCs w:val="24"/>
          <w:lang w:val="es-CO"/>
        </w:rPr>
      </w:pPr>
      <w:r w:rsidRPr="00486591">
        <w:rPr>
          <w:rFonts w:ascii="Arial" w:hAnsi="Arial" w:cs="Arial"/>
          <w:b/>
          <w:sz w:val="24"/>
          <w:szCs w:val="24"/>
          <w:lang w:val="es-CO"/>
        </w:rPr>
        <w:t>1.2. OBJETIVOS ESPECÍFICOS</w:t>
      </w:r>
    </w:p>
    <w:p w14:paraId="2D609599" w14:textId="77777777" w:rsidR="00486591" w:rsidRPr="00486591" w:rsidRDefault="00486591" w:rsidP="00486591">
      <w:pPr>
        <w:jc w:val="both"/>
        <w:rPr>
          <w:rFonts w:ascii="Arial" w:hAnsi="Arial" w:cs="Arial"/>
          <w:sz w:val="24"/>
          <w:szCs w:val="24"/>
          <w:lang w:val="es-CO"/>
        </w:rPr>
      </w:pPr>
      <w:r w:rsidRPr="00486591">
        <w:rPr>
          <w:rFonts w:ascii="Arial" w:hAnsi="Arial" w:cs="Arial"/>
          <w:sz w:val="24"/>
          <w:szCs w:val="24"/>
          <w:lang w:val="es-CO"/>
        </w:rPr>
        <w:t>Asegurar que todos los productos, bienes y servicios adquiridos o alquilados, no constituyan una fuente de peligro para los trabajadores.</w:t>
      </w:r>
    </w:p>
    <w:p w14:paraId="6D57CA73" w14:textId="77777777" w:rsidR="00486591" w:rsidRPr="00486591" w:rsidRDefault="00486591" w:rsidP="00486591">
      <w:pPr>
        <w:jc w:val="both"/>
        <w:rPr>
          <w:rFonts w:ascii="Arial" w:hAnsi="Arial" w:cs="Arial"/>
          <w:sz w:val="24"/>
          <w:szCs w:val="24"/>
          <w:lang w:val="es-CO"/>
        </w:rPr>
      </w:pPr>
      <w:r w:rsidRPr="00486591">
        <w:rPr>
          <w:rFonts w:ascii="Arial" w:hAnsi="Arial" w:cs="Arial"/>
          <w:sz w:val="24"/>
          <w:szCs w:val="24"/>
          <w:lang w:val="es-CO"/>
        </w:rPr>
        <w:t>- Asegurar que todos los productos, bienes y servicios adquiridos o alquilados, no constituyan una fuente de peligro para los trabajadores.</w:t>
      </w:r>
    </w:p>
    <w:p w14:paraId="5BFE7CA3"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Identificar y evaluar los productos y servicios adquiridos en la Administración Municipal de El Carmen de Viboral de conformidad con las obligaciones de seguridad y salud en el trabajo.</w:t>
      </w:r>
    </w:p>
    <w:p w14:paraId="4D00518E" w14:textId="77777777" w:rsidR="00486591" w:rsidRPr="00486591" w:rsidRDefault="00486591" w:rsidP="00486591">
      <w:pPr>
        <w:jc w:val="both"/>
        <w:rPr>
          <w:rFonts w:ascii="Arial" w:hAnsi="Arial" w:cs="Arial"/>
          <w:b/>
          <w:sz w:val="24"/>
          <w:szCs w:val="24"/>
          <w:lang w:val="es-CO"/>
        </w:rPr>
      </w:pPr>
      <w:r w:rsidRPr="00486591">
        <w:rPr>
          <w:rFonts w:ascii="Arial" w:hAnsi="Arial" w:cs="Arial"/>
          <w:b/>
          <w:sz w:val="24"/>
          <w:szCs w:val="24"/>
          <w:lang w:val="es-CO"/>
        </w:rPr>
        <w:t>2.ALCANCE</w:t>
      </w:r>
    </w:p>
    <w:p w14:paraId="20459459" w14:textId="77777777" w:rsidR="00486591" w:rsidRDefault="00486591" w:rsidP="00486591">
      <w:pPr>
        <w:jc w:val="both"/>
        <w:rPr>
          <w:rFonts w:ascii="Arial" w:hAnsi="Arial" w:cs="Arial"/>
          <w:sz w:val="24"/>
          <w:szCs w:val="24"/>
          <w:lang w:val="es-CO"/>
        </w:rPr>
      </w:pPr>
      <w:r w:rsidRPr="00486591">
        <w:rPr>
          <w:rFonts w:ascii="Arial" w:hAnsi="Arial" w:cs="Arial"/>
          <w:sz w:val="24"/>
          <w:szCs w:val="24"/>
          <w:lang w:val="es-CO"/>
        </w:rPr>
        <w:t>Es aplicable a todas las dependencias de la Administración Municipal en el requerimiento de productos, bienes y servicios (compras y contrataciones), teniendo en cuenta que su aplicabilidad tendrá que ser conforme a la Política de Seguridad y Salud en el Trabajo para el desarrollo de cualquier actividad que genere un riesgo ocupacional, este aplica desde el momento en que se identifica una necesidad hasta el seguimiento y evaluación de los proveedores de los productos, bienes y servicios.</w:t>
      </w:r>
    </w:p>
    <w:p w14:paraId="2858D30E" w14:textId="77777777" w:rsidR="00486591" w:rsidRPr="00486591" w:rsidRDefault="00486591" w:rsidP="00486591">
      <w:pPr>
        <w:jc w:val="both"/>
        <w:rPr>
          <w:rFonts w:ascii="Arial" w:hAnsi="Arial" w:cs="Arial"/>
          <w:b/>
          <w:sz w:val="24"/>
          <w:szCs w:val="24"/>
          <w:lang w:val="es-CO"/>
        </w:rPr>
      </w:pPr>
      <w:r w:rsidRPr="00486591">
        <w:rPr>
          <w:rFonts w:ascii="Arial" w:hAnsi="Arial" w:cs="Arial"/>
          <w:b/>
          <w:sz w:val="24"/>
          <w:szCs w:val="24"/>
          <w:lang w:val="es-CO"/>
        </w:rPr>
        <w:t>3. MARCO NORMATIVO</w:t>
      </w:r>
    </w:p>
    <w:p w14:paraId="72A586D1" w14:textId="77777777" w:rsidR="00486591"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00486591" w:rsidRPr="00EC031A">
        <w:rPr>
          <w:rFonts w:ascii="Arial" w:hAnsi="Arial" w:cs="Arial"/>
          <w:sz w:val="24"/>
          <w:szCs w:val="24"/>
          <w:lang w:val="es-CO"/>
        </w:rPr>
        <w:t>Decreto 1072 de 2015: Decreto único reglamentario del sector trabajo “Ministerio del Trabajo”, capitulo 6: Sistema de Gestión de la Seguridad y Salud en el Trabajo SG-SST, artículo 2.2.4.6.27 adquisiciones.</w:t>
      </w:r>
    </w:p>
    <w:p w14:paraId="5331EBBF" w14:textId="77777777" w:rsidR="00486591"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00486591" w:rsidRPr="00EC031A">
        <w:rPr>
          <w:rFonts w:ascii="Arial" w:hAnsi="Arial" w:cs="Arial"/>
          <w:sz w:val="24"/>
          <w:szCs w:val="24"/>
          <w:lang w:val="es-CO"/>
        </w:rPr>
        <w:t>Resolución 0312 de 2019: Por la cual se establecen los estándares mínimos del Sistema de Gestión de la Seguridad y Salud en el Trabajo.</w:t>
      </w:r>
    </w:p>
    <w:p w14:paraId="3D2DE6EA" w14:textId="77777777" w:rsidR="00486591" w:rsidRPr="00486591" w:rsidRDefault="00486591" w:rsidP="00486591">
      <w:pPr>
        <w:jc w:val="both"/>
        <w:rPr>
          <w:rFonts w:ascii="Arial" w:hAnsi="Arial" w:cs="Arial"/>
          <w:b/>
          <w:sz w:val="24"/>
          <w:szCs w:val="24"/>
          <w:lang w:val="es-CO"/>
        </w:rPr>
      </w:pPr>
      <w:r w:rsidRPr="00486591">
        <w:rPr>
          <w:rFonts w:ascii="Arial" w:hAnsi="Arial" w:cs="Arial"/>
          <w:b/>
          <w:sz w:val="24"/>
          <w:szCs w:val="24"/>
          <w:lang w:val="es-CO"/>
        </w:rPr>
        <w:t>4.RESPONSABILIDADES</w:t>
      </w:r>
    </w:p>
    <w:p w14:paraId="25006165" w14:textId="77777777" w:rsidR="00486591" w:rsidRPr="00486591" w:rsidRDefault="00486591" w:rsidP="00486591">
      <w:pPr>
        <w:jc w:val="both"/>
        <w:rPr>
          <w:rFonts w:ascii="Arial" w:hAnsi="Arial" w:cs="Arial"/>
          <w:b/>
          <w:sz w:val="24"/>
          <w:szCs w:val="24"/>
          <w:lang w:val="es-CO"/>
        </w:rPr>
      </w:pPr>
      <w:r w:rsidRPr="00486591">
        <w:rPr>
          <w:rFonts w:ascii="Arial" w:hAnsi="Arial" w:cs="Arial"/>
          <w:b/>
          <w:sz w:val="24"/>
          <w:szCs w:val="24"/>
          <w:lang w:val="es-CO"/>
        </w:rPr>
        <w:t>PROFESIONAL DE SEGURIDAD Y SALUD EN EL TRABAJO</w:t>
      </w:r>
    </w:p>
    <w:p w14:paraId="1AA536FC"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lastRenderedPageBreak/>
        <w:t xml:space="preserve">- </w:t>
      </w:r>
      <w:r w:rsidR="00486591" w:rsidRPr="00486591">
        <w:rPr>
          <w:rFonts w:ascii="Arial" w:hAnsi="Arial" w:cs="Arial"/>
          <w:sz w:val="24"/>
          <w:szCs w:val="24"/>
          <w:lang w:val="es-CO"/>
        </w:rPr>
        <w:t>En el caso de compra de Elementos de Protección Personal se deberá solicitar que estos tengan un respaldo de alguna norma técnica que avale el EPP que se está adquiriendo.</w:t>
      </w:r>
    </w:p>
    <w:p w14:paraId="4F3B2C79"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En el caso de mobiliario (sillas-escritorio), señalización se tendrán en cuenta las recomendaciones dadas por el Responsable del SG-SST.</w:t>
      </w:r>
    </w:p>
    <w:p w14:paraId="2C261060"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 xml:space="preserve">Hacer seguimiento a los procesos de compra a fin que sean tenidos en cuenta los requisitos adquiridos en materia de SG-SST para la ejecución del objeto contractual </w:t>
      </w:r>
    </w:p>
    <w:p w14:paraId="4B4EF45D"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Socializar y observar la adaptación segura a los cambios generados por las nuevas adquisiciones y/o compras</w:t>
      </w:r>
    </w:p>
    <w:p w14:paraId="2F01642F" w14:textId="77777777" w:rsid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Responsable del mantenimiento y ejecución de este procedimiento</w:t>
      </w:r>
    </w:p>
    <w:p w14:paraId="636D3517" w14:textId="77777777" w:rsidR="00486591" w:rsidRPr="00486591" w:rsidRDefault="00486591" w:rsidP="00486591">
      <w:pPr>
        <w:jc w:val="both"/>
        <w:rPr>
          <w:rFonts w:ascii="Arial" w:hAnsi="Arial" w:cs="Arial"/>
          <w:b/>
          <w:sz w:val="24"/>
          <w:szCs w:val="24"/>
          <w:lang w:val="es-CO"/>
        </w:rPr>
      </w:pPr>
      <w:r w:rsidRPr="00486591">
        <w:rPr>
          <w:rFonts w:ascii="Arial" w:hAnsi="Arial" w:cs="Arial"/>
          <w:b/>
          <w:sz w:val="24"/>
          <w:szCs w:val="24"/>
          <w:lang w:val="es-CO"/>
        </w:rPr>
        <w:t>ALMACÉN MUNICIPAL</w:t>
      </w:r>
    </w:p>
    <w:p w14:paraId="6F9AA146"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 xml:space="preserve">Velar para que los suministros adquiridos sean de excelente calidad y precio </w:t>
      </w:r>
    </w:p>
    <w:p w14:paraId="1A29E62E"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Verificar que todo pedido y orden de compra cumpla con los requisitos legales de autorización</w:t>
      </w:r>
    </w:p>
    <w:p w14:paraId="54702DFA" w14:textId="77777777" w:rsidR="00EC031A"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 xml:space="preserve">Controlar que los elementos que se compren cumplan con las condiciones que se exigen en la orden de compra o el contrato de suministros </w:t>
      </w:r>
    </w:p>
    <w:p w14:paraId="6EA0C3A8"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Programar, coordinar y supervisar la ejecución de los inventarios físicos de mercancías, materiales y elementos en las diferentes dependencias</w:t>
      </w:r>
    </w:p>
    <w:p w14:paraId="287EFD31"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 xml:space="preserve">Recibir los elementos adquiridos por el municipio y velar porque se diligencia en forma inmediata el comprobante de entrada al almacén </w:t>
      </w:r>
    </w:p>
    <w:p w14:paraId="2AC40FB4" w14:textId="77777777" w:rsidR="00486591" w:rsidRP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 xml:space="preserve">Velar porque se cumplan las normas legales de contratación para la adquisición de suministros </w:t>
      </w:r>
    </w:p>
    <w:p w14:paraId="3E9B2A22" w14:textId="77777777" w:rsidR="00486591" w:rsidRDefault="00EC031A" w:rsidP="00486591">
      <w:pPr>
        <w:jc w:val="both"/>
        <w:rPr>
          <w:rFonts w:ascii="Arial" w:hAnsi="Arial" w:cs="Arial"/>
          <w:sz w:val="24"/>
          <w:szCs w:val="24"/>
          <w:lang w:val="es-CO"/>
        </w:rPr>
      </w:pPr>
      <w:r>
        <w:rPr>
          <w:rFonts w:ascii="Arial" w:hAnsi="Arial" w:cs="Arial"/>
          <w:sz w:val="24"/>
          <w:szCs w:val="24"/>
          <w:lang w:val="es-CO"/>
        </w:rPr>
        <w:t xml:space="preserve">- </w:t>
      </w:r>
      <w:r w:rsidR="00486591" w:rsidRPr="00486591">
        <w:rPr>
          <w:rFonts w:ascii="Arial" w:hAnsi="Arial" w:cs="Arial"/>
          <w:sz w:val="24"/>
          <w:szCs w:val="24"/>
          <w:lang w:val="es-CO"/>
        </w:rPr>
        <w:t>Entregar los elementos a las depen</w:t>
      </w:r>
      <w:r w:rsidR="00486591">
        <w:rPr>
          <w:rFonts w:ascii="Arial" w:hAnsi="Arial" w:cs="Arial"/>
          <w:sz w:val="24"/>
          <w:szCs w:val="24"/>
          <w:lang w:val="es-CO"/>
        </w:rPr>
        <w:t>den</w:t>
      </w:r>
      <w:r w:rsidR="00486591" w:rsidRPr="00486591">
        <w:rPr>
          <w:rFonts w:ascii="Arial" w:hAnsi="Arial" w:cs="Arial"/>
          <w:sz w:val="24"/>
          <w:szCs w:val="24"/>
          <w:lang w:val="es-CO"/>
        </w:rPr>
        <w:t>cias solicitantes y velar porque se diligencie completamente y con las firmas el comprobante de salida y la orden de baja</w:t>
      </w:r>
    </w:p>
    <w:p w14:paraId="61AC279A" w14:textId="77777777" w:rsidR="00486591" w:rsidRPr="00486591" w:rsidRDefault="00486591" w:rsidP="00486591">
      <w:pPr>
        <w:jc w:val="both"/>
        <w:rPr>
          <w:rFonts w:ascii="Arial" w:hAnsi="Arial" w:cs="Arial"/>
          <w:b/>
          <w:sz w:val="24"/>
          <w:szCs w:val="24"/>
          <w:lang w:val="es-CO"/>
        </w:rPr>
      </w:pPr>
      <w:r w:rsidRPr="00486591">
        <w:rPr>
          <w:rFonts w:ascii="Arial" w:hAnsi="Arial" w:cs="Arial"/>
          <w:b/>
          <w:sz w:val="24"/>
          <w:szCs w:val="24"/>
          <w:lang w:val="es-CO"/>
        </w:rPr>
        <w:t>5. TÉRMINOS Y DEFINICIONES</w:t>
      </w:r>
    </w:p>
    <w:p w14:paraId="24782334"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Adquisiciones de bienes:</w:t>
      </w:r>
      <w:r w:rsidRPr="00486591">
        <w:rPr>
          <w:rFonts w:ascii="Arial" w:hAnsi="Arial" w:cs="Arial"/>
          <w:sz w:val="24"/>
          <w:szCs w:val="24"/>
          <w:lang w:val="es-CO"/>
        </w:rPr>
        <w:t xml:space="preserve"> Corresponde a la compra de bienes muebles de consumo y devolutivos destinados a apoyar el desarrollo de las funciones de la entidad, tales como: compra de equipo, materiales y suministros y otros gastos generales por adquisición de bienes.</w:t>
      </w:r>
    </w:p>
    <w:p w14:paraId="2FEB36B7"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lastRenderedPageBreak/>
        <w:t>Adquisiciones de servicios:</w:t>
      </w:r>
      <w:r w:rsidRPr="00486591">
        <w:rPr>
          <w:rFonts w:ascii="Arial" w:hAnsi="Arial" w:cs="Arial"/>
          <w:sz w:val="24"/>
          <w:szCs w:val="24"/>
          <w:lang w:val="es-CO"/>
        </w:rPr>
        <w:t xml:space="preserve"> Comprende la contratación de personas jurídicas y/o naturales por la prestación de un servicio tales como: Mantenimiento de bienes muebles e inmuebles, servicios públicos, arrendamientos, viáticos y gastos de viaje, impresos y publicaciones, comunicaciones y transporte, seguros, etc.</w:t>
      </w:r>
    </w:p>
    <w:p w14:paraId="6D9EE67D"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Adquisiciones:</w:t>
      </w:r>
      <w:r w:rsidRPr="00486591">
        <w:rPr>
          <w:rFonts w:ascii="Arial" w:hAnsi="Arial" w:cs="Arial"/>
          <w:sz w:val="24"/>
          <w:szCs w:val="24"/>
          <w:lang w:val="es-CO"/>
        </w:rPr>
        <w:t xml:space="preserve"> La adquisición es el acto de obtener algún producto o servicio mediante una transacción. Esto exige que el demandante realice una orden de compra y que el pago sea aceptado por el ofertante.</w:t>
      </w:r>
    </w:p>
    <w:p w14:paraId="03FD4BB7"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Compra:</w:t>
      </w:r>
      <w:r w:rsidRPr="00486591">
        <w:rPr>
          <w:rFonts w:ascii="Arial" w:hAnsi="Arial" w:cs="Arial"/>
          <w:sz w:val="24"/>
          <w:szCs w:val="24"/>
          <w:lang w:val="es-CO"/>
        </w:rPr>
        <w:t xml:space="preserve"> Se refiere a la acción que realiza una persona de adquirir un bien o servicio mediante dinero. La compra es realizada por el comprador quien interactúa con otra persona, el vendedor, que ofrece cierto producto. Las compras se efectúan, por lo tanto, mediante un sistema de compra-venta donde el determinante es cierto valor en efectivo.</w:t>
      </w:r>
    </w:p>
    <w:p w14:paraId="274E5A2A"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Concurso de méritos:</w:t>
      </w:r>
      <w:r w:rsidRPr="00486591">
        <w:rPr>
          <w:rFonts w:ascii="Arial" w:hAnsi="Arial" w:cs="Arial"/>
          <w:sz w:val="24"/>
          <w:szCs w:val="24"/>
          <w:lang w:val="es-CO"/>
        </w:rPr>
        <w:t xml:space="preserve"> Corresponde a la modalidad prevista para la selección de consultores o proyectos, en la que se podrán utilizar sistemas de concurso abierto o de precalificación.</w:t>
      </w:r>
    </w:p>
    <w:p w14:paraId="03E5B6F5"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Contratación directa:</w:t>
      </w:r>
      <w:r w:rsidRPr="00486591">
        <w:rPr>
          <w:rFonts w:ascii="Arial" w:hAnsi="Arial" w:cs="Arial"/>
          <w:sz w:val="24"/>
          <w:szCs w:val="24"/>
          <w:lang w:val="es-CO"/>
        </w:rPr>
        <w:t xml:space="preserve"> Procedimiento excepcional de Contratación Directa, sin necesidad de convocatoria pública, siempre y cuando se trate de alguno de los siguientes casos: Urgencia manifiesta; contratación de empréstitos; contratos interadministrativos; los contratos para el desarrollo científicas y tecnológicas; cuando no exista pluralidad de oferentes en el mercado, para la prestación de servicios profesionales y de apoyo a la gestión; o para la ejecución de trabajos artísticos que solo puedan encomendarse a determinadas personas naturales y para el arrendamiento y adquisición de inmuebles.</w:t>
      </w:r>
    </w:p>
    <w:p w14:paraId="1EA8833D"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Contrato:</w:t>
      </w:r>
      <w:r w:rsidRPr="00486591">
        <w:rPr>
          <w:rFonts w:ascii="Arial" w:hAnsi="Arial" w:cs="Arial"/>
          <w:sz w:val="24"/>
          <w:szCs w:val="24"/>
          <w:lang w:val="es-CO"/>
        </w:rPr>
        <w:t xml:space="preserve"> Se conoce como contrato al acto voluntario de una persona de adquirir una obligación para con otra persona. Bien puede ser para dar o hacer una cosa. Vale mencionar que el contrato puede implicar a dos o más personas; donde ambas adquieren responsabilidades a beneficio de la otra parte. (Artículo Número 1495 del Código Civil)</w:t>
      </w:r>
    </w:p>
    <w:p w14:paraId="41BF7169"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EPP:</w:t>
      </w:r>
      <w:r w:rsidRPr="00486591">
        <w:rPr>
          <w:rFonts w:ascii="Arial" w:hAnsi="Arial" w:cs="Arial"/>
          <w:sz w:val="24"/>
          <w:szCs w:val="24"/>
          <w:lang w:val="es-CO"/>
        </w:rPr>
        <w:t xml:space="preserve"> Elementos de protección personal.</w:t>
      </w:r>
    </w:p>
    <w:p w14:paraId="686E9019"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Exámenes médicos:</w:t>
      </w:r>
      <w:r w:rsidRPr="00486591">
        <w:rPr>
          <w:rFonts w:ascii="Arial" w:hAnsi="Arial" w:cs="Arial"/>
          <w:sz w:val="24"/>
          <w:szCs w:val="24"/>
          <w:lang w:val="es-CO"/>
        </w:rPr>
        <w:t xml:space="preserve"> Acto médico mediante el cual se interroga y examina a un trabajador, con el fin de monitorear la exposición a factores de riesgo y determinar la existencia de consecuencias en la persona por dicha exposición. Incluye anamnesis, examen físico completo con énfasis en el órgano o sistema blanco, análisis de pruebas clínicas y paraclínicas, tales como: de laboratorio, imágenes </w:t>
      </w:r>
      <w:r w:rsidRPr="00486591">
        <w:rPr>
          <w:rFonts w:ascii="Arial" w:hAnsi="Arial" w:cs="Arial"/>
          <w:sz w:val="24"/>
          <w:szCs w:val="24"/>
          <w:lang w:val="es-CO"/>
        </w:rPr>
        <w:lastRenderedPageBreak/>
        <w:t>diagnósticas, electrocardiograma, y su correlación entre ellos para emitir un el diagnóstico y las recomendaciones.</w:t>
      </w:r>
    </w:p>
    <w:p w14:paraId="749B0FCE"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Factura y/o Factura electrónica:</w:t>
      </w:r>
      <w:r w:rsidRPr="00486591">
        <w:rPr>
          <w:rFonts w:ascii="Arial" w:hAnsi="Arial" w:cs="Arial"/>
          <w:sz w:val="24"/>
          <w:szCs w:val="24"/>
          <w:lang w:val="es-CO"/>
        </w:rPr>
        <w:t xml:space="preserve"> documento que soporta transacciones de venta de bienes y/o servicios y que operativamente tiene lugar a través de sistemas computacionales y/o soluciones informáticas que permiten el cumplimiento de las características y condiciones que se establecen en el presente Decreto en relación con la expedición, recibo, rechazo y conservación.</w:t>
      </w:r>
    </w:p>
    <w:p w14:paraId="7BBA5448"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Licitación pública:</w:t>
      </w:r>
      <w:r w:rsidRPr="00486591">
        <w:rPr>
          <w:rFonts w:ascii="Arial" w:hAnsi="Arial" w:cs="Arial"/>
          <w:sz w:val="24"/>
          <w:szCs w:val="24"/>
          <w:lang w:val="es-CO"/>
        </w:rPr>
        <w:t xml:space="preserve"> Se entiende por esta, el procedimiento mediante el cual la entidad estatal formula al público una convocatoria ara que, en igualdad de condiciones, quienes se encuentren interesados formulen sus ofertas y entre estas se seleccione la más favorable para la entidad.</w:t>
      </w:r>
    </w:p>
    <w:p w14:paraId="36405780"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Mínima cuantía:</w:t>
      </w:r>
      <w:r w:rsidRPr="00486591">
        <w:rPr>
          <w:rFonts w:ascii="Arial" w:hAnsi="Arial" w:cs="Arial"/>
          <w:sz w:val="24"/>
          <w:szCs w:val="24"/>
          <w:lang w:val="es-CO"/>
        </w:rPr>
        <w:t xml:space="preserve"> Es un procedimiento para escoger al contratista en la adquisición de los bienes, obras y servicios cuyo valor no exceda el diez por ciento (10%) de la menor cuantía de las Entidades Estatales. Esta modalidad de selección tiene menos formalidades que las demás y tiene características especiales. La modalidad de selección de mínima cuantía es aplicable a todos los objetos de contratación cuando el presupuesto oficial del contrato sea inferior o igual a la mínima cuantía de la Entidad Estatal, sin importar la naturaleza del contrato.</w:t>
      </w:r>
    </w:p>
    <w:p w14:paraId="5D69A164"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Objeto:</w:t>
      </w:r>
      <w:r w:rsidRPr="00486591">
        <w:rPr>
          <w:rFonts w:ascii="Arial" w:hAnsi="Arial" w:cs="Arial"/>
          <w:sz w:val="24"/>
          <w:szCs w:val="24"/>
          <w:lang w:val="es-CO"/>
        </w:rPr>
        <w:t xml:space="preserve"> De manera general, contempla la descripción, especificación, necesidad e identificación del contrato a celebrar.</w:t>
      </w:r>
    </w:p>
    <w:p w14:paraId="386155A4"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Pedido:</w:t>
      </w:r>
      <w:r w:rsidRPr="00486591">
        <w:rPr>
          <w:rFonts w:ascii="Arial" w:hAnsi="Arial" w:cs="Arial"/>
          <w:sz w:val="24"/>
          <w:szCs w:val="24"/>
          <w:lang w:val="es-CO"/>
        </w:rPr>
        <w:t xml:space="preserve"> Orden por medio de la cual se detalla se describen los p</w:t>
      </w:r>
      <w:r>
        <w:rPr>
          <w:rFonts w:ascii="Arial" w:hAnsi="Arial" w:cs="Arial"/>
          <w:sz w:val="24"/>
          <w:szCs w:val="24"/>
          <w:lang w:val="es-CO"/>
        </w:rPr>
        <w:t xml:space="preserve">roductos u adquisiciones que se </w:t>
      </w:r>
      <w:r w:rsidRPr="00486591">
        <w:rPr>
          <w:rFonts w:ascii="Arial" w:hAnsi="Arial" w:cs="Arial"/>
          <w:sz w:val="24"/>
          <w:szCs w:val="24"/>
          <w:lang w:val="es-CO"/>
        </w:rPr>
        <w:t>necesitan y se fijan las cantidades necesarias. El cual se hace por medio del formato de requisición.</w:t>
      </w:r>
    </w:p>
    <w:p w14:paraId="091F4607"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Peligro:</w:t>
      </w:r>
      <w:r w:rsidRPr="00486591">
        <w:rPr>
          <w:rFonts w:ascii="Arial" w:hAnsi="Arial" w:cs="Arial"/>
          <w:sz w:val="24"/>
          <w:szCs w:val="24"/>
          <w:lang w:val="es-CO"/>
        </w:rPr>
        <w:t xml:space="preserve"> Fuente, situación o acto con potencial de causar daño en la salud de los trabajadores, en los equipos o en las instalaciones.</w:t>
      </w:r>
    </w:p>
    <w:p w14:paraId="0FCE3F08"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Plan anual de adquisiciones (PAA):</w:t>
      </w:r>
      <w:r w:rsidRPr="00486591">
        <w:rPr>
          <w:rFonts w:ascii="Arial" w:hAnsi="Arial" w:cs="Arial"/>
          <w:sz w:val="24"/>
          <w:szCs w:val="24"/>
          <w:lang w:val="es-CO"/>
        </w:rPr>
        <w:t xml:space="preserve"> Es un instrumento de planeación contractual que las Entidades Estatales deben diligenciar, publicar y actualizar con el fin de brindar publicidad a las compras públicas planeadas por cada entidad de conformidad con su presupuesto asignado</w:t>
      </w:r>
    </w:p>
    <w:p w14:paraId="7654CA21"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Plazo:</w:t>
      </w:r>
      <w:r w:rsidRPr="00486591">
        <w:rPr>
          <w:rFonts w:ascii="Arial" w:hAnsi="Arial" w:cs="Arial"/>
          <w:sz w:val="24"/>
          <w:szCs w:val="24"/>
          <w:lang w:val="es-CO"/>
        </w:rPr>
        <w:t xml:space="preserve"> Término que transcurre a partir de la fecha de inicio del contrato o convenio y hasta la terminación del mismo.</w:t>
      </w:r>
    </w:p>
    <w:p w14:paraId="2DDB44FB"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Procedimiento:</w:t>
      </w:r>
      <w:r w:rsidRPr="00486591">
        <w:rPr>
          <w:rFonts w:ascii="Arial" w:hAnsi="Arial" w:cs="Arial"/>
          <w:sz w:val="24"/>
          <w:szCs w:val="24"/>
          <w:lang w:val="es-CO"/>
        </w:rPr>
        <w:t xml:space="preserve"> Forma específica para llevar a cabo una actividad o un proceso.</w:t>
      </w:r>
    </w:p>
    <w:p w14:paraId="4FF227BA"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lastRenderedPageBreak/>
        <w:t>Proceso:</w:t>
      </w:r>
      <w:r w:rsidRPr="00486591">
        <w:rPr>
          <w:rFonts w:ascii="Arial" w:hAnsi="Arial" w:cs="Arial"/>
          <w:sz w:val="24"/>
          <w:szCs w:val="24"/>
          <w:lang w:val="es-CO"/>
        </w:rPr>
        <w:t xml:space="preserve"> Conjunto de actividades mutuamente relacionadas o que interactúan, las cuales transforman elementos de entrada en elementos de resultado o salidas.</w:t>
      </w:r>
    </w:p>
    <w:p w14:paraId="17EADC8B"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Producto:</w:t>
      </w:r>
      <w:r w:rsidRPr="00486591">
        <w:rPr>
          <w:rFonts w:ascii="Arial" w:hAnsi="Arial" w:cs="Arial"/>
          <w:sz w:val="24"/>
          <w:szCs w:val="24"/>
          <w:lang w:val="es-CO"/>
        </w:rPr>
        <w:t xml:space="preserve"> Salida de una organización que puede producirse sin que se lleve a cabo ninguna transacción entre la organización y el cliente. El elemento dominante de un producto es aquel que es generalmente tangible. </w:t>
      </w:r>
    </w:p>
    <w:p w14:paraId="281B8F66"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Proveedor:</w:t>
      </w:r>
      <w:r w:rsidRPr="00486591">
        <w:rPr>
          <w:rFonts w:ascii="Arial" w:hAnsi="Arial" w:cs="Arial"/>
          <w:sz w:val="24"/>
          <w:szCs w:val="24"/>
          <w:lang w:val="es-CO"/>
        </w:rPr>
        <w:t xml:space="preserve"> organización o persona que sumini</w:t>
      </w:r>
      <w:r>
        <w:rPr>
          <w:rFonts w:ascii="Arial" w:hAnsi="Arial" w:cs="Arial"/>
          <w:sz w:val="24"/>
          <w:szCs w:val="24"/>
          <w:lang w:val="es-CO"/>
        </w:rPr>
        <w:t>stra un producto o un servicio.</w:t>
      </w:r>
    </w:p>
    <w:p w14:paraId="4458F9CC"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Registro único tributario - RUT:</w:t>
      </w:r>
      <w:r w:rsidRPr="00486591">
        <w:rPr>
          <w:rFonts w:ascii="Arial" w:hAnsi="Arial" w:cs="Arial"/>
          <w:sz w:val="24"/>
          <w:szCs w:val="24"/>
          <w:lang w:val="es-CO"/>
        </w:rPr>
        <w:t xml:space="preserve"> Es el mecanismo único para identificar, ubicar y clasificar a los sujetos de obligaciones administradas y controladas por la DIAN.</w:t>
      </w:r>
    </w:p>
    <w:p w14:paraId="2473D45D"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Riesgo:</w:t>
      </w:r>
      <w:r w:rsidRPr="00486591">
        <w:rPr>
          <w:rFonts w:ascii="Arial" w:hAnsi="Arial" w:cs="Arial"/>
          <w:sz w:val="24"/>
          <w:szCs w:val="24"/>
          <w:lang w:val="es-CO"/>
        </w:rPr>
        <w:t xml:space="preserve"> Combinación de la probabilidad de que ocurra una o más exposiciones o eventos peligrosos y la severidad del daño que puede ser causada por éstos. </w:t>
      </w:r>
    </w:p>
    <w:p w14:paraId="0AA6B1AE"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Servicio:</w:t>
      </w:r>
      <w:r w:rsidRPr="00486591">
        <w:rPr>
          <w:rFonts w:ascii="Arial" w:hAnsi="Arial" w:cs="Arial"/>
          <w:sz w:val="24"/>
          <w:szCs w:val="24"/>
          <w:lang w:val="es-CO"/>
        </w:rPr>
        <w:t xml:space="preserve"> Salida de una organización con al menos una actividad, necesariamente llevada a cabo entre la organización y el cliente.</w:t>
      </w:r>
    </w:p>
    <w:p w14:paraId="37FB1509"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SST:</w:t>
      </w:r>
      <w:r w:rsidRPr="00486591">
        <w:rPr>
          <w:rFonts w:ascii="Arial" w:hAnsi="Arial" w:cs="Arial"/>
          <w:sz w:val="24"/>
          <w:szCs w:val="24"/>
          <w:lang w:val="es-CO"/>
        </w:rPr>
        <w:t xml:space="preserve"> Seguridad y Salud en el Trabajo</w:t>
      </w:r>
    </w:p>
    <w:p w14:paraId="3662D648" w14:textId="77777777" w:rsidR="00147501" w:rsidRPr="00486591" w:rsidRDefault="00147501" w:rsidP="00486591">
      <w:pPr>
        <w:jc w:val="both"/>
        <w:rPr>
          <w:rFonts w:ascii="Arial" w:hAnsi="Arial" w:cs="Arial"/>
          <w:sz w:val="24"/>
          <w:szCs w:val="24"/>
          <w:lang w:val="es-CO"/>
        </w:rPr>
      </w:pPr>
      <w:r w:rsidRPr="00486591">
        <w:rPr>
          <w:rFonts w:ascii="Arial" w:hAnsi="Arial" w:cs="Arial"/>
          <w:b/>
          <w:sz w:val="24"/>
          <w:szCs w:val="24"/>
          <w:lang w:val="es-CO"/>
        </w:rPr>
        <w:t>Subasta inversa:</w:t>
      </w:r>
      <w:r w:rsidRPr="00486591">
        <w:rPr>
          <w:rFonts w:ascii="Arial" w:hAnsi="Arial" w:cs="Arial"/>
          <w:sz w:val="24"/>
          <w:szCs w:val="24"/>
          <w:lang w:val="es-CO"/>
        </w:rPr>
        <w:t xml:space="preserve"> Corresponde a la modalidad de selección objetiva prevista para aquellos casos en que, por las características del objeto a contratar, las circunstancias de la contratación o la cuantía o destinación del bien, obra o servicio, puedan adelantarse procesos simplificados para garantizar la eficiencia de la gestión contractual.</w:t>
      </w:r>
    </w:p>
    <w:p w14:paraId="08C36419" w14:textId="77777777" w:rsidR="00147501" w:rsidRDefault="00147501" w:rsidP="00486591">
      <w:pPr>
        <w:jc w:val="both"/>
        <w:rPr>
          <w:rFonts w:ascii="Arial" w:hAnsi="Arial" w:cs="Arial"/>
          <w:sz w:val="24"/>
          <w:szCs w:val="24"/>
          <w:lang w:val="es-CO"/>
        </w:rPr>
      </w:pPr>
      <w:r w:rsidRPr="00486591">
        <w:rPr>
          <w:rFonts w:ascii="Arial" w:hAnsi="Arial" w:cs="Arial"/>
          <w:b/>
          <w:sz w:val="24"/>
          <w:szCs w:val="24"/>
          <w:lang w:val="es-CO"/>
        </w:rPr>
        <w:t>UNSPSC:</w:t>
      </w:r>
      <w:r w:rsidRPr="00486591">
        <w:rPr>
          <w:rFonts w:ascii="Arial" w:hAnsi="Arial" w:cs="Arial"/>
          <w:sz w:val="24"/>
          <w:szCs w:val="24"/>
          <w:lang w:val="es-CO"/>
        </w:rPr>
        <w:t xml:space="preserve"> Clasificador de bienes y servicios, es el Sistema de codificación de las Naciones Unidas para estandarizar productos y servicios, conocido por las siglas UNSPSC.</w:t>
      </w:r>
    </w:p>
    <w:p w14:paraId="4AE3C1B0" w14:textId="77777777" w:rsidR="00147501" w:rsidRDefault="00147501" w:rsidP="00486591">
      <w:pPr>
        <w:jc w:val="both"/>
        <w:rPr>
          <w:rFonts w:ascii="Arial" w:hAnsi="Arial" w:cs="Arial"/>
          <w:b/>
          <w:sz w:val="24"/>
          <w:szCs w:val="24"/>
          <w:lang w:val="es-CO"/>
        </w:rPr>
      </w:pPr>
      <w:r w:rsidRPr="00147501">
        <w:rPr>
          <w:rFonts w:ascii="Arial" w:hAnsi="Arial" w:cs="Arial"/>
          <w:b/>
          <w:sz w:val="24"/>
          <w:szCs w:val="24"/>
          <w:lang w:val="es-CO"/>
        </w:rPr>
        <w:t>6. CLASIFICACIÓN DE PRODUCTOS Y/O SERVICIOS</w:t>
      </w:r>
    </w:p>
    <w:p w14:paraId="1E8A5608" w14:textId="77777777" w:rsidR="00147501" w:rsidRPr="00147501" w:rsidRDefault="00147501" w:rsidP="00486591">
      <w:pPr>
        <w:jc w:val="both"/>
        <w:rPr>
          <w:rFonts w:ascii="Arial" w:hAnsi="Arial" w:cs="Arial"/>
          <w:sz w:val="24"/>
          <w:szCs w:val="24"/>
          <w:lang w:val="es-CO"/>
        </w:rPr>
      </w:pPr>
      <w:r w:rsidRPr="00147501">
        <w:rPr>
          <w:rFonts w:ascii="Arial" w:hAnsi="Arial" w:cs="Arial"/>
          <w:sz w:val="24"/>
          <w:szCs w:val="24"/>
          <w:lang w:val="es-CO"/>
        </w:rPr>
        <w:t>LA ADMINISTRACIÓN MUNICIPAL DE EL CARMEN DE VIBORAL, tendrá en cuenta la siguiente clasificación de productos para su adquisición:</w:t>
      </w:r>
    </w:p>
    <w:tbl>
      <w:tblPr>
        <w:tblStyle w:val="Tablaconcuadrcula"/>
        <w:tblW w:w="0" w:type="auto"/>
        <w:tblLook w:val="04A0" w:firstRow="1" w:lastRow="0" w:firstColumn="1" w:lastColumn="0" w:noHBand="0" w:noVBand="1"/>
      </w:tblPr>
      <w:tblGrid>
        <w:gridCol w:w="4018"/>
        <w:gridCol w:w="4810"/>
      </w:tblGrid>
      <w:tr w:rsidR="00147501" w:rsidRPr="00147501" w14:paraId="3BB64376" w14:textId="77777777" w:rsidTr="00EC031A">
        <w:trPr>
          <w:trHeight w:val="303"/>
        </w:trPr>
        <w:tc>
          <w:tcPr>
            <w:tcW w:w="4018" w:type="dxa"/>
            <w:noWrap/>
            <w:hideMark/>
          </w:tcPr>
          <w:p w14:paraId="3C132342" w14:textId="77777777" w:rsidR="00147501" w:rsidRPr="00147501" w:rsidRDefault="00147501" w:rsidP="00EC031A">
            <w:pPr>
              <w:jc w:val="center"/>
              <w:rPr>
                <w:rFonts w:ascii="Arial" w:hAnsi="Arial" w:cs="Arial"/>
                <w:b/>
                <w:bCs/>
                <w:sz w:val="24"/>
                <w:szCs w:val="24"/>
              </w:rPr>
            </w:pPr>
            <w:r w:rsidRPr="00147501">
              <w:rPr>
                <w:rFonts w:ascii="Arial" w:hAnsi="Arial" w:cs="Arial"/>
                <w:b/>
                <w:bCs/>
                <w:sz w:val="24"/>
                <w:szCs w:val="24"/>
              </w:rPr>
              <w:t>PRODUCTOS</w:t>
            </w:r>
          </w:p>
        </w:tc>
        <w:tc>
          <w:tcPr>
            <w:tcW w:w="4810" w:type="dxa"/>
            <w:noWrap/>
            <w:hideMark/>
          </w:tcPr>
          <w:p w14:paraId="453C7737" w14:textId="77777777" w:rsidR="00147501" w:rsidRPr="00147501" w:rsidRDefault="00147501" w:rsidP="00EC031A">
            <w:pPr>
              <w:jc w:val="center"/>
              <w:rPr>
                <w:rFonts w:ascii="Arial" w:hAnsi="Arial" w:cs="Arial"/>
                <w:b/>
                <w:bCs/>
                <w:sz w:val="24"/>
                <w:szCs w:val="24"/>
              </w:rPr>
            </w:pPr>
            <w:r w:rsidRPr="00147501">
              <w:rPr>
                <w:rFonts w:ascii="Arial" w:hAnsi="Arial" w:cs="Arial"/>
                <w:b/>
                <w:bCs/>
                <w:sz w:val="24"/>
                <w:szCs w:val="24"/>
              </w:rPr>
              <w:t>DESCRIPCIÓN</w:t>
            </w:r>
          </w:p>
        </w:tc>
      </w:tr>
      <w:tr w:rsidR="00147501" w:rsidRPr="00020127" w14:paraId="686AB022" w14:textId="77777777" w:rsidTr="00147501">
        <w:trPr>
          <w:trHeight w:val="550"/>
        </w:trPr>
        <w:tc>
          <w:tcPr>
            <w:tcW w:w="4018" w:type="dxa"/>
            <w:noWrap/>
            <w:hideMark/>
          </w:tcPr>
          <w:p w14:paraId="5A46CE79"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 xml:space="preserve">De oficina (Hardware) </w:t>
            </w:r>
          </w:p>
        </w:tc>
        <w:tc>
          <w:tcPr>
            <w:tcW w:w="4810" w:type="dxa"/>
            <w:hideMark/>
          </w:tcPr>
          <w:p w14:paraId="696BD22B"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Equipos de cómputo, impresoras y cámaras fotográficas</w:t>
            </w:r>
          </w:p>
        </w:tc>
      </w:tr>
      <w:tr w:rsidR="00147501" w:rsidRPr="00020127" w14:paraId="7367DF16" w14:textId="77777777" w:rsidTr="00147501">
        <w:trPr>
          <w:trHeight w:val="530"/>
        </w:trPr>
        <w:tc>
          <w:tcPr>
            <w:tcW w:w="4018" w:type="dxa"/>
            <w:noWrap/>
            <w:hideMark/>
          </w:tcPr>
          <w:p w14:paraId="5FF3F37F"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De aseo</w:t>
            </w:r>
          </w:p>
        </w:tc>
        <w:tc>
          <w:tcPr>
            <w:tcW w:w="4810" w:type="dxa"/>
            <w:hideMark/>
          </w:tcPr>
          <w:p w14:paraId="2CD1459A"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Escobas, traperos, detergentes, blanqueadores y desinfectantes</w:t>
            </w:r>
          </w:p>
        </w:tc>
      </w:tr>
      <w:tr w:rsidR="00147501" w:rsidRPr="00020127" w14:paraId="4ED797B3" w14:textId="77777777" w:rsidTr="00147501">
        <w:trPr>
          <w:trHeight w:val="530"/>
        </w:trPr>
        <w:tc>
          <w:tcPr>
            <w:tcW w:w="4018" w:type="dxa"/>
            <w:noWrap/>
            <w:hideMark/>
          </w:tcPr>
          <w:p w14:paraId="72E64D65"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Software</w:t>
            </w:r>
          </w:p>
        </w:tc>
        <w:tc>
          <w:tcPr>
            <w:tcW w:w="4810" w:type="dxa"/>
            <w:hideMark/>
          </w:tcPr>
          <w:p w14:paraId="08340605"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Software desarrollador, paquete Office y antivirus</w:t>
            </w:r>
          </w:p>
        </w:tc>
      </w:tr>
      <w:tr w:rsidR="00147501" w:rsidRPr="00147501" w14:paraId="250EE01D" w14:textId="77777777" w:rsidTr="00147501">
        <w:trPr>
          <w:trHeight w:val="530"/>
        </w:trPr>
        <w:tc>
          <w:tcPr>
            <w:tcW w:w="4018" w:type="dxa"/>
            <w:noWrap/>
            <w:hideMark/>
          </w:tcPr>
          <w:p w14:paraId="3FE39C79"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Dotación</w:t>
            </w:r>
          </w:p>
        </w:tc>
        <w:tc>
          <w:tcPr>
            <w:tcW w:w="4810" w:type="dxa"/>
            <w:noWrap/>
            <w:hideMark/>
          </w:tcPr>
          <w:p w14:paraId="19F69DC2"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 xml:space="preserve">Uniformes según el cargo </w:t>
            </w:r>
          </w:p>
        </w:tc>
      </w:tr>
      <w:tr w:rsidR="00147501" w:rsidRPr="00020127" w14:paraId="1785A4CD" w14:textId="77777777" w:rsidTr="00147501">
        <w:trPr>
          <w:trHeight w:val="900"/>
        </w:trPr>
        <w:tc>
          <w:tcPr>
            <w:tcW w:w="4018" w:type="dxa"/>
            <w:noWrap/>
            <w:hideMark/>
          </w:tcPr>
          <w:p w14:paraId="46B87AB2"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lastRenderedPageBreak/>
              <w:t>Herramientas y/o equipos de Seguridad y Salud en el Trabajo</w:t>
            </w:r>
          </w:p>
        </w:tc>
        <w:tc>
          <w:tcPr>
            <w:tcW w:w="4810" w:type="dxa"/>
            <w:hideMark/>
          </w:tcPr>
          <w:p w14:paraId="2E47E76A"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Extintores, elementos de protección personal ( EPP), botiquín de primeros auxilios, desfibrilador externo automático ( DEA), camillas, campanas de emergencia, señalización, entre otros</w:t>
            </w:r>
          </w:p>
        </w:tc>
      </w:tr>
      <w:tr w:rsidR="00EC031A" w:rsidRPr="00020127" w14:paraId="6D5E9678" w14:textId="77777777" w:rsidTr="00EC031A">
        <w:trPr>
          <w:trHeight w:val="168"/>
        </w:trPr>
        <w:tc>
          <w:tcPr>
            <w:tcW w:w="8828" w:type="dxa"/>
            <w:gridSpan w:val="2"/>
            <w:noWrap/>
          </w:tcPr>
          <w:p w14:paraId="7D101766" w14:textId="77777777" w:rsidR="00EC031A" w:rsidRPr="00147501" w:rsidRDefault="00EC031A" w:rsidP="00147501">
            <w:pPr>
              <w:jc w:val="both"/>
              <w:rPr>
                <w:rFonts w:ascii="Arial" w:hAnsi="Arial" w:cs="Arial"/>
                <w:sz w:val="24"/>
                <w:szCs w:val="24"/>
                <w:lang w:val="es-CO"/>
              </w:rPr>
            </w:pPr>
          </w:p>
        </w:tc>
      </w:tr>
      <w:tr w:rsidR="00147501" w:rsidRPr="00147501" w14:paraId="732FA557" w14:textId="77777777" w:rsidTr="00147501">
        <w:trPr>
          <w:trHeight w:val="530"/>
        </w:trPr>
        <w:tc>
          <w:tcPr>
            <w:tcW w:w="4018" w:type="dxa"/>
            <w:noWrap/>
            <w:hideMark/>
          </w:tcPr>
          <w:p w14:paraId="60BF6185" w14:textId="77777777" w:rsidR="00147501" w:rsidRPr="00147501" w:rsidRDefault="00147501" w:rsidP="00EC031A">
            <w:pPr>
              <w:jc w:val="center"/>
              <w:rPr>
                <w:rFonts w:ascii="Arial" w:hAnsi="Arial" w:cs="Arial"/>
                <w:b/>
                <w:bCs/>
                <w:sz w:val="24"/>
                <w:szCs w:val="24"/>
              </w:rPr>
            </w:pPr>
            <w:r w:rsidRPr="00147501">
              <w:rPr>
                <w:rFonts w:ascii="Arial" w:hAnsi="Arial" w:cs="Arial"/>
                <w:b/>
                <w:bCs/>
                <w:sz w:val="24"/>
                <w:szCs w:val="24"/>
              </w:rPr>
              <w:t>SERVICIOS</w:t>
            </w:r>
          </w:p>
        </w:tc>
        <w:tc>
          <w:tcPr>
            <w:tcW w:w="4810" w:type="dxa"/>
            <w:noWrap/>
            <w:hideMark/>
          </w:tcPr>
          <w:p w14:paraId="290D02C2" w14:textId="77777777" w:rsidR="00147501" w:rsidRPr="00147501" w:rsidRDefault="00147501" w:rsidP="00EC031A">
            <w:pPr>
              <w:jc w:val="center"/>
              <w:rPr>
                <w:rFonts w:ascii="Arial" w:hAnsi="Arial" w:cs="Arial"/>
                <w:b/>
                <w:bCs/>
                <w:sz w:val="24"/>
                <w:szCs w:val="24"/>
              </w:rPr>
            </w:pPr>
            <w:r w:rsidRPr="00147501">
              <w:rPr>
                <w:rFonts w:ascii="Arial" w:hAnsi="Arial" w:cs="Arial"/>
                <w:b/>
                <w:bCs/>
                <w:sz w:val="24"/>
                <w:szCs w:val="24"/>
              </w:rPr>
              <w:t>DESCRIPCIÓN</w:t>
            </w:r>
          </w:p>
        </w:tc>
      </w:tr>
      <w:tr w:rsidR="00147501" w:rsidRPr="00020127" w14:paraId="05F0906C" w14:textId="77777777" w:rsidTr="00147501">
        <w:trPr>
          <w:trHeight w:val="530"/>
        </w:trPr>
        <w:tc>
          <w:tcPr>
            <w:tcW w:w="4018" w:type="dxa"/>
            <w:noWrap/>
            <w:hideMark/>
          </w:tcPr>
          <w:p w14:paraId="05E6E4C8"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Servicios de internet</w:t>
            </w:r>
          </w:p>
        </w:tc>
        <w:tc>
          <w:tcPr>
            <w:tcW w:w="4810" w:type="dxa"/>
            <w:noWrap/>
            <w:hideMark/>
          </w:tcPr>
          <w:p w14:paraId="05E38EF9"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Mantenimiento e instalación de redes</w:t>
            </w:r>
          </w:p>
        </w:tc>
      </w:tr>
      <w:tr w:rsidR="00147501" w:rsidRPr="00020127" w14:paraId="5D442BAA" w14:textId="77777777" w:rsidTr="00147501">
        <w:trPr>
          <w:trHeight w:val="530"/>
        </w:trPr>
        <w:tc>
          <w:tcPr>
            <w:tcW w:w="4018" w:type="dxa"/>
            <w:noWrap/>
            <w:hideMark/>
          </w:tcPr>
          <w:p w14:paraId="78E127EB"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Servicios públicos</w:t>
            </w:r>
          </w:p>
        </w:tc>
        <w:tc>
          <w:tcPr>
            <w:tcW w:w="4810" w:type="dxa"/>
            <w:noWrap/>
            <w:hideMark/>
          </w:tcPr>
          <w:p w14:paraId="70C55469"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Agua, energía y recolección de residuos</w:t>
            </w:r>
          </w:p>
        </w:tc>
      </w:tr>
      <w:tr w:rsidR="00147501" w:rsidRPr="00020127" w14:paraId="1022F745" w14:textId="77777777" w:rsidTr="00147501">
        <w:trPr>
          <w:trHeight w:val="530"/>
        </w:trPr>
        <w:tc>
          <w:tcPr>
            <w:tcW w:w="4018" w:type="dxa"/>
            <w:noWrap/>
            <w:hideMark/>
          </w:tcPr>
          <w:p w14:paraId="1B4C0BC6"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Capacitación y formación</w:t>
            </w:r>
          </w:p>
        </w:tc>
        <w:tc>
          <w:tcPr>
            <w:tcW w:w="4810" w:type="dxa"/>
            <w:noWrap/>
            <w:hideMark/>
          </w:tcPr>
          <w:p w14:paraId="4F6C7DCD"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Contratación de servicios auditorios y programas de capacitación</w:t>
            </w:r>
          </w:p>
        </w:tc>
      </w:tr>
      <w:tr w:rsidR="00147501" w:rsidRPr="00020127" w14:paraId="2C09B937" w14:textId="77777777" w:rsidTr="00147501">
        <w:trPr>
          <w:trHeight w:val="530"/>
        </w:trPr>
        <w:tc>
          <w:tcPr>
            <w:tcW w:w="4018" w:type="dxa"/>
            <w:noWrap/>
            <w:hideMark/>
          </w:tcPr>
          <w:p w14:paraId="2874C4B8"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Ejecución de exámenes médicos</w:t>
            </w:r>
          </w:p>
        </w:tc>
        <w:tc>
          <w:tcPr>
            <w:tcW w:w="4810" w:type="dxa"/>
            <w:noWrap/>
            <w:hideMark/>
          </w:tcPr>
          <w:p w14:paraId="22AB9898"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Examen de ingreso y egreso</w:t>
            </w:r>
          </w:p>
        </w:tc>
      </w:tr>
      <w:tr w:rsidR="00147501" w:rsidRPr="00020127" w14:paraId="059E0AB9" w14:textId="77777777" w:rsidTr="00147501">
        <w:trPr>
          <w:trHeight w:val="680"/>
        </w:trPr>
        <w:tc>
          <w:tcPr>
            <w:tcW w:w="4018" w:type="dxa"/>
            <w:noWrap/>
            <w:hideMark/>
          </w:tcPr>
          <w:p w14:paraId="0C133D17"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 xml:space="preserve">Mantenimiento locativo </w:t>
            </w:r>
          </w:p>
        </w:tc>
        <w:tc>
          <w:tcPr>
            <w:tcW w:w="4810" w:type="dxa"/>
            <w:hideMark/>
          </w:tcPr>
          <w:p w14:paraId="591B411E"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Compra y alquiler de elementos para el mantenimiento de las instalaciones de la Administración Municipal de El Carmen de Viboral</w:t>
            </w:r>
          </w:p>
        </w:tc>
      </w:tr>
      <w:tr w:rsidR="00147501" w:rsidRPr="00020127" w14:paraId="5C7D6911" w14:textId="77777777" w:rsidTr="00147501">
        <w:trPr>
          <w:trHeight w:val="530"/>
        </w:trPr>
        <w:tc>
          <w:tcPr>
            <w:tcW w:w="4018" w:type="dxa"/>
            <w:noWrap/>
            <w:hideMark/>
          </w:tcPr>
          <w:p w14:paraId="1B0E0120"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Mantenimiento o reparación de equipos,</w:t>
            </w:r>
            <w:r w:rsidRPr="00147501">
              <w:rPr>
                <w:rFonts w:ascii="Arial" w:hAnsi="Arial" w:cs="Arial"/>
                <w:sz w:val="24"/>
                <w:szCs w:val="24"/>
                <w:lang w:val="es-CO"/>
              </w:rPr>
              <w:br/>
              <w:t>muebles y enseres</w:t>
            </w:r>
          </w:p>
        </w:tc>
        <w:tc>
          <w:tcPr>
            <w:tcW w:w="4810" w:type="dxa"/>
            <w:noWrap/>
            <w:hideMark/>
          </w:tcPr>
          <w:p w14:paraId="034DD8A8"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Servicios de reparación de computadores y actualización de software</w:t>
            </w:r>
          </w:p>
        </w:tc>
      </w:tr>
      <w:tr w:rsidR="00147501" w:rsidRPr="00020127" w14:paraId="793F3B3F" w14:textId="77777777" w:rsidTr="00147501">
        <w:trPr>
          <w:trHeight w:val="630"/>
        </w:trPr>
        <w:tc>
          <w:tcPr>
            <w:tcW w:w="4018" w:type="dxa"/>
            <w:noWrap/>
            <w:hideMark/>
          </w:tcPr>
          <w:p w14:paraId="52348852" w14:textId="77777777" w:rsidR="00147501" w:rsidRPr="00147501" w:rsidRDefault="00147501" w:rsidP="00147501">
            <w:pPr>
              <w:jc w:val="both"/>
              <w:rPr>
                <w:rFonts w:ascii="Arial" w:hAnsi="Arial" w:cs="Arial"/>
                <w:sz w:val="24"/>
                <w:szCs w:val="24"/>
              </w:rPr>
            </w:pPr>
            <w:r w:rsidRPr="00147501">
              <w:rPr>
                <w:rFonts w:ascii="Arial" w:hAnsi="Arial" w:cs="Arial"/>
                <w:sz w:val="24"/>
                <w:szCs w:val="24"/>
              </w:rPr>
              <w:t>Publicitarios</w:t>
            </w:r>
          </w:p>
        </w:tc>
        <w:tc>
          <w:tcPr>
            <w:tcW w:w="4810" w:type="dxa"/>
            <w:noWrap/>
            <w:hideMark/>
          </w:tcPr>
          <w:p w14:paraId="445E85C9" w14:textId="77777777" w:rsidR="00147501" w:rsidRPr="00147501" w:rsidRDefault="00147501" w:rsidP="00147501">
            <w:pPr>
              <w:jc w:val="both"/>
              <w:rPr>
                <w:rFonts w:ascii="Arial" w:hAnsi="Arial" w:cs="Arial"/>
                <w:sz w:val="24"/>
                <w:szCs w:val="24"/>
                <w:lang w:val="es-CO"/>
              </w:rPr>
            </w:pPr>
            <w:r w:rsidRPr="00147501">
              <w:rPr>
                <w:rFonts w:ascii="Arial" w:hAnsi="Arial" w:cs="Arial"/>
                <w:sz w:val="24"/>
                <w:szCs w:val="24"/>
                <w:lang w:val="es-CO"/>
              </w:rPr>
              <w:t>Contratación de servicios publicitarios</w:t>
            </w:r>
            <w:r w:rsidRPr="00147501">
              <w:rPr>
                <w:rFonts w:ascii="Arial" w:hAnsi="Arial" w:cs="Arial"/>
                <w:sz w:val="24"/>
                <w:szCs w:val="24"/>
                <w:lang w:val="es-CO"/>
              </w:rPr>
              <w:br/>
              <w:t>(pautas, fotografía y avisos físicos)</w:t>
            </w:r>
          </w:p>
        </w:tc>
      </w:tr>
    </w:tbl>
    <w:p w14:paraId="09D0C7D1" w14:textId="77777777" w:rsidR="00147501" w:rsidRDefault="00147501" w:rsidP="00486591">
      <w:pPr>
        <w:jc w:val="both"/>
        <w:rPr>
          <w:rFonts w:ascii="Arial" w:hAnsi="Arial" w:cs="Arial"/>
          <w:sz w:val="24"/>
          <w:szCs w:val="24"/>
          <w:lang w:val="es-CO"/>
        </w:rPr>
      </w:pPr>
    </w:p>
    <w:p w14:paraId="298E4E01" w14:textId="77777777" w:rsidR="00EC031A" w:rsidRPr="00EC031A" w:rsidRDefault="00EC031A" w:rsidP="00486591">
      <w:pPr>
        <w:jc w:val="both"/>
        <w:rPr>
          <w:rFonts w:ascii="Arial" w:hAnsi="Arial" w:cs="Arial"/>
          <w:b/>
          <w:sz w:val="24"/>
          <w:szCs w:val="24"/>
          <w:lang w:val="es-CO"/>
        </w:rPr>
      </w:pPr>
      <w:r w:rsidRPr="00EC031A">
        <w:rPr>
          <w:rFonts w:ascii="Arial" w:hAnsi="Arial" w:cs="Arial"/>
          <w:b/>
          <w:sz w:val="24"/>
          <w:szCs w:val="24"/>
          <w:lang w:val="es-CO"/>
        </w:rPr>
        <w:t>7. PROCEDIMIENTO PARA LA ADQUISICIÓN DE BIENES Y SERVICIOS</w:t>
      </w:r>
    </w:p>
    <w:p w14:paraId="5353553A" w14:textId="77777777" w:rsidR="00EC031A" w:rsidRDefault="00EC031A" w:rsidP="00EC031A">
      <w:pPr>
        <w:jc w:val="both"/>
        <w:rPr>
          <w:rFonts w:ascii="Arial" w:hAnsi="Arial" w:cs="Arial"/>
          <w:sz w:val="24"/>
          <w:szCs w:val="24"/>
          <w:lang w:val="es-CO"/>
        </w:rPr>
      </w:pPr>
      <w:r w:rsidRPr="00EC031A">
        <w:rPr>
          <w:rFonts w:ascii="Arial" w:hAnsi="Arial" w:cs="Arial"/>
          <w:sz w:val="24"/>
          <w:szCs w:val="24"/>
          <w:lang w:val="es-CO"/>
        </w:rPr>
        <w:t>La Administración Municipal de El Carmen de Viboral tendrá en cuenta los siguientes pasos para la compra y adquisición de productos y servicios:</w:t>
      </w:r>
    </w:p>
    <w:p w14:paraId="3EF97C3E"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El responsable del SG-SST o la persona encargada para la compra y adquisición de productos y servicios deberá hacer la solicitud al representante legal de La Administración Municipal para que este la apruebe.</w:t>
      </w:r>
    </w:p>
    <w:p w14:paraId="04203F21"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La solicitud podrá realizarse tanto por él, como por cualquier trabajador de La Administración Municipal, siempre que exista la necesidad de adquirir o comprar el producto o servicio.</w:t>
      </w:r>
    </w:p>
    <w:p w14:paraId="642277FA"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Dichas solicitudes deberán hacerse de manera escrita, salvo que exista alguna urgencia en su adquisición.</w:t>
      </w:r>
    </w:p>
    <w:p w14:paraId="1961AB5B"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lastRenderedPageBreak/>
        <w:t xml:space="preserve">- </w:t>
      </w:r>
      <w:r w:rsidRPr="00EC031A">
        <w:rPr>
          <w:rFonts w:ascii="Arial" w:hAnsi="Arial" w:cs="Arial"/>
          <w:sz w:val="24"/>
          <w:szCs w:val="24"/>
          <w:lang w:val="es-CO"/>
        </w:rPr>
        <w:t>Las solicitudes deberán tener una justificación razonable en razones de presupuesto, necesidad y funcionalidad</w:t>
      </w:r>
    </w:p>
    <w:p w14:paraId="52F78D5C"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El representante legal estudiará las solicitudes y aprobará las mismas cuando considere que cuentan con una justificación válida, razonable que evidencie la necesidad de éstas</w:t>
      </w:r>
    </w:p>
    <w:p w14:paraId="7DF6F150"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Una vez aprobada la solicitud, el responsable de las compras y adquisiciones realizará las cotizaciones de los productos o servicios requeridos.</w:t>
      </w:r>
    </w:p>
    <w:p w14:paraId="059483AD"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Una vez determinado el producto o servicio requerido por la Administración Municipal se iniciarán los trámites establecidos en el procedimiento de evaluación y selección de proveedores y contratistas cuando sean nuevos proveedores y contratistas</w:t>
      </w:r>
    </w:p>
    <w:p w14:paraId="2D8C2FD5"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El área de compras o el representante legal realiza la solicitud de dichos requisitos a los contratistas, la información es revisada por el responsable del SG-SST de la Administración Municipal de El Carmen de Viboral, quien emite el concepto de cumplimiento o no, de requisitos en materia de seguridad y salud en el trabajo y riesgos laborales.</w:t>
      </w:r>
    </w:p>
    <w:p w14:paraId="7613C9C1"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Se comunicará de dicha decisión a la Administración Municipal, proveedor o contratista favorecido y se iniciarán negociaciones.</w:t>
      </w:r>
    </w:p>
    <w:p w14:paraId="702FE6F9"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Se celebrará la compraventa del producto o servicio elegido o el negocio jurídico que respalde dicha adquisición y se exigirán las fichas técnicas, fichas de seguridad o cualquier otro documento que evidencie el cumplimiento de las condiciones mínimas descritas en las normas de seguridad y salud en el trabajo.</w:t>
      </w:r>
    </w:p>
    <w:p w14:paraId="78BCD404" w14:textId="77777777" w:rsidR="00EC031A" w:rsidRP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Se verificará el cumplimiento de los productos y servicios una vez ingresen a la Administración Municipal, se realizarán las capacitaciones de uso en caso de ser necesarias y se identificarán los peligros y valorarán y evaluarán los riesgos que dichos productos y servicios puedan generar.</w:t>
      </w:r>
    </w:p>
    <w:p w14:paraId="7F1E9D81" w14:textId="77777777" w:rsidR="00EC031A" w:rsidRDefault="00EC031A" w:rsidP="00EC031A">
      <w:pPr>
        <w:jc w:val="both"/>
        <w:rPr>
          <w:rFonts w:ascii="Arial" w:hAnsi="Arial" w:cs="Arial"/>
          <w:sz w:val="24"/>
          <w:szCs w:val="24"/>
          <w:lang w:val="es-CO"/>
        </w:rPr>
      </w:pPr>
      <w:r>
        <w:rPr>
          <w:rFonts w:ascii="Arial" w:hAnsi="Arial" w:cs="Arial"/>
          <w:sz w:val="24"/>
          <w:szCs w:val="24"/>
          <w:lang w:val="es-CO"/>
        </w:rPr>
        <w:t xml:space="preserve">- </w:t>
      </w:r>
      <w:r w:rsidRPr="00EC031A">
        <w:rPr>
          <w:rFonts w:ascii="Arial" w:hAnsi="Arial" w:cs="Arial"/>
          <w:sz w:val="24"/>
          <w:szCs w:val="24"/>
          <w:lang w:val="es-CO"/>
        </w:rPr>
        <w:t>Se conservarán las facturas, contratos o constancias que existan de dicha adquisición o compra.</w:t>
      </w:r>
    </w:p>
    <w:p w14:paraId="548D4809" w14:textId="77777777" w:rsidR="00EC031A" w:rsidRPr="00E01C65" w:rsidRDefault="00E01C65" w:rsidP="00EC031A">
      <w:pPr>
        <w:jc w:val="both"/>
        <w:rPr>
          <w:rFonts w:ascii="Arial" w:hAnsi="Arial" w:cs="Arial"/>
          <w:b/>
          <w:sz w:val="24"/>
          <w:szCs w:val="24"/>
          <w:lang w:val="es-CO"/>
        </w:rPr>
      </w:pPr>
      <w:r w:rsidRPr="00E01C65">
        <w:rPr>
          <w:rFonts w:ascii="Arial" w:hAnsi="Arial" w:cs="Arial"/>
          <w:b/>
          <w:sz w:val="24"/>
          <w:szCs w:val="24"/>
          <w:lang w:val="es-CO"/>
        </w:rPr>
        <w:t>8. DESCRIPCIÓN DEL PROCESO</w:t>
      </w:r>
    </w:p>
    <w:p w14:paraId="4B1169F2" w14:textId="77777777" w:rsidR="00E01C65" w:rsidRDefault="00E01C65" w:rsidP="00EC031A">
      <w:pPr>
        <w:jc w:val="both"/>
        <w:rPr>
          <w:rFonts w:ascii="Arial" w:hAnsi="Arial" w:cs="Arial"/>
          <w:sz w:val="24"/>
          <w:szCs w:val="24"/>
          <w:lang w:val="es-CO"/>
        </w:rPr>
      </w:pPr>
    </w:p>
    <w:p w14:paraId="761A393C" w14:textId="77777777" w:rsidR="00E01C65" w:rsidRDefault="00E01C65" w:rsidP="00EC031A">
      <w:pPr>
        <w:jc w:val="both"/>
        <w:rPr>
          <w:rFonts w:ascii="Arial" w:hAnsi="Arial" w:cs="Arial"/>
          <w:sz w:val="24"/>
          <w:szCs w:val="24"/>
          <w:lang w:val="es-CO"/>
        </w:rPr>
      </w:pPr>
    </w:p>
    <w:p w14:paraId="6712A835" w14:textId="77777777" w:rsidR="00E01C65" w:rsidRDefault="00E01C65" w:rsidP="00EC031A">
      <w:pPr>
        <w:jc w:val="both"/>
        <w:rPr>
          <w:rFonts w:ascii="Arial" w:hAnsi="Arial" w:cs="Arial"/>
          <w:sz w:val="24"/>
          <w:szCs w:val="24"/>
          <w:lang w:val="es-CO"/>
        </w:rPr>
      </w:pPr>
    </w:p>
    <w:tbl>
      <w:tblPr>
        <w:tblStyle w:val="TableNormal"/>
        <w:tblW w:w="9923"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67"/>
        <w:gridCol w:w="1418"/>
        <w:gridCol w:w="5386"/>
        <w:gridCol w:w="1134"/>
        <w:gridCol w:w="1418"/>
      </w:tblGrid>
      <w:tr w:rsidR="00E01C65" w:rsidRPr="00E01C65" w14:paraId="79D0AFFB" w14:textId="77777777" w:rsidTr="00981B17">
        <w:trPr>
          <w:trHeight w:val="599"/>
        </w:trPr>
        <w:tc>
          <w:tcPr>
            <w:tcW w:w="567" w:type="dxa"/>
            <w:shd w:val="clear" w:color="auto" w:fill="A6A6A6"/>
          </w:tcPr>
          <w:p w14:paraId="51CBEB5E" w14:textId="77777777" w:rsidR="00E01C65" w:rsidRPr="00E01C65" w:rsidRDefault="00E01C65" w:rsidP="00E01C65">
            <w:pPr>
              <w:pStyle w:val="TableParagraph"/>
              <w:spacing w:before="167"/>
              <w:ind w:left="5" w:right="4"/>
              <w:jc w:val="center"/>
              <w:rPr>
                <w:rFonts w:ascii="Arial" w:hAnsi="Arial" w:cs="Arial"/>
                <w:b/>
                <w:sz w:val="16"/>
                <w:szCs w:val="16"/>
              </w:rPr>
            </w:pPr>
            <w:r w:rsidRPr="00E01C65">
              <w:rPr>
                <w:rFonts w:ascii="Arial" w:hAnsi="Arial" w:cs="Arial"/>
                <w:b/>
                <w:spacing w:val="-2"/>
                <w:sz w:val="16"/>
                <w:szCs w:val="16"/>
              </w:rPr>
              <w:lastRenderedPageBreak/>
              <w:t>ETAPA</w:t>
            </w:r>
          </w:p>
        </w:tc>
        <w:tc>
          <w:tcPr>
            <w:tcW w:w="1418" w:type="dxa"/>
            <w:shd w:val="clear" w:color="auto" w:fill="A6A6A6"/>
          </w:tcPr>
          <w:p w14:paraId="1711677E" w14:textId="77777777" w:rsidR="00E01C65" w:rsidRPr="00E01C65" w:rsidRDefault="00E01C65" w:rsidP="00E01C65">
            <w:pPr>
              <w:pStyle w:val="TableParagraph"/>
              <w:spacing w:before="167"/>
              <w:jc w:val="center"/>
              <w:rPr>
                <w:rFonts w:ascii="Arial" w:hAnsi="Arial" w:cs="Arial"/>
                <w:b/>
                <w:sz w:val="16"/>
                <w:szCs w:val="16"/>
              </w:rPr>
            </w:pPr>
            <w:r w:rsidRPr="00E01C65">
              <w:rPr>
                <w:rFonts w:ascii="Arial" w:hAnsi="Arial" w:cs="Arial"/>
                <w:b/>
                <w:spacing w:val="-2"/>
                <w:sz w:val="16"/>
                <w:szCs w:val="16"/>
              </w:rPr>
              <w:t>ACTIVIDAD</w:t>
            </w:r>
          </w:p>
        </w:tc>
        <w:tc>
          <w:tcPr>
            <w:tcW w:w="5386" w:type="dxa"/>
            <w:shd w:val="clear" w:color="auto" w:fill="A6A6A6"/>
          </w:tcPr>
          <w:p w14:paraId="11BC074C" w14:textId="77777777" w:rsidR="00E01C65" w:rsidRPr="00E01C65" w:rsidRDefault="006B3695" w:rsidP="00E01C65">
            <w:pPr>
              <w:pStyle w:val="TableParagraph"/>
              <w:spacing w:before="167"/>
              <w:jc w:val="center"/>
              <w:rPr>
                <w:rFonts w:ascii="Arial" w:hAnsi="Arial" w:cs="Arial"/>
                <w:b/>
                <w:sz w:val="16"/>
                <w:szCs w:val="16"/>
              </w:rPr>
            </w:pPr>
            <w:r>
              <w:rPr>
                <w:rFonts w:ascii="Arial" w:hAnsi="Arial" w:cs="Arial"/>
                <w:b/>
                <w:sz w:val="16"/>
                <w:szCs w:val="16"/>
              </w:rPr>
              <w:t>TRÁ</w:t>
            </w:r>
            <w:r w:rsidR="00E01C65" w:rsidRPr="00E01C65">
              <w:rPr>
                <w:rFonts w:ascii="Arial" w:hAnsi="Arial" w:cs="Arial"/>
                <w:b/>
                <w:sz w:val="16"/>
                <w:szCs w:val="16"/>
              </w:rPr>
              <w:t>MITES</w:t>
            </w:r>
            <w:r w:rsidR="00E01C65" w:rsidRPr="00E01C65">
              <w:rPr>
                <w:rFonts w:ascii="Arial" w:hAnsi="Arial" w:cs="Arial"/>
                <w:b/>
                <w:spacing w:val="-10"/>
                <w:sz w:val="16"/>
                <w:szCs w:val="16"/>
              </w:rPr>
              <w:t xml:space="preserve"> </w:t>
            </w:r>
            <w:r w:rsidR="00E01C65" w:rsidRPr="00E01C65">
              <w:rPr>
                <w:rFonts w:ascii="Arial" w:hAnsi="Arial" w:cs="Arial"/>
                <w:b/>
                <w:spacing w:val="-2"/>
                <w:sz w:val="16"/>
                <w:szCs w:val="16"/>
              </w:rPr>
              <w:t>NECESARIOS</w:t>
            </w:r>
          </w:p>
        </w:tc>
        <w:tc>
          <w:tcPr>
            <w:tcW w:w="1134" w:type="dxa"/>
            <w:shd w:val="clear" w:color="auto" w:fill="A6A6A6"/>
          </w:tcPr>
          <w:p w14:paraId="75709CC3" w14:textId="77777777" w:rsidR="00E01C65" w:rsidRPr="00E01C65" w:rsidRDefault="00E01C65" w:rsidP="00E01C65">
            <w:pPr>
              <w:pStyle w:val="TableParagraph"/>
              <w:spacing w:before="167"/>
              <w:ind w:left="7"/>
              <w:jc w:val="center"/>
              <w:rPr>
                <w:rFonts w:ascii="Arial" w:hAnsi="Arial" w:cs="Arial"/>
                <w:b/>
                <w:sz w:val="16"/>
                <w:szCs w:val="16"/>
              </w:rPr>
            </w:pPr>
            <w:r w:rsidRPr="00E01C65">
              <w:rPr>
                <w:rFonts w:ascii="Arial" w:hAnsi="Arial" w:cs="Arial"/>
                <w:b/>
                <w:spacing w:val="-2"/>
                <w:sz w:val="16"/>
                <w:szCs w:val="16"/>
              </w:rPr>
              <w:t>PLAZO</w:t>
            </w:r>
          </w:p>
        </w:tc>
        <w:tc>
          <w:tcPr>
            <w:tcW w:w="1418" w:type="dxa"/>
            <w:shd w:val="clear" w:color="auto" w:fill="A6A6A6"/>
          </w:tcPr>
          <w:p w14:paraId="7C3AE0D8" w14:textId="77777777" w:rsidR="00E01C65" w:rsidRPr="00E01C65" w:rsidRDefault="00E01C65" w:rsidP="00E01C65">
            <w:pPr>
              <w:pStyle w:val="TableParagraph"/>
              <w:spacing w:before="167"/>
              <w:jc w:val="center"/>
              <w:rPr>
                <w:rFonts w:ascii="Arial" w:hAnsi="Arial" w:cs="Arial"/>
                <w:b/>
                <w:sz w:val="16"/>
                <w:szCs w:val="16"/>
              </w:rPr>
            </w:pPr>
            <w:r w:rsidRPr="00E01C65">
              <w:rPr>
                <w:rFonts w:ascii="Arial" w:hAnsi="Arial" w:cs="Arial"/>
                <w:b/>
                <w:spacing w:val="-2"/>
                <w:sz w:val="16"/>
                <w:szCs w:val="16"/>
              </w:rPr>
              <w:t>ENCARGADO</w:t>
            </w:r>
          </w:p>
        </w:tc>
      </w:tr>
      <w:tr w:rsidR="00E01C65" w:rsidRPr="00020127" w14:paraId="18C88A61" w14:textId="77777777" w:rsidTr="00981B17">
        <w:trPr>
          <w:trHeight w:val="1801"/>
        </w:trPr>
        <w:tc>
          <w:tcPr>
            <w:tcW w:w="567" w:type="dxa"/>
          </w:tcPr>
          <w:p w14:paraId="55FC3794" w14:textId="77777777" w:rsidR="00E01C65" w:rsidRPr="007A4C33" w:rsidRDefault="00E01C65" w:rsidP="007A4C33">
            <w:pPr>
              <w:pStyle w:val="TableParagraph"/>
              <w:jc w:val="center"/>
              <w:rPr>
                <w:rFonts w:ascii="Arial" w:hAnsi="Arial" w:cs="Arial"/>
                <w:b/>
                <w:sz w:val="16"/>
                <w:szCs w:val="16"/>
              </w:rPr>
            </w:pPr>
          </w:p>
          <w:p w14:paraId="47ED0B4C" w14:textId="77777777" w:rsidR="00E01C65" w:rsidRPr="007A4C33" w:rsidRDefault="00E01C65" w:rsidP="007A4C33">
            <w:pPr>
              <w:pStyle w:val="TableParagraph"/>
              <w:jc w:val="center"/>
              <w:rPr>
                <w:rFonts w:ascii="Arial" w:hAnsi="Arial" w:cs="Arial"/>
                <w:b/>
                <w:sz w:val="16"/>
                <w:szCs w:val="16"/>
              </w:rPr>
            </w:pPr>
          </w:p>
          <w:p w14:paraId="6BD736FA" w14:textId="77777777" w:rsidR="00E01C65" w:rsidRPr="007A4C33" w:rsidRDefault="00E01C65" w:rsidP="007A4C33">
            <w:pPr>
              <w:pStyle w:val="TableParagraph"/>
              <w:jc w:val="center"/>
              <w:rPr>
                <w:rFonts w:ascii="Arial" w:hAnsi="Arial" w:cs="Arial"/>
                <w:b/>
                <w:sz w:val="16"/>
                <w:szCs w:val="16"/>
              </w:rPr>
            </w:pPr>
          </w:p>
          <w:p w14:paraId="3A6502E4" w14:textId="77777777" w:rsidR="00E01C65" w:rsidRPr="007A4C33" w:rsidRDefault="00E01C65" w:rsidP="007A4C33">
            <w:pPr>
              <w:pStyle w:val="TableParagraph"/>
              <w:jc w:val="center"/>
              <w:rPr>
                <w:rFonts w:ascii="Arial" w:hAnsi="Arial" w:cs="Arial"/>
                <w:b/>
                <w:sz w:val="16"/>
                <w:szCs w:val="16"/>
              </w:rPr>
            </w:pPr>
          </w:p>
          <w:p w14:paraId="502CB839" w14:textId="77777777" w:rsidR="00E01C65" w:rsidRPr="007A4C33" w:rsidRDefault="00E01C65" w:rsidP="007A4C33">
            <w:pPr>
              <w:pStyle w:val="TableParagraph"/>
              <w:spacing w:before="39"/>
              <w:jc w:val="center"/>
              <w:rPr>
                <w:rFonts w:ascii="Arial" w:hAnsi="Arial" w:cs="Arial"/>
                <w:b/>
                <w:sz w:val="16"/>
                <w:szCs w:val="16"/>
              </w:rPr>
            </w:pPr>
          </w:p>
          <w:p w14:paraId="5EA442EA" w14:textId="77777777" w:rsidR="00E01C65" w:rsidRPr="007A4C33" w:rsidRDefault="00E01C65" w:rsidP="007A4C33">
            <w:pPr>
              <w:pStyle w:val="TableParagraph"/>
              <w:spacing w:before="1"/>
              <w:ind w:left="5"/>
              <w:jc w:val="center"/>
              <w:rPr>
                <w:rFonts w:ascii="Arial" w:hAnsi="Arial" w:cs="Arial"/>
                <w:b/>
                <w:sz w:val="16"/>
                <w:szCs w:val="16"/>
              </w:rPr>
            </w:pPr>
            <w:r w:rsidRPr="007A4C33">
              <w:rPr>
                <w:rFonts w:ascii="Arial" w:hAnsi="Arial" w:cs="Arial"/>
                <w:b/>
                <w:spacing w:val="-10"/>
                <w:sz w:val="16"/>
                <w:szCs w:val="16"/>
              </w:rPr>
              <w:t>1</w:t>
            </w:r>
          </w:p>
        </w:tc>
        <w:tc>
          <w:tcPr>
            <w:tcW w:w="1418" w:type="dxa"/>
          </w:tcPr>
          <w:p w14:paraId="5EA7ED89" w14:textId="77777777" w:rsidR="00E01C65" w:rsidRPr="00E01C65" w:rsidRDefault="00E01C65" w:rsidP="007A4C33">
            <w:pPr>
              <w:pStyle w:val="TableParagraph"/>
              <w:rPr>
                <w:rFonts w:ascii="Arial" w:hAnsi="Arial" w:cs="Arial"/>
                <w:sz w:val="16"/>
                <w:szCs w:val="16"/>
              </w:rPr>
            </w:pPr>
          </w:p>
          <w:p w14:paraId="6B509B80" w14:textId="77777777" w:rsidR="00E01C65" w:rsidRPr="00E01C65" w:rsidRDefault="00E01C65" w:rsidP="007A4C33">
            <w:pPr>
              <w:pStyle w:val="TableParagraph"/>
              <w:rPr>
                <w:rFonts w:ascii="Arial" w:hAnsi="Arial" w:cs="Arial"/>
                <w:sz w:val="16"/>
                <w:szCs w:val="16"/>
              </w:rPr>
            </w:pPr>
          </w:p>
          <w:p w14:paraId="0E6A6B93" w14:textId="77777777" w:rsidR="00E01C65" w:rsidRPr="00E01C65" w:rsidRDefault="00E01C65" w:rsidP="007A4C33">
            <w:pPr>
              <w:pStyle w:val="TableParagraph"/>
              <w:spacing w:before="5"/>
              <w:rPr>
                <w:rFonts w:ascii="Arial" w:hAnsi="Arial" w:cs="Arial"/>
                <w:sz w:val="16"/>
                <w:szCs w:val="16"/>
              </w:rPr>
            </w:pPr>
          </w:p>
          <w:p w14:paraId="23AD9370" w14:textId="77777777" w:rsidR="00E01C65" w:rsidRPr="00E01C65" w:rsidRDefault="007A4C33" w:rsidP="007A4C33">
            <w:pPr>
              <w:pStyle w:val="TableParagraph"/>
              <w:tabs>
                <w:tab w:val="left" w:pos="1743"/>
              </w:tabs>
              <w:spacing w:before="1"/>
              <w:ind w:left="69"/>
              <w:rPr>
                <w:rFonts w:ascii="Arial" w:hAnsi="Arial" w:cs="Arial"/>
                <w:sz w:val="16"/>
                <w:szCs w:val="16"/>
              </w:rPr>
            </w:pPr>
            <w:r>
              <w:rPr>
                <w:rFonts w:ascii="Arial" w:hAnsi="Arial" w:cs="Arial"/>
                <w:spacing w:val="-2"/>
                <w:sz w:val="16"/>
                <w:szCs w:val="16"/>
              </w:rPr>
              <w:t xml:space="preserve">Identificar la necesidad de </w:t>
            </w:r>
            <w:r w:rsidRPr="00E01C65">
              <w:rPr>
                <w:rFonts w:ascii="Arial" w:hAnsi="Arial" w:cs="Arial"/>
                <w:spacing w:val="-2"/>
                <w:sz w:val="16"/>
                <w:szCs w:val="16"/>
              </w:rPr>
              <w:t>contratación</w:t>
            </w:r>
          </w:p>
          <w:p w14:paraId="54FDE988" w14:textId="77777777" w:rsidR="00E01C65" w:rsidRPr="00E01C65" w:rsidRDefault="00E01C65" w:rsidP="007A4C33">
            <w:pPr>
              <w:pStyle w:val="TableParagraph"/>
              <w:tabs>
                <w:tab w:val="left" w:pos="1734"/>
              </w:tabs>
              <w:spacing w:before="34" w:line="276" w:lineRule="auto"/>
              <w:ind w:left="69" w:right="59"/>
              <w:rPr>
                <w:rFonts w:ascii="Arial" w:hAnsi="Arial" w:cs="Arial"/>
                <w:sz w:val="16"/>
                <w:szCs w:val="16"/>
              </w:rPr>
            </w:pPr>
          </w:p>
        </w:tc>
        <w:tc>
          <w:tcPr>
            <w:tcW w:w="5386" w:type="dxa"/>
          </w:tcPr>
          <w:p w14:paraId="2BF4E8F0" w14:textId="77777777" w:rsidR="00E01C65" w:rsidRPr="00E01C65" w:rsidRDefault="00E01C65" w:rsidP="00E01C65">
            <w:pPr>
              <w:pStyle w:val="TableParagraph"/>
              <w:numPr>
                <w:ilvl w:val="0"/>
                <w:numId w:val="4"/>
              </w:numPr>
              <w:tabs>
                <w:tab w:val="left" w:pos="458"/>
              </w:tabs>
              <w:spacing w:line="229" w:lineRule="exact"/>
              <w:ind w:left="458" w:hanging="358"/>
              <w:jc w:val="both"/>
              <w:rPr>
                <w:rFonts w:ascii="Arial" w:hAnsi="Arial" w:cs="Arial"/>
                <w:sz w:val="16"/>
                <w:szCs w:val="16"/>
              </w:rPr>
            </w:pPr>
            <w:r w:rsidRPr="00E01C65">
              <w:rPr>
                <w:rFonts w:ascii="Arial" w:hAnsi="Arial" w:cs="Arial"/>
                <w:sz w:val="16"/>
                <w:szCs w:val="16"/>
              </w:rPr>
              <w:t>Verificar</w:t>
            </w:r>
            <w:r w:rsidRPr="00E01C65">
              <w:rPr>
                <w:rFonts w:ascii="Arial" w:hAnsi="Arial" w:cs="Arial"/>
                <w:spacing w:val="-5"/>
                <w:sz w:val="16"/>
                <w:szCs w:val="16"/>
              </w:rPr>
              <w:t xml:space="preserve"> </w:t>
            </w:r>
            <w:r w:rsidRPr="00E01C65">
              <w:rPr>
                <w:rFonts w:ascii="Arial" w:hAnsi="Arial" w:cs="Arial"/>
                <w:sz w:val="16"/>
                <w:szCs w:val="16"/>
              </w:rPr>
              <w:t>si</w:t>
            </w:r>
            <w:r w:rsidRPr="00E01C65">
              <w:rPr>
                <w:rFonts w:ascii="Arial" w:hAnsi="Arial" w:cs="Arial"/>
                <w:spacing w:val="-6"/>
                <w:sz w:val="16"/>
                <w:szCs w:val="16"/>
              </w:rPr>
              <w:t xml:space="preserve"> </w:t>
            </w:r>
            <w:r w:rsidRPr="00E01C65">
              <w:rPr>
                <w:rFonts w:ascii="Arial" w:hAnsi="Arial" w:cs="Arial"/>
                <w:sz w:val="16"/>
                <w:szCs w:val="16"/>
              </w:rPr>
              <w:t>el</w:t>
            </w:r>
            <w:r w:rsidRPr="00E01C65">
              <w:rPr>
                <w:rFonts w:ascii="Arial" w:hAnsi="Arial" w:cs="Arial"/>
                <w:spacing w:val="-4"/>
                <w:sz w:val="16"/>
                <w:szCs w:val="16"/>
              </w:rPr>
              <w:t xml:space="preserve"> </w:t>
            </w:r>
            <w:r w:rsidRPr="00E01C65">
              <w:rPr>
                <w:rFonts w:ascii="Arial" w:hAnsi="Arial" w:cs="Arial"/>
                <w:sz w:val="16"/>
                <w:szCs w:val="16"/>
              </w:rPr>
              <w:t>proceso</w:t>
            </w:r>
            <w:r w:rsidRPr="00E01C65">
              <w:rPr>
                <w:rFonts w:ascii="Arial" w:hAnsi="Arial" w:cs="Arial"/>
                <w:spacing w:val="-5"/>
                <w:sz w:val="16"/>
                <w:szCs w:val="16"/>
              </w:rPr>
              <w:t xml:space="preserve"> </w:t>
            </w:r>
            <w:r w:rsidRPr="00E01C65">
              <w:rPr>
                <w:rFonts w:ascii="Arial" w:hAnsi="Arial" w:cs="Arial"/>
                <w:sz w:val="16"/>
                <w:szCs w:val="16"/>
              </w:rPr>
              <w:t>existe</w:t>
            </w:r>
            <w:r w:rsidRPr="00E01C65">
              <w:rPr>
                <w:rFonts w:ascii="Arial" w:hAnsi="Arial" w:cs="Arial"/>
                <w:spacing w:val="-5"/>
                <w:sz w:val="16"/>
                <w:szCs w:val="16"/>
              </w:rPr>
              <w:t xml:space="preserve"> </w:t>
            </w:r>
            <w:r w:rsidRPr="00E01C65">
              <w:rPr>
                <w:rFonts w:ascii="Arial" w:hAnsi="Arial" w:cs="Arial"/>
                <w:sz w:val="16"/>
                <w:szCs w:val="16"/>
              </w:rPr>
              <w:t>en</w:t>
            </w:r>
            <w:r w:rsidRPr="00E01C65">
              <w:rPr>
                <w:rFonts w:ascii="Arial" w:hAnsi="Arial" w:cs="Arial"/>
                <w:spacing w:val="-3"/>
                <w:sz w:val="16"/>
                <w:szCs w:val="16"/>
              </w:rPr>
              <w:t xml:space="preserve"> </w:t>
            </w:r>
            <w:r w:rsidRPr="00E01C65">
              <w:rPr>
                <w:rFonts w:ascii="Arial" w:hAnsi="Arial" w:cs="Arial"/>
                <w:sz w:val="16"/>
                <w:szCs w:val="16"/>
              </w:rPr>
              <w:t>el</w:t>
            </w:r>
            <w:r w:rsidRPr="00E01C65">
              <w:rPr>
                <w:rFonts w:ascii="Arial" w:hAnsi="Arial" w:cs="Arial"/>
                <w:spacing w:val="-4"/>
                <w:sz w:val="16"/>
                <w:szCs w:val="16"/>
              </w:rPr>
              <w:t xml:space="preserve"> </w:t>
            </w:r>
            <w:r w:rsidRPr="00E01C65">
              <w:rPr>
                <w:rFonts w:ascii="Arial" w:hAnsi="Arial" w:cs="Arial"/>
                <w:sz w:val="16"/>
                <w:szCs w:val="16"/>
              </w:rPr>
              <w:t>banco</w:t>
            </w:r>
            <w:r w:rsidRPr="00E01C65">
              <w:rPr>
                <w:rFonts w:ascii="Arial" w:hAnsi="Arial" w:cs="Arial"/>
                <w:spacing w:val="-4"/>
                <w:sz w:val="16"/>
                <w:szCs w:val="16"/>
              </w:rPr>
              <w:t xml:space="preserve"> </w:t>
            </w:r>
            <w:r w:rsidRPr="00E01C65">
              <w:rPr>
                <w:rFonts w:ascii="Arial" w:hAnsi="Arial" w:cs="Arial"/>
                <w:sz w:val="16"/>
                <w:szCs w:val="16"/>
              </w:rPr>
              <w:t>de</w:t>
            </w:r>
            <w:r w:rsidRPr="00E01C65">
              <w:rPr>
                <w:rFonts w:ascii="Arial" w:hAnsi="Arial" w:cs="Arial"/>
                <w:spacing w:val="-4"/>
                <w:sz w:val="16"/>
                <w:szCs w:val="16"/>
              </w:rPr>
              <w:t xml:space="preserve"> </w:t>
            </w:r>
            <w:r w:rsidRPr="00E01C65">
              <w:rPr>
                <w:rFonts w:ascii="Arial" w:hAnsi="Arial" w:cs="Arial"/>
                <w:spacing w:val="-2"/>
                <w:sz w:val="16"/>
                <w:szCs w:val="16"/>
              </w:rPr>
              <w:t>proyectos.</w:t>
            </w:r>
          </w:p>
          <w:p w14:paraId="6D99138E" w14:textId="77777777" w:rsidR="00E01C65" w:rsidRPr="00E01C65" w:rsidRDefault="00E01C65" w:rsidP="00E01C65">
            <w:pPr>
              <w:pStyle w:val="TableParagraph"/>
              <w:numPr>
                <w:ilvl w:val="0"/>
                <w:numId w:val="4"/>
              </w:numPr>
              <w:tabs>
                <w:tab w:val="left" w:pos="458"/>
                <w:tab w:val="left" w:pos="460"/>
              </w:tabs>
              <w:spacing w:before="36" w:line="276" w:lineRule="auto"/>
              <w:ind w:right="61"/>
              <w:jc w:val="both"/>
              <w:rPr>
                <w:rFonts w:ascii="Arial" w:hAnsi="Arial" w:cs="Arial"/>
                <w:sz w:val="16"/>
                <w:szCs w:val="16"/>
              </w:rPr>
            </w:pPr>
            <w:r w:rsidRPr="00E01C65">
              <w:rPr>
                <w:rFonts w:ascii="Arial" w:hAnsi="Arial" w:cs="Arial"/>
                <w:sz w:val="16"/>
                <w:szCs w:val="16"/>
              </w:rPr>
              <w:t>Verificar que para satisfacer esa necesidad los recursos estén</w:t>
            </w:r>
            <w:r w:rsidRPr="00E01C65">
              <w:rPr>
                <w:rFonts w:ascii="Arial" w:hAnsi="Arial" w:cs="Arial"/>
                <w:spacing w:val="-2"/>
                <w:sz w:val="16"/>
                <w:szCs w:val="16"/>
              </w:rPr>
              <w:t xml:space="preserve"> </w:t>
            </w:r>
            <w:r w:rsidRPr="00E01C65">
              <w:rPr>
                <w:rFonts w:ascii="Arial" w:hAnsi="Arial" w:cs="Arial"/>
                <w:sz w:val="16"/>
                <w:szCs w:val="16"/>
              </w:rPr>
              <w:t>disponibles</w:t>
            </w:r>
            <w:r w:rsidRPr="00E01C65">
              <w:rPr>
                <w:rFonts w:ascii="Arial" w:hAnsi="Arial" w:cs="Arial"/>
                <w:spacing w:val="-1"/>
                <w:sz w:val="16"/>
                <w:szCs w:val="16"/>
              </w:rPr>
              <w:t xml:space="preserve"> </w:t>
            </w:r>
            <w:r w:rsidRPr="00E01C65">
              <w:rPr>
                <w:rFonts w:ascii="Arial" w:hAnsi="Arial" w:cs="Arial"/>
                <w:sz w:val="16"/>
                <w:szCs w:val="16"/>
              </w:rPr>
              <w:t>por</w:t>
            </w:r>
            <w:r w:rsidRPr="00E01C65">
              <w:rPr>
                <w:rFonts w:ascii="Arial" w:hAnsi="Arial" w:cs="Arial"/>
                <w:spacing w:val="-1"/>
                <w:sz w:val="16"/>
                <w:szCs w:val="16"/>
              </w:rPr>
              <w:t xml:space="preserve"> </w:t>
            </w:r>
            <w:r w:rsidRPr="00E01C65">
              <w:rPr>
                <w:rFonts w:ascii="Arial" w:hAnsi="Arial" w:cs="Arial"/>
                <w:sz w:val="16"/>
                <w:szCs w:val="16"/>
              </w:rPr>
              <w:t>medio</w:t>
            </w:r>
            <w:r w:rsidRPr="00E01C65">
              <w:rPr>
                <w:rFonts w:ascii="Arial" w:hAnsi="Arial" w:cs="Arial"/>
                <w:spacing w:val="-2"/>
                <w:sz w:val="16"/>
                <w:szCs w:val="16"/>
              </w:rPr>
              <w:t xml:space="preserve"> </w:t>
            </w:r>
            <w:r w:rsidRPr="00E01C65">
              <w:rPr>
                <w:rFonts w:ascii="Arial" w:hAnsi="Arial" w:cs="Arial"/>
                <w:sz w:val="16"/>
                <w:szCs w:val="16"/>
              </w:rPr>
              <w:t>de correo</w:t>
            </w:r>
            <w:r w:rsidRPr="00E01C65">
              <w:rPr>
                <w:rFonts w:ascii="Arial" w:hAnsi="Arial" w:cs="Arial"/>
                <w:spacing w:val="-1"/>
                <w:sz w:val="16"/>
                <w:szCs w:val="16"/>
              </w:rPr>
              <w:t xml:space="preserve"> </w:t>
            </w:r>
            <w:r w:rsidRPr="00E01C65">
              <w:rPr>
                <w:rFonts w:ascii="Arial" w:hAnsi="Arial" w:cs="Arial"/>
                <w:sz w:val="16"/>
                <w:szCs w:val="16"/>
              </w:rPr>
              <w:t>electrónico dirigido</w:t>
            </w:r>
            <w:r w:rsidRPr="00E01C65">
              <w:rPr>
                <w:rFonts w:ascii="Arial" w:hAnsi="Arial" w:cs="Arial"/>
                <w:spacing w:val="-2"/>
                <w:sz w:val="16"/>
                <w:szCs w:val="16"/>
              </w:rPr>
              <w:t xml:space="preserve"> </w:t>
            </w:r>
            <w:r w:rsidRPr="00E01C65">
              <w:rPr>
                <w:rFonts w:ascii="Arial" w:hAnsi="Arial" w:cs="Arial"/>
                <w:sz w:val="16"/>
                <w:szCs w:val="16"/>
              </w:rPr>
              <w:t>a la secretaria de Hacienda, donde se constate la viabilidad presupuestal del gasto.</w:t>
            </w:r>
          </w:p>
          <w:p w14:paraId="24901CA8" w14:textId="77777777" w:rsidR="00E01C65" w:rsidRPr="00E01C65" w:rsidRDefault="00E01C65" w:rsidP="00E01C65">
            <w:pPr>
              <w:pStyle w:val="TableParagraph"/>
              <w:numPr>
                <w:ilvl w:val="0"/>
                <w:numId w:val="4"/>
              </w:numPr>
              <w:tabs>
                <w:tab w:val="left" w:pos="458"/>
                <w:tab w:val="left" w:pos="460"/>
              </w:tabs>
              <w:spacing w:line="276" w:lineRule="auto"/>
              <w:ind w:right="57"/>
              <w:jc w:val="both"/>
              <w:rPr>
                <w:rFonts w:ascii="Arial" w:hAnsi="Arial" w:cs="Arial"/>
                <w:sz w:val="16"/>
                <w:szCs w:val="16"/>
              </w:rPr>
            </w:pPr>
            <w:r w:rsidRPr="00E01C65">
              <w:rPr>
                <w:rFonts w:ascii="Arial" w:hAnsi="Arial" w:cs="Arial"/>
                <w:sz w:val="16"/>
                <w:szCs w:val="16"/>
              </w:rPr>
              <w:t>En caso de ser Contrato de Prestación de Servicios-CPS, obtener</w:t>
            </w:r>
            <w:r w:rsidRPr="00E01C65">
              <w:rPr>
                <w:rFonts w:ascii="Arial" w:hAnsi="Arial" w:cs="Arial"/>
                <w:spacing w:val="-14"/>
                <w:sz w:val="16"/>
                <w:szCs w:val="16"/>
              </w:rPr>
              <w:t xml:space="preserve"> </w:t>
            </w:r>
            <w:r w:rsidRPr="00E01C65">
              <w:rPr>
                <w:rFonts w:ascii="Arial" w:hAnsi="Arial" w:cs="Arial"/>
                <w:sz w:val="16"/>
                <w:szCs w:val="16"/>
              </w:rPr>
              <w:t>con</w:t>
            </w:r>
            <w:r w:rsidRPr="00E01C65">
              <w:rPr>
                <w:rFonts w:ascii="Arial" w:hAnsi="Arial" w:cs="Arial"/>
                <w:spacing w:val="-14"/>
                <w:sz w:val="16"/>
                <w:szCs w:val="16"/>
              </w:rPr>
              <w:t xml:space="preserve"> </w:t>
            </w:r>
            <w:r w:rsidRPr="00E01C65">
              <w:rPr>
                <w:rFonts w:ascii="Arial" w:hAnsi="Arial" w:cs="Arial"/>
                <w:sz w:val="16"/>
                <w:szCs w:val="16"/>
              </w:rPr>
              <w:t>el</w:t>
            </w:r>
            <w:r w:rsidRPr="00E01C65">
              <w:rPr>
                <w:rFonts w:ascii="Arial" w:hAnsi="Arial" w:cs="Arial"/>
                <w:spacing w:val="-14"/>
                <w:sz w:val="16"/>
                <w:szCs w:val="16"/>
              </w:rPr>
              <w:t xml:space="preserve"> </w:t>
            </w:r>
            <w:r w:rsidRPr="00E01C65">
              <w:rPr>
                <w:rFonts w:ascii="Arial" w:hAnsi="Arial" w:cs="Arial"/>
                <w:sz w:val="16"/>
                <w:szCs w:val="16"/>
              </w:rPr>
              <w:t>área</w:t>
            </w:r>
            <w:r w:rsidRPr="00E01C65">
              <w:rPr>
                <w:rFonts w:ascii="Arial" w:hAnsi="Arial" w:cs="Arial"/>
                <w:spacing w:val="-14"/>
                <w:sz w:val="16"/>
                <w:szCs w:val="16"/>
              </w:rPr>
              <w:t xml:space="preserve"> </w:t>
            </w:r>
            <w:r w:rsidRPr="00E01C65">
              <w:rPr>
                <w:rFonts w:ascii="Arial" w:hAnsi="Arial" w:cs="Arial"/>
                <w:sz w:val="16"/>
                <w:szCs w:val="16"/>
              </w:rPr>
              <w:t>encargada</w:t>
            </w:r>
            <w:r w:rsidRPr="00E01C65">
              <w:rPr>
                <w:rFonts w:ascii="Arial" w:hAnsi="Arial" w:cs="Arial"/>
                <w:spacing w:val="-14"/>
                <w:sz w:val="16"/>
                <w:szCs w:val="16"/>
              </w:rPr>
              <w:t xml:space="preserve"> </w:t>
            </w:r>
            <w:r w:rsidRPr="00E01C65">
              <w:rPr>
                <w:rFonts w:ascii="Arial" w:hAnsi="Arial" w:cs="Arial"/>
                <w:sz w:val="16"/>
                <w:szCs w:val="16"/>
              </w:rPr>
              <w:t>certificado</w:t>
            </w:r>
            <w:r w:rsidRPr="00E01C65">
              <w:rPr>
                <w:rFonts w:ascii="Arial" w:hAnsi="Arial" w:cs="Arial"/>
                <w:spacing w:val="-14"/>
                <w:sz w:val="16"/>
                <w:szCs w:val="16"/>
              </w:rPr>
              <w:t xml:space="preserve"> </w:t>
            </w:r>
            <w:r w:rsidRPr="00E01C65">
              <w:rPr>
                <w:rFonts w:ascii="Arial" w:hAnsi="Arial" w:cs="Arial"/>
                <w:sz w:val="16"/>
                <w:szCs w:val="16"/>
              </w:rPr>
              <w:t>de</w:t>
            </w:r>
            <w:r w:rsidRPr="00E01C65">
              <w:rPr>
                <w:rFonts w:ascii="Arial" w:hAnsi="Arial" w:cs="Arial"/>
                <w:spacing w:val="-14"/>
                <w:sz w:val="16"/>
                <w:szCs w:val="16"/>
              </w:rPr>
              <w:t xml:space="preserve"> </w:t>
            </w:r>
            <w:r w:rsidRPr="00E01C65">
              <w:rPr>
                <w:rFonts w:ascii="Arial" w:hAnsi="Arial" w:cs="Arial"/>
                <w:sz w:val="16"/>
                <w:szCs w:val="16"/>
              </w:rPr>
              <w:t>Insuficiencia</w:t>
            </w:r>
            <w:r w:rsidRPr="00E01C65">
              <w:rPr>
                <w:rFonts w:ascii="Arial" w:hAnsi="Arial" w:cs="Arial"/>
                <w:spacing w:val="-14"/>
                <w:sz w:val="16"/>
                <w:szCs w:val="16"/>
              </w:rPr>
              <w:t xml:space="preserve"> </w:t>
            </w:r>
            <w:r w:rsidRPr="00E01C65">
              <w:rPr>
                <w:rFonts w:ascii="Arial" w:hAnsi="Arial" w:cs="Arial"/>
                <w:sz w:val="16"/>
                <w:szCs w:val="16"/>
              </w:rPr>
              <w:t>de Personal en la planta de cargos.</w:t>
            </w:r>
          </w:p>
          <w:p w14:paraId="47A82C6D" w14:textId="77777777" w:rsidR="00E01C65" w:rsidRPr="006B3695" w:rsidRDefault="00E01C65" w:rsidP="006B3695">
            <w:pPr>
              <w:pStyle w:val="TableParagraph"/>
              <w:numPr>
                <w:ilvl w:val="0"/>
                <w:numId w:val="4"/>
              </w:numPr>
              <w:tabs>
                <w:tab w:val="left" w:pos="458"/>
              </w:tabs>
              <w:ind w:left="458" w:hanging="358"/>
              <w:jc w:val="both"/>
              <w:rPr>
                <w:rFonts w:ascii="Arial" w:hAnsi="Arial" w:cs="Arial"/>
                <w:sz w:val="16"/>
                <w:szCs w:val="16"/>
              </w:rPr>
            </w:pPr>
            <w:r w:rsidRPr="00E01C65">
              <w:rPr>
                <w:rFonts w:ascii="Arial" w:hAnsi="Arial" w:cs="Arial"/>
                <w:sz w:val="16"/>
                <w:szCs w:val="16"/>
              </w:rPr>
              <w:t>Verificar</w:t>
            </w:r>
            <w:r w:rsidRPr="00E01C65">
              <w:rPr>
                <w:rFonts w:ascii="Arial" w:hAnsi="Arial" w:cs="Arial"/>
                <w:spacing w:val="15"/>
                <w:sz w:val="16"/>
                <w:szCs w:val="16"/>
              </w:rPr>
              <w:t xml:space="preserve"> </w:t>
            </w:r>
            <w:r w:rsidRPr="00E01C65">
              <w:rPr>
                <w:rFonts w:ascii="Arial" w:hAnsi="Arial" w:cs="Arial"/>
                <w:sz w:val="16"/>
                <w:szCs w:val="16"/>
              </w:rPr>
              <w:t>que</w:t>
            </w:r>
            <w:r w:rsidRPr="00E01C65">
              <w:rPr>
                <w:rFonts w:ascii="Arial" w:hAnsi="Arial" w:cs="Arial"/>
                <w:spacing w:val="15"/>
                <w:sz w:val="16"/>
                <w:szCs w:val="16"/>
              </w:rPr>
              <w:t xml:space="preserve"> </w:t>
            </w:r>
            <w:r w:rsidRPr="00E01C65">
              <w:rPr>
                <w:rFonts w:ascii="Arial" w:hAnsi="Arial" w:cs="Arial"/>
                <w:sz w:val="16"/>
                <w:szCs w:val="16"/>
              </w:rPr>
              <w:t>el</w:t>
            </w:r>
            <w:r w:rsidRPr="00E01C65">
              <w:rPr>
                <w:rFonts w:ascii="Arial" w:hAnsi="Arial" w:cs="Arial"/>
                <w:spacing w:val="15"/>
                <w:sz w:val="16"/>
                <w:szCs w:val="16"/>
              </w:rPr>
              <w:t xml:space="preserve"> </w:t>
            </w:r>
            <w:r w:rsidRPr="00E01C65">
              <w:rPr>
                <w:rFonts w:ascii="Arial" w:hAnsi="Arial" w:cs="Arial"/>
                <w:sz w:val="16"/>
                <w:szCs w:val="16"/>
              </w:rPr>
              <w:t>proyecto</w:t>
            </w:r>
            <w:r w:rsidRPr="00E01C65">
              <w:rPr>
                <w:rFonts w:ascii="Arial" w:hAnsi="Arial" w:cs="Arial"/>
                <w:spacing w:val="15"/>
                <w:sz w:val="16"/>
                <w:szCs w:val="16"/>
              </w:rPr>
              <w:t xml:space="preserve"> </w:t>
            </w:r>
            <w:r w:rsidR="006B3695" w:rsidRPr="00E01C65">
              <w:rPr>
                <w:rFonts w:ascii="Arial" w:hAnsi="Arial" w:cs="Arial"/>
                <w:sz w:val="16"/>
                <w:szCs w:val="16"/>
              </w:rPr>
              <w:t>esté</w:t>
            </w:r>
            <w:r w:rsidRPr="00E01C65">
              <w:rPr>
                <w:rFonts w:ascii="Arial" w:hAnsi="Arial" w:cs="Arial"/>
                <w:spacing w:val="13"/>
                <w:sz w:val="16"/>
                <w:szCs w:val="16"/>
              </w:rPr>
              <w:t xml:space="preserve"> </w:t>
            </w:r>
            <w:r w:rsidRPr="00E01C65">
              <w:rPr>
                <w:rFonts w:ascii="Arial" w:hAnsi="Arial" w:cs="Arial"/>
                <w:sz w:val="16"/>
                <w:szCs w:val="16"/>
              </w:rPr>
              <w:t>incluido</w:t>
            </w:r>
            <w:r w:rsidRPr="00E01C65">
              <w:rPr>
                <w:rFonts w:ascii="Arial" w:hAnsi="Arial" w:cs="Arial"/>
                <w:spacing w:val="14"/>
                <w:sz w:val="16"/>
                <w:szCs w:val="16"/>
              </w:rPr>
              <w:t xml:space="preserve"> </w:t>
            </w:r>
            <w:r w:rsidRPr="00E01C65">
              <w:rPr>
                <w:rFonts w:ascii="Arial" w:hAnsi="Arial" w:cs="Arial"/>
                <w:sz w:val="16"/>
                <w:szCs w:val="16"/>
              </w:rPr>
              <w:t>en</w:t>
            </w:r>
            <w:r w:rsidRPr="00E01C65">
              <w:rPr>
                <w:rFonts w:ascii="Arial" w:hAnsi="Arial" w:cs="Arial"/>
                <w:spacing w:val="15"/>
                <w:sz w:val="16"/>
                <w:szCs w:val="16"/>
              </w:rPr>
              <w:t xml:space="preserve"> </w:t>
            </w:r>
            <w:r w:rsidRPr="00E01C65">
              <w:rPr>
                <w:rFonts w:ascii="Arial" w:hAnsi="Arial" w:cs="Arial"/>
                <w:sz w:val="16"/>
                <w:szCs w:val="16"/>
              </w:rPr>
              <w:t>el</w:t>
            </w:r>
            <w:r w:rsidRPr="00E01C65">
              <w:rPr>
                <w:rFonts w:ascii="Arial" w:hAnsi="Arial" w:cs="Arial"/>
                <w:spacing w:val="14"/>
                <w:sz w:val="16"/>
                <w:szCs w:val="16"/>
              </w:rPr>
              <w:t xml:space="preserve"> </w:t>
            </w:r>
            <w:r w:rsidRPr="00E01C65">
              <w:rPr>
                <w:rFonts w:ascii="Arial" w:hAnsi="Arial" w:cs="Arial"/>
                <w:sz w:val="16"/>
                <w:szCs w:val="16"/>
              </w:rPr>
              <w:t>Plan</w:t>
            </w:r>
            <w:r w:rsidRPr="00E01C65">
              <w:rPr>
                <w:rFonts w:ascii="Arial" w:hAnsi="Arial" w:cs="Arial"/>
                <w:spacing w:val="16"/>
                <w:sz w:val="16"/>
                <w:szCs w:val="16"/>
              </w:rPr>
              <w:t xml:space="preserve"> </w:t>
            </w:r>
            <w:r w:rsidRPr="00E01C65">
              <w:rPr>
                <w:rFonts w:ascii="Arial" w:hAnsi="Arial" w:cs="Arial"/>
                <w:sz w:val="16"/>
                <w:szCs w:val="16"/>
              </w:rPr>
              <w:t>Anual</w:t>
            </w:r>
            <w:r w:rsidRPr="00E01C65">
              <w:rPr>
                <w:rFonts w:ascii="Arial" w:hAnsi="Arial" w:cs="Arial"/>
                <w:spacing w:val="14"/>
                <w:sz w:val="16"/>
                <w:szCs w:val="16"/>
              </w:rPr>
              <w:t xml:space="preserve"> </w:t>
            </w:r>
            <w:r w:rsidRPr="00E01C65">
              <w:rPr>
                <w:rFonts w:ascii="Arial" w:hAnsi="Arial" w:cs="Arial"/>
                <w:spacing w:val="-5"/>
                <w:sz w:val="16"/>
                <w:szCs w:val="16"/>
              </w:rPr>
              <w:t>de</w:t>
            </w:r>
            <w:r w:rsidR="006B3695">
              <w:rPr>
                <w:rFonts w:ascii="Arial" w:hAnsi="Arial" w:cs="Arial"/>
                <w:sz w:val="16"/>
                <w:szCs w:val="16"/>
              </w:rPr>
              <w:t xml:space="preserve"> </w:t>
            </w:r>
            <w:r w:rsidRPr="006B3695">
              <w:rPr>
                <w:rFonts w:ascii="Arial" w:hAnsi="Arial" w:cs="Arial"/>
                <w:spacing w:val="-2"/>
                <w:sz w:val="16"/>
                <w:szCs w:val="16"/>
              </w:rPr>
              <w:t>Adquisiciones</w:t>
            </w:r>
            <w:r w:rsidRPr="006B3695">
              <w:rPr>
                <w:rFonts w:ascii="Arial" w:hAnsi="Arial" w:cs="Arial"/>
                <w:spacing w:val="14"/>
                <w:sz w:val="16"/>
                <w:szCs w:val="16"/>
              </w:rPr>
              <w:t xml:space="preserve"> </w:t>
            </w:r>
            <w:r w:rsidR="00020127">
              <w:rPr>
                <w:rFonts w:ascii="Arial" w:hAnsi="Arial" w:cs="Arial"/>
                <w:spacing w:val="-2"/>
                <w:sz w:val="16"/>
                <w:szCs w:val="16"/>
              </w:rPr>
              <w:t>–PAA.</w:t>
            </w:r>
          </w:p>
        </w:tc>
        <w:tc>
          <w:tcPr>
            <w:tcW w:w="1134" w:type="dxa"/>
          </w:tcPr>
          <w:p w14:paraId="19BD31CF" w14:textId="77777777" w:rsidR="00E01C65" w:rsidRPr="00E01C65" w:rsidRDefault="00E01C65" w:rsidP="007A4C33">
            <w:pPr>
              <w:pStyle w:val="TableParagraph"/>
              <w:jc w:val="center"/>
              <w:rPr>
                <w:rFonts w:ascii="Arial" w:hAnsi="Arial" w:cs="Arial"/>
                <w:sz w:val="16"/>
                <w:szCs w:val="16"/>
              </w:rPr>
            </w:pPr>
          </w:p>
          <w:p w14:paraId="0A2C8E5F" w14:textId="77777777" w:rsidR="00E01C65" w:rsidRPr="00E01C65" w:rsidRDefault="00E01C65" w:rsidP="007A4C33">
            <w:pPr>
              <w:pStyle w:val="TableParagraph"/>
              <w:jc w:val="center"/>
              <w:rPr>
                <w:rFonts w:ascii="Arial" w:hAnsi="Arial" w:cs="Arial"/>
                <w:sz w:val="16"/>
                <w:szCs w:val="16"/>
              </w:rPr>
            </w:pPr>
          </w:p>
          <w:p w14:paraId="6A5E8084" w14:textId="77777777" w:rsidR="00E01C65" w:rsidRPr="00E01C65" w:rsidRDefault="00E01C65" w:rsidP="007A4C33">
            <w:pPr>
              <w:pStyle w:val="TableParagraph"/>
              <w:jc w:val="center"/>
              <w:rPr>
                <w:rFonts w:ascii="Arial" w:hAnsi="Arial" w:cs="Arial"/>
                <w:sz w:val="16"/>
                <w:szCs w:val="16"/>
              </w:rPr>
            </w:pPr>
          </w:p>
          <w:p w14:paraId="46753606" w14:textId="77777777" w:rsidR="00E01C65" w:rsidRPr="00E01C65" w:rsidRDefault="00E01C65" w:rsidP="007A4C33">
            <w:pPr>
              <w:pStyle w:val="TableParagraph"/>
              <w:jc w:val="center"/>
              <w:rPr>
                <w:rFonts w:ascii="Arial" w:hAnsi="Arial" w:cs="Arial"/>
                <w:sz w:val="16"/>
                <w:szCs w:val="16"/>
              </w:rPr>
            </w:pPr>
          </w:p>
          <w:p w14:paraId="19A65781" w14:textId="77777777" w:rsidR="00E01C65" w:rsidRPr="00E01C65" w:rsidRDefault="00E01C65" w:rsidP="007A4C33">
            <w:pPr>
              <w:pStyle w:val="TableParagraph"/>
              <w:spacing w:before="39"/>
              <w:jc w:val="center"/>
              <w:rPr>
                <w:rFonts w:ascii="Arial" w:hAnsi="Arial" w:cs="Arial"/>
                <w:sz w:val="16"/>
                <w:szCs w:val="16"/>
              </w:rPr>
            </w:pPr>
          </w:p>
          <w:p w14:paraId="1D77A2BE" w14:textId="77777777" w:rsidR="00E01C65" w:rsidRPr="00E01C65" w:rsidRDefault="00553E55" w:rsidP="007A4C33">
            <w:pPr>
              <w:pStyle w:val="TableParagraph"/>
              <w:spacing w:before="1"/>
              <w:ind w:left="7" w:right="5"/>
              <w:jc w:val="center"/>
              <w:rPr>
                <w:rFonts w:ascii="Arial" w:hAnsi="Arial" w:cs="Arial"/>
                <w:sz w:val="16"/>
                <w:szCs w:val="16"/>
              </w:rPr>
            </w:pPr>
            <w:r>
              <w:rPr>
                <w:rFonts w:ascii="Arial" w:hAnsi="Arial" w:cs="Arial"/>
                <w:spacing w:val="-2"/>
                <w:sz w:val="16"/>
                <w:szCs w:val="16"/>
              </w:rPr>
              <w:t>D</w:t>
            </w:r>
            <w:r w:rsidRPr="00E01C65">
              <w:rPr>
                <w:rFonts w:ascii="Arial" w:hAnsi="Arial" w:cs="Arial"/>
                <w:spacing w:val="-2"/>
                <w:sz w:val="16"/>
                <w:szCs w:val="16"/>
              </w:rPr>
              <w:t>iscrecional</w:t>
            </w:r>
          </w:p>
        </w:tc>
        <w:tc>
          <w:tcPr>
            <w:tcW w:w="1418" w:type="dxa"/>
          </w:tcPr>
          <w:p w14:paraId="11AB1351" w14:textId="77777777" w:rsidR="00E01C65" w:rsidRPr="00E01C65" w:rsidRDefault="00E01C65" w:rsidP="007A4C33">
            <w:pPr>
              <w:pStyle w:val="TableParagraph"/>
              <w:jc w:val="center"/>
              <w:rPr>
                <w:rFonts w:ascii="Arial" w:hAnsi="Arial" w:cs="Arial"/>
                <w:sz w:val="16"/>
                <w:szCs w:val="16"/>
              </w:rPr>
            </w:pPr>
          </w:p>
          <w:p w14:paraId="6B10B80E" w14:textId="77777777" w:rsidR="00E01C65" w:rsidRPr="00E01C65" w:rsidRDefault="00E01C65" w:rsidP="007A4C33">
            <w:pPr>
              <w:pStyle w:val="TableParagraph"/>
              <w:jc w:val="center"/>
              <w:rPr>
                <w:rFonts w:ascii="Arial" w:hAnsi="Arial" w:cs="Arial"/>
                <w:sz w:val="16"/>
                <w:szCs w:val="16"/>
              </w:rPr>
            </w:pPr>
          </w:p>
          <w:p w14:paraId="7B71E2AD" w14:textId="77777777" w:rsidR="00E01C65" w:rsidRPr="00E01C65" w:rsidRDefault="00E01C65" w:rsidP="007A4C33">
            <w:pPr>
              <w:pStyle w:val="TableParagraph"/>
              <w:jc w:val="center"/>
              <w:rPr>
                <w:rFonts w:ascii="Arial" w:hAnsi="Arial" w:cs="Arial"/>
                <w:sz w:val="16"/>
                <w:szCs w:val="16"/>
              </w:rPr>
            </w:pPr>
          </w:p>
          <w:p w14:paraId="5B11EEC6" w14:textId="77777777" w:rsidR="00E01C65" w:rsidRPr="00E01C65" w:rsidRDefault="00E01C65" w:rsidP="007A4C33">
            <w:pPr>
              <w:pStyle w:val="TableParagraph"/>
              <w:spacing w:before="5"/>
              <w:jc w:val="center"/>
              <w:rPr>
                <w:rFonts w:ascii="Arial" w:hAnsi="Arial" w:cs="Arial"/>
                <w:sz w:val="16"/>
                <w:szCs w:val="16"/>
              </w:rPr>
            </w:pPr>
          </w:p>
          <w:p w14:paraId="5A01F95F" w14:textId="77777777" w:rsidR="00E01C65" w:rsidRPr="00E01C65" w:rsidRDefault="00553E55" w:rsidP="007A4C33">
            <w:pPr>
              <w:pStyle w:val="TableParagraph"/>
              <w:spacing w:before="1" w:line="276" w:lineRule="auto"/>
              <w:ind w:right="58"/>
              <w:jc w:val="center"/>
              <w:rPr>
                <w:rFonts w:ascii="Arial" w:hAnsi="Arial" w:cs="Arial"/>
                <w:sz w:val="16"/>
                <w:szCs w:val="16"/>
              </w:rPr>
            </w:pPr>
            <w:r>
              <w:rPr>
                <w:rFonts w:ascii="Arial" w:hAnsi="Arial" w:cs="Arial"/>
                <w:sz w:val="16"/>
                <w:szCs w:val="16"/>
              </w:rPr>
              <w:t>S</w:t>
            </w:r>
            <w:r w:rsidRPr="00E01C65">
              <w:rPr>
                <w:rFonts w:ascii="Arial" w:hAnsi="Arial" w:cs="Arial"/>
                <w:sz w:val="16"/>
                <w:szCs w:val="16"/>
              </w:rPr>
              <w:t xml:space="preserve">ecretaría a cargo/ abogado </w:t>
            </w:r>
            <w:r w:rsidRPr="00E01C65">
              <w:rPr>
                <w:rFonts w:ascii="Arial" w:hAnsi="Arial" w:cs="Arial"/>
                <w:spacing w:val="-2"/>
                <w:sz w:val="16"/>
                <w:szCs w:val="16"/>
              </w:rPr>
              <w:t>misional.</w:t>
            </w:r>
          </w:p>
        </w:tc>
      </w:tr>
      <w:tr w:rsidR="00E01C65" w:rsidRPr="00020127" w14:paraId="657E620B" w14:textId="77777777" w:rsidTr="00981B17">
        <w:trPr>
          <w:trHeight w:val="1446"/>
        </w:trPr>
        <w:tc>
          <w:tcPr>
            <w:tcW w:w="567" w:type="dxa"/>
          </w:tcPr>
          <w:p w14:paraId="60716F0C" w14:textId="77777777" w:rsidR="00E01C65" w:rsidRPr="007A4C33" w:rsidRDefault="00E01C65" w:rsidP="007A4C33">
            <w:pPr>
              <w:pStyle w:val="TableParagraph"/>
              <w:jc w:val="center"/>
              <w:rPr>
                <w:rFonts w:ascii="Arial" w:hAnsi="Arial" w:cs="Arial"/>
                <w:b/>
                <w:sz w:val="16"/>
                <w:szCs w:val="16"/>
              </w:rPr>
            </w:pPr>
          </w:p>
          <w:p w14:paraId="7ABE07F5" w14:textId="77777777" w:rsidR="00E01C65" w:rsidRPr="007A4C33" w:rsidRDefault="00E01C65" w:rsidP="007A4C33">
            <w:pPr>
              <w:pStyle w:val="TableParagraph"/>
              <w:jc w:val="center"/>
              <w:rPr>
                <w:rFonts w:ascii="Arial" w:hAnsi="Arial" w:cs="Arial"/>
                <w:b/>
                <w:sz w:val="16"/>
                <w:szCs w:val="16"/>
              </w:rPr>
            </w:pPr>
          </w:p>
          <w:p w14:paraId="674431B8" w14:textId="77777777" w:rsidR="00E01C65" w:rsidRPr="007A4C33" w:rsidRDefault="00E01C65" w:rsidP="007A4C33">
            <w:pPr>
              <w:pStyle w:val="TableParagraph"/>
              <w:jc w:val="center"/>
              <w:rPr>
                <w:rFonts w:ascii="Arial" w:hAnsi="Arial" w:cs="Arial"/>
                <w:b/>
                <w:sz w:val="16"/>
                <w:szCs w:val="16"/>
              </w:rPr>
            </w:pPr>
          </w:p>
          <w:p w14:paraId="3E345974" w14:textId="77777777" w:rsidR="00E01C65" w:rsidRPr="007A4C33" w:rsidRDefault="00E01C65" w:rsidP="007A4C33">
            <w:pPr>
              <w:pStyle w:val="TableParagraph"/>
              <w:spacing w:before="87"/>
              <w:jc w:val="center"/>
              <w:rPr>
                <w:rFonts w:ascii="Arial" w:hAnsi="Arial" w:cs="Arial"/>
                <w:b/>
                <w:sz w:val="16"/>
                <w:szCs w:val="16"/>
              </w:rPr>
            </w:pPr>
          </w:p>
          <w:p w14:paraId="79588969" w14:textId="77777777" w:rsidR="00E01C65" w:rsidRPr="007A4C33" w:rsidRDefault="00E01C65" w:rsidP="007A4C33">
            <w:pPr>
              <w:pStyle w:val="TableParagraph"/>
              <w:ind w:left="5"/>
              <w:jc w:val="center"/>
              <w:rPr>
                <w:rFonts w:ascii="Arial" w:hAnsi="Arial" w:cs="Arial"/>
                <w:b/>
                <w:sz w:val="16"/>
                <w:szCs w:val="16"/>
              </w:rPr>
            </w:pPr>
            <w:r w:rsidRPr="007A4C33">
              <w:rPr>
                <w:rFonts w:ascii="Arial" w:hAnsi="Arial" w:cs="Arial"/>
                <w:b/>
                <w:spacing w:val="-10"/>
                <w:sz w:val="16"/>
                <w:szCs w:val="16"/>
              </w:rPr>
              <w:t>2</w:t>
            </w:r>
          </w:p>
        </w:tc>
        <w:tc>
          <w:tcPr>
            <w:tcW w:w="1418" w:type="dxa"/>
          </w:tcPr>
          <w:p w14:paraId="549C6BEB" w14:textId="77777777" w:rsidR="00E01C65" w:rsidRPr="00E01C65" w:rsidRDefault="00E01C65" w:rsidP="007A4C33">
            <w:pPr>
              <w:pStyle w:val="TableParagraph"/>
              <w:rPr>
                <w:rFonts w:ascii="Arial" w:hAnsi="Arial" w:cs="Arial"/>
                <w:sz w:val="16"/>
                <w:szCs w:val="16"/>
              </w:rPr>
            </w:pPr>
          </w:p>
          <w:p w14:paraId="0FE4EA12" w14:textId="77777777" w:rsidR="00E01C65" w:rsidRPr="00E01C65" w:rsidRDefault="00E01C65" w:rsidP="007A4C33">
            <w:pPr>
              <w:pStyle w:val="TableParagraph"/>
              <w:spacing w:before="51"/>
              <w:rPr>
                <w:rFonts w:ascii="Arial" w:hAnsi="Arial" w:cs="Arial"/>
                <w:sz w:val="16"/>
                <w:szCs w:val="16"/>
              </w:rPr>
            </w:pPr>
          </w:p>
          <w:p w14:paraId="5BF463E4" w14:textId="77777777" w:rsidR="00E01C65" w:rsidRPr="00E01C65" w:rsidRDefault="007A4C33" w:rsidP="007A4C33">
            <w:pPr>
              <w:pStyle w:val="TableParagraph"/>
              <w:spacing w:line="276" w:lineRule="auto"/>
              <w:ind w:left="69" w:right="59"/>
              <w:rPr>
                <w:rFonts w:ascii="Arial" w:hAnsi="Arial" w:cs="Arial"/>
                <w:sz w:val="16"/>
                <w:szCs w:val="16"/>
              </w:rPr>
            </w:pPr>
            <w:r w:rsidRPr="00E01C65">
              <w:rPr>
                <w:rFonts w:ascii="Arial" w:hAnsi="Arial" w:cs="Arial"/>
                <w:sz w:val="16"/>
                <w:szCs w:val="16"/>
              </w:rPr>
              <w:t xml:space="preserve">Solicitud ante el comité de </w:t>
            </w:r>
            <w:r>
              <w:rPr>
                <w:rFonts w:ascii="Arial" w:hAnsi="Arial" w:cs="Arial"/>
                <w:spacing w:val="-2"/>
                <w:sz w:val="16"/>
                <w:szCs w:val="16"/>
              </w:rPr>
              <w:t>contratación</w:t>
            </w:r>
          </w:p>
        </w:tc>
        <w:tc>
          <w:tcPr>
            <w:tcW w:w="5386" w:type="dxa"/>
          </w:tcPr>
          <w:p w14:paraId="49A91A3D" w14:textId="77777777" w:rsidR="00E01C65" w:rsidRPr="00E01C65" w:rsidRDefault="00E01C65" w:rsidP="00E01C65">
            <w:pPr>
              <w:pStyle w:val="TableParagraph"/>
              <w:numPr>
                <w:ilvl w:val="0"/>
                <w:numId w:val="3"/>
              </w:numPr>
              <w:tabs>
                <w:tab w:val="left" w:pos="458"/>
                <w:tab w:val="left" w:pos="460"/>
              </w:tabs>
              <w:spacing w:line="276" w:lineRule="auto"/>
              <w:ind w:right="60"/>
              <w:jc w:val="both"/>
              <w:rPr>
                <w:rFonts w:ascii="Arial" w:hAnsi="Arial" w:cs="Arial"/>
                <w:sz w:val="16"/>
                <w:szCs w:val="16"/>
              </w:rPr>
            </w:pPr>
            <w:r w:rsidRPr="00E01C65">
              <w:rPr>
                <w:rFonts w:ascii="Arial" w:hAnsi="Arial" w:cs="Arial"/>
                <w:sz w:val="16"/>
                <w:szCs w:val="16"/>
              </w:rPr>
              <w:t>Determinar: Objeto contractual; tipo de contrato; modalidad de</w:t>
            </w:r>
            <w:r w:rsidRPr="00E01C65">
              <w:rPr>
                <w:rFonts w:ascii="Arial" w:hAnsi="Arial" w:cs="Arial"/>
                <w:spacing w:val="-14"/>
                <w:sz w:val="16"/>
                <w:szCs w:val="16"/>
              </w:rPr>
              <w:t xml:space="preserve"> </w:t>
            </w:r>
            <w:r w:rsidRPr="00E01C65">
              <w:rPr>
                <w:rFonts w:ascii="Arial" w:hAnsi="Arial" w:cs="Arial"/>
                <w:sz w:val="16"/>
                <w:szCs w:val="16"/>
              </w:rPr>
              <w:t>contratación;</w:t>
            </w:r>
            <w:r w:rsidRPr="00E01C65">
              <w:rPr>
                <w:rFonts w:ascii="Arial" w:hAnsi="Arial" w:cs="Arial"/>
                <w:spacing w:val="-11"/>
                <w:sz w:val="16"/>
                <w:szCs w:val="16"/>
              </w:rPr>
              <w:t xml:space="preserve"> </w:t>
            </w:r>
            <w:r w:rsidRPr="00E01C65">
              <w:rPr>
                <w:rFonts w:ascii="Arial" w:hAnsi="Arial" w:cs="Arial"/>
                <w:sz w:val="16"/>
                <w:szCs w:val="16"/>
              </w:rPr>
              <w:t>plazo;</w:t>
            </w:r>
            <w:r w:rsidRPr="00E01C65">
              <w:rPr>
                <w:rFonts w:ascii="Arial" w:hAnsi="Arial" w:cs="Arial"/>
                <w:spacing w:val="-14"/>
                <w:sz w:val="16"/>
                <w:szCs w:val="16"/>
              </w:rPr>
              <w:t xml:space="preserve"> </w:t>
            </w:r>
            <w:r w:rsidRPr="00E01C65">
              <w:rPr>
                <w:rFonts w:ascii="Arial" w:hAnsi="Arial" w:cs="Arial"/>
                <w:sz w:val="16"/>
                <w:szCs w:val="16"/>
              </w:rPr>
              <w:t>valor;</w:t>
            </w:r>
            <w:r w:rsidRPr="00E01C65">
              <w:rPr>
                <w:rFonts w:ascii="Arial" w:hAnsi="Arial" w:cs="Arial"/>
                <w:spacing w:val="-13"/>
                <w:sz w:val="16"/>
                <w:szCs w:val="16"/>
              </w:rPr>
              <w:t xml:space="preserve"> </w:t>
            </w:r>
            <w:r w:rsidRPr="00E01C65">
              <w:rPr>
                <w:rFonts w:ascii="Arial" w:hAnsi="Arial" w:cs="Arial"/>
                <w:sz w:val="16"/>
                <w:szCs w:val="16"/>
              </w:rPr>
              <w:t>fuente</w:t>
            </w:r>
            <w:r w:rsidRPr="00E01C65">
              <w:rPr>
                <w:rFonts w:ascii="Arial" w:hAnsi="Arial" w:cs="Arial"/>
                <w:spacing w:val="-11"/>
                <w:sz w:val="16"/>
                <w:szCs w:val="16"/>
              </w:rPr>
              <w:t xml:space="preserve"> </w:t>
            </w:r>
            <w:r w:rsidRPr="00E01C65">
              <w:rPr>
                <w:rFonts w:ascii="Arial" w:hAnsi="Arial" w:cs="Arial"/>
                <w:sz w:val="16"/>
                <w:szCs w:val="16"/>
              </w:rPr>
              <w:t>de</w:t>
            </w:r>
            <w:r w:rsidRPr="00E01C65">
              <w:rPr>
                <w:rFonts w:ascii="Arial" w:hAnsi="Arial" w:cs="Arial"/>
                <w:spacing w:val="-11"/>
                <w:sz w:val="16"/>
                <w:szCs w:val="16"/>
              </w:rPr>
              <w:t xml:space="preserve"> </w:t>
            </w:r>
            <w:r w:rsidRPr="00E01C65">
              <w:rPr>
                <w:rFonts w:ascii="Arial" w:hAnsi="Arial" w:cs="Arial"/>
                <w:sz w:val="16"/>
                <w:szCs w:val="16"/>
              </w:rPr>
              <w:t>financiación</w:t>
            </w:r>
            <w:r w:rsidRPr="00E01C65">
              <w:rPr>
                <w:rFonts w:ascii="Arial" w:hAnsi="Arial" w:cs="Arial"/>
                <w:spacing w:val="-12"/>
                <w:sz w:val="16"/>
                <w:szCs w:val="16"/>
              </w:rPr>
              <w:t xml:space="preserve"> </w:t>
            </w:r>
            <w:r w:rsidRPr="00E01C65">
              <w:rPr>
                <w:rFonts w:ascii="Arial" w:hAnsi="Arial" w:cs="Arial"/>
                <w:sz w:val="16"/>
                <w:szCs w:val="16"/>
              </w:rPr>
              <w:t>y</w:t>
            </w:r>
            <w:r w:rsidRPr="00E01C65">
              <w:rPr>
                <w:rFonts w:ascii="Arial" w:hAnsi="Arial" w:cs="Arial"/>
                <w:spacing w:val="-12"/>
                <w:sz w:val="16"/>
                <w:szCs w:val="16"/>
              </w:rPr>
              <w:t xml:space="preserve"> </w:t>
            </w:r>
            <w:r w:rsidRPr="00E01C65">
              <w:rPr>
                <w:rFonts w:ascii="Arial" w:hAnsi="Arial" w:cs="Arial"/>
                <w:sz w:val="16"/>
                <w:szCs w:val="16"/>
              </w:rPr>
              <w:t>demás a que haya lugar.</w:t>
            </w:r>
          </w:p>
          <w:p w14:paraId="77606C06" w14:textId="77777777" w:rsidR="00E01C65" w:rsidRPr="00E01C65" w:rsidRDefault="00E01C65" w:rsidP="00E01C65">
            <w:pPr>
              <w:pStyle w:val="TableParagraph"/>
              <w:numPr>
                <w:ilvl w:val="0"/>
                <w:numId w:val="3"/>
              </w:numPr>
              <w:tabs>
                <w:tab w:val="left" w:pos="458"/>
                <w:tab w:val="left" w:pos="460"/>
              </w:tabs>
              <w:spacing w:line="276" w:lineRule="auto"/>
              <w:ind w:right="56"/>
              <w:jc w:val="both"/>
              <w:rPr>
                <w:rFonts w:ascii="Arial" w:hAnsi="Arial" w:cs="Arial"/>
                <w:sz w:val="16"/>
                <w:szCs w:val="16"/>
              </w:rPr>
            </w:pPr>
            <w:r w:rsidRPr="00E01C65">
              <w:rPr>
                <w:rFonts w:ascii="Arial" w:hAnsi="Arial" w:cs="Arial"/>
                <w:sz w:val="16"/>
                <w:szCs w:val="16"/>
              </w:rPr>
              <w:t xml:space="preserve">Diligenciar el formato de solicitud de contratación dirigido al Comité de contratación para su recomendación, observaciones, aprobación y demás a que haya lugar de acuerdo con el Decreto Municipal 066 de 2020 y sus </w:t>
            </w:r>
            <w:r w:rsidRPr="00E01C65">
              <w:rPr>
                <w:rFonts w:ascii="Arial" w:hAnsi="Arial" w:cs="Arial"/>
                <w:spacing w:val="-2"/>
                <w:sz w:val="16"/>
                <w:szCs w:val="16"/>
              </w:rPr>
              <w:t>modificaciones.</w:t>
            </w:r>
          </w:p>
        </w:tc>
        <w:tc>
          <w:tcPr>
            <w:tcW w:w="1134" w:type="dxa"/>
          </w:tcPr>
          <w:p w14:paraId="491D2887" w14:textId="77777777" w:rsidR="00E01C65" w:rsidRPr="00E01C65" w:rsidRDefault="00E01C65" w:rsidP="007A4C33">
            <w:pPr>
              <w:pStyle w:val="TableParagraph"/>
              <w:jc w:val="center"/>
              <w:rPr>
                <w:rFonts w:ascii="Arial" w:hAnsi="Arial" w:cs="Arial"/>
                <w:sz w:val="16"/>
                <w:szCs w:val="16"/>
              </w:rPr>
            </w:pPr>
          </w:p>
          <w:p w14:paraId="7EA890BD" w14:textId="77777777" w:rsidR="00E01C65" w:rsidRPr="00E01C65" w:rsidRDefault="00E01C65" w:rsidP="007A4C33">
            <w:pPr>
              <w:pStyle w:val="TableParagraph"/>
              <w:jc w:val="center"/>
              <w:rPr>
                <w:rFonts w:ascii="Arial" w:hAnsi="Arial" w:cs="Arial"/>
                <w:sz w:val="16"/>
                <w:szCs w:val="16"/>
              </w:rPr>
            </w:pPr>
          </w:p>
          <w:p w14:paraId="23C5B0BA" w14:textId="77777777" w:rsidR="00E01C65" w:rsidRPr="00E01C65" w:rsidRDefault="00E01C65" w:rsidP="007A4C33">
            <w:pPr>
              <w:pStyle w:val="TableParagraph"/>
              <w:jc w:val="center"/>
              <w:rPr>
                <w:rFonts w:ascii="Arial" w:hAnsi="Arial" w:cs="Arial"/>
                <w:sz w:val="16"/>
                <w:szCs w:val="16"/>
              </w:rPr>
            </w:pPr>
          </w:p>
          <w:p w14:paraId="72199207" w14:textId="77777777" w:rsidR="00E01C65" w:rsidRPr="00E01C65" w:rsidRDefault="00E01C65" w:rsidP="007A4C33">
            <w:pPr>
              <w:pStyle w:val="TableParagraph"/>
              <w:spacing w:before="87"/>
              <w:jc w:val="center"/>
              <w:rPr>
                <w:rFonts w:ascii="Arial" w:hAnsi="Arial" w:cs="Arial"/>
                <w:sz w:val="16"/>
                <w:szCs w:val="16"/>
              </w:rPr>
            </w:pPr>
          </w:p>
          <w:p w14:paraId="5A041B2A" w14:textId="77777777" w:rsidR="00E01C65" w:rsidRPr="00E01C65" w:rsidRDefault="00553E55" w:rsidP="007A4C33">
            <w:pPr>
              <w:pStyle w:val="TableParagraph"/>
              <w:ind w:left="7" w:right="5"/>
              <w:jc w:val="center"/>
              <w:rPr>
                <w:rFonts w:ascii="Arial" w:hAnsi="Arial" w:cs="Arial"/>
                <w:sz w:val="16"/>
                <w:szCs w:val="16"/>
              </w:rPr>
            </w:pPr>
            <w:r>
              <w:rPr>
                <w:rFonts w:ascii="Arial" w:hAnsi="Arial" w:cs="Arial"/>
                <w:spacing w:val="-2"/>
                <w:sz w:val="16"/>
                <w:szCs w:val="16"/>
              </w:rPr>
              <w:t>D</w:t>
            </w:r>
            <w:r w:rsidRPr="00E01C65">
              <w:rPr>
                <w:rFonts w:ascii="Arial" w:hAnsi="Arial" w:cs="Arial"/>
                <w:spacing w:val="-2"/>
                <w:sz w:val="16"/>
                <w:szCs w:val="16"/>
              </w:rPr>
              <w:t>iscrecional</w:t>
            </w:r>
          </w:p>
        </w:tc>
        <w:tc>
          <w:tcPr>
            <w:tcW w:w="1418" w:type="dxa"/>
          </w:tcPr>
          <w:p w14:paraId="6A930793" w14:textId="77777777" w:rsidR="00E01C65" w:rsidRPr="00E01C65" w:rsidRDefault="00E01C65" w:rsidP="007A4C33">
            <w:pPr>
              <w:pStyle w:val="TableParagraph"/>
              <w:jc w:val="center"/>
              <w:rPr>
                <w:rFonts w:ascii="Arial" w:hAnsi="Arial" w:cs="Arial"/>
                <w:sz w:val="16"/>
                <w:szCs w:val="16"/>
              </w:rPr>
            </w:pPr>
          </w:p>
          <w:p w14:paraId="25969322" w14:textId="77777777" w:rsidR="00E01C65" w:rsidRPr="00E01C65" w:rsidRDefault="00E01C65" w:rsidP="007A4C33">
            <w:pPr>
              <w:pStyle w:val="TableParagraph"/>
              <w:jc w:val="center"/>
              <w:rPr>
                <w:rFonts w:ascii="Arial" w:hAnsi="Arial" w:cs="Arial"/>
                <w:sz w:val="16"/>
                <w:szCs w:val="16"/>
              </w:rPr>
            </w:pPr>
          </w:p>
          <w:p w14:paraId="1C973514" w14:textId="77777777" w:rsidR="00E01C65" w:rsidRPr="00E01C65" w:rsidRDefault="00E01C65" w:rsidP="007A4C33">
            <w:pPr>
              <w:pStyle w:val="TableParagraph"/>
              <w:spacing w:before="51"/>
              <w:jc w:val="center"/>
              <w:rPr>
                <w:rFonts w:ascii="Arial" w:hAnsi="Arial" w:cs="Arial"/>
                <w:sz w:val="16"/>
                <w:szCs w:val="16"/>
              </w:rPr>
            </w:pPr>
          </w:p>
          <w:p w14:paraId="6FDBFCCE" w14:textId="77777777" w:rsidR="00E01C65" w:rsidRPr="00E01C65" w:rsidRDefault="00553E55" w:rsidP="007A4C33">
            <w:pPr>
              <w:pStyle w:val="TableParagraph"/>
              <w:spacing w:line="276" w:lineRule="auto"/>
              <w:ind w:right="58"/>
              <w:jc w:val="center"/>
              <w:rPr>
                <w:rFonts w:ascii="Arial" w:hAnsi="Arial" w:cs="Arial"/>
                <w:sz w:val="16"/>
                <w:szCs w:val="16"/>
              </w:rPr>
            </w:pPr>
            <w:r>
              <w:rPr>
                <w:rFonts w:ascii="Arial" w:hAnsi="Arial" w:cs="Arial"/>
                <w:sz w:val="16"/>
                <w:szCs w:val="16"/>
              </w:rPr>
              <w:t>S</w:t>
            </w:r>
            <w:r w:rsidRPr="00E01C65">
              <w:rPr>
                <w:rFonts w:ascii="Arial" w:hAnsi="Arial" w:cs="Arial"/>
                <w:sz w:val="16"/>
                <w:szCs w:val="16"/>
              </w:rPr>
              <w:t xml:space="preserve">ecretaría a cargo/ abogado </w:t>
            </w:r>
            <w:r w:rsidRPr="00E01C65">
              <w:rPr>
                <w:rFonts w:ascii="Arial" w:hAnsi="Arial" w:cs="Arial"/>
                <w:spacing w:val="-2"/>
                <w:sz w:val="16"/>
                <w:szCs w:val="16"/>
              </w:rPr>
              <w:t>misional.</w:t>
            </w:r>
          </w:p>
        </w:tc>
      </w:tr>
      <w:tr w:rsidR="00E01C65" w:rsidRPr="00020127" w14:paraId="4D2D4C85" w14:textId="77777777" w:rsidTr="00981B17">
        <w:trPr>
          <w:trHeight w:val="2800"/>
        </w:trPr>
        <w:tc>
          <w:tcPr>
            <w:tcW w:w="567" w:type="dxa"/>
          </w:tcPr>
          <w:p w14:paraId="3C843FE6" w14:textId="77777777" w:rsidR="00E01C65" w:rsidRPr="007A4C33" w:rsidRDefault="00E01C65" w:rsidP="007A4C33">
            <w:pPr>
              <w:pStyle w:val="TableParagraph"/>
              <w:jc w:val="center"/>
              <w:rPr>
                <w:rFonts w:ascii="Arial" w:hAnsi="Arial" w:cs="Arial"/>
                <w:b/>
                <w:sz w:val="16"/>
                <w:szCs w:val="16"/>
              </w:rPr>
            </w:pPr>
          </w:p>
          <w:p w14:paraId="389436B8" w14:textId="77777777" w:rsidR="00E01C65" w:rsidRPr="007A4C33" w:rsidRDefault="00E01C65" w:rsidP="007A4C33">
            <w:pPr>
              <w:pStyle w:val="TableParagraph"/>
              <w:jc w:val="center"/>
              <w:rPr>
                <w:rFonts w:ascii="Arial" w:hAnsi="Arial" w:cs="Arial"/>
                <w:b/>
                <w:sz w:val="16"/>
                <w:szCs w:val="16"/>
              </w:rPr>
            </w:pPr>
          </w:p>
          <w:p w14:paraId="2903F45B" w14:textId="77777777" w:rsidR="00E01C65" w:rsidRPr="007A4C33" w:rsidRDefault="00E01C65" w:rsidP="007A4C33">
            <w:pPr>
              <w:pStyle w:val="TableParagraph"/>
              <w:jc w:val="center"/>
              <w:rPr>
                <w:rFonts w:ascii="Arial" w:hAnsi="Arial" w:cs="Arial"/>
                <w:b/>
                <w:sz w:val="16"/>
                <w:szCs w:val="16"/>
              </w:rPr>
            </w:pPr>
          </w:p>
          <w:p w14:paraId="17C213CA" w14:textId="77777777" w:rsidR="00E01C65" w:rsidRPr="007A4C33" w:rsidRDefault="00E01C65" w:rsidP="007A4C33">
            <w:pPr>
              <w:pStyle w:val="TableParagraph"/>
              <w:jc w:val="center"/>
              <w:rPr>
                <w:rFonts w:ascii="Arial" w:hAnsi="Arial" w:cs="Arial"/>
                <w:b/>
                <w:sz w:val="16"/>
                <w:szCs w:val="16"/>
              </w:rPr>
            </w:pPr>
          </w:p>
          <w:p w14:paraId="0B7DDFDD" w14:textId="77777777" w:rsidR="00E01C65" w:rsidRPr="007A4C33" w:rsidRDefault="00E01C65" w:rsidP="007A4C33">
            <w:pPr>
              <w:pStyle w:val="TableParagraph"/>
              <w:jc w:val="center"/>
              <w:rPr>
                <w:rFonts w:ascii="Arial" w:hAnsi="Arial" w:cs="Arial"/>
                <w:b/>
                <w:sz w:val="16"/>
                <w:szCs w:val="16"/>
              </w:rPr>
            </w:pPr>
          </w:p>
          <w:p w14:paraId="7701CC97" w14:textId="77777777" w:rsidR="00E01C65" w:rsidRPr="007A4C33" w:rsidRDefault="00E01C65" w:rsidP="007A4C33">
            <w:pPr>
              <w:pStyle w:val="TableParagraph"/>
              <w:jc w:val="center"/>
              <w:rPr>
                <w:rFonts w:ascii="Arial" w:hAnsi="Arial" w:cs="Arial"/>
                <w:b/>
                <w:sz w:val="16"/>
                <w:szCs w:val="16"/>
              </w:rPr>
            </w:pPr>
          </w:p>
          <w:p w14:paraId="1B12BC9C" w14:textId="77777777" w:rsidR="00E01C65" w:rsidRPr="007A4C33" w:rsidRDefault="00E01C65" w:rsidP="007A4C33">
            <w:pPr>
              <w:pStyle w:val="TableParagraph"/>
              <w:spacing w:before="107"/>
              <w:jc w:val="center"/>
              <w:rPr>
                <w:rFonts w:ascii="Arial" w:hAnsi="Arial" w:cs="Arial"/>
                <w:b/>
                <w:sz w:val="16"/>
                <w:szCs w:val="16"/>
              </w:rPr>
            </w:pPr>
          </w:p>
          <w:p w14:paraId="38DA7AF9" w14:textId="77777777" w:rsidR="00E01C65" w:rsidRPr="007A4C33" w:rsidRDefault="00E01C65" w:rsidP="007A4C33">
            <w:pPr>
              <w:pStyle w:val="TableParagraph"/>
              <w:spacing w:before="1"/>
              <w:ind w:left="5"/>
              <w:jc w:val="center"/>
              <w:rPr>
                <w:rFonts w:ascii="Arial" w:hAnsi="Arial" w:cs="Arial"/>
                <w:b/>
                <w:sz w:val="16"/>
                <w:szCs w:val="16"/>
              </w:rPr>
            </w:pPr>
            <w:r w:rsidRPr="007A4C33">
              <w:rPr>
                <w:rFonts w:ascii="Arial" w:hAnsi="Arial" w:cs="Arial"/>
                <w:b/>
                <w:spacing w:val="-10"/>
                <w:sz w:val="16"/>
                <w:szCs w:val="16"/>
              </w:rPr>
              <w:t>3</w:t>
            </w:r>
          </w:p>
        </w:tc>
        <w:tc>
          <w:tcPr>
            <w:tcW w:w="1418" w:type="dxa"/>
          </w:tcPr>
          <w:p w14:paraId="30AC752E" w14:textId="77777777" w:rsidR="00E01C65" w:rsidRPr="00E01C65" w:rsidRDefault="00E01C65" w:rsidP="007A4C33">
            <w:pPr>
              <w:pStyle w:val="TableParagraph"/>
              <w:rPr>
                <w:rFonts w:ascii="Arial" w:hAnsi="Arial" w:cs="Arial"/>
                <w:sz w:val="16"/>
                <w:szCs w:val="16"/>
              </w:rPr>
            </w:pPr>
          </w:p>
          <w:p w14:paraId="63182D91" w14:textId="77777777" w:rsidR="00E01C65" w:rsidRPr="00E01C65" w:rsidRDefault="00E01C65" w:rsidP="007A4C33">
            <w:pPr>
              <w:pStyle w:val="TableParagraph"/>
              <w:rPr>
                <w:rFonts w:ascii="Arial" w:hAnsi="Arial" w:cs="Arial"/>
                <w:sz w:val="16"/>
                <w:szCs w:val="16"/>
              </w:rPr>
            </w:pPr>
          </w:p>
          <w:p w14:paraId="3198F4EF" w14:textId="77777777" w:rsidR="00E01C65" w:rsidRPr="00E01C65" w:rsidRDefault="00E01C65" w:rsidP="007A4C33">
            <w:pPr>
              <w:pStyle w:val="TableParagraph"/>
              <w:rPr>
                <w:rFonts w:ascii="Arial" w:hAnsi="Arial" w:cs="Arial"/>
                <w:sz w:val="16"/>
                <w:szCs w:val="16"/>
              </w:rPr>
            </w:pPr>
          </w:p>
          <w:p w14:paraId="53F945D2" w14:textId="77777777" w:rsidR="00E01C65" w:rsidRPr="00E01C65" w:rsidRDefault="00E01C65" w:rsidP="007A4C33">
            <w:pPr>
              <w:pStyle w:val="TableParagraph"/>
              <w:spacing w:before="137"/>
              <w:rPr>
                <w:rFonts w:ascii="Arial" w:hAnsi="Arial" w:cs="Arial"/>
                <w:sz w:val="16"/>
                <w:szCs w:val="16"/>
              </w:rPr>
            </w:pPr>
          </w:p>
          <w:p w14:paraId="1CF870B1" w14:textId="77777777" w:rsidR="00E01C65" w:rsidRPr="00E01C65" w:rsidRDefault="007A4C33" w:rsidP="007A4C33">
            <w:pPr>
              <w:pStyle w:val="TableParagraph"/>
              <w:tabs>
                <w:tab w:val="left" w:pos="1734"/>
              </w:tabs>
              <w:spacing w:before="1" w:line="276" w:lineRule="auto"/>
              <w:ind w:left="69" w:right="59"/>
              <w:rPr>
                <w:rFonts w:ascii="Arial" w:hAnsi="Arial" w:cs="Arial"/>
                <w:sz w:val="16"/>
                <w:szCs w:val="16"/>
              </w:rPr>
            </w:pPr>
            <w:r w:rsidRPr="00E01C65">
              <w:rPr>
                <w:rFonts w:ascii="Arial" w:hAnsi="Arial" w:cs="Arial"/>
                <w:sz w:val="16"/>
                <w:szCs w:val="16"/>
              </w:rPr>
              <w:t xml:space="preserve">Aprobación de la necesidad por parte del </w:t>
            </w:r>
            <w:r>
              <w:rPr>
                <w:rFonts w:ascii="Arial" w:hAnsi="Arial" w:cs="Arial"/>
                <w:spacing w:val="-2"/>
                <w:sz w:val="16"/>
                <w:szCs w:val="16"/>
              </w:rPr>
              <w:t>comité de contratación</w:t>
            </w:r>
          </w:p>
        </w:tc>
        <w:tc>
          <w:tcPr>
            <w:tcW w:w="5386" w:type="dxa"/>
          </w:tcPr>
          <w:p w14:paraId="02080342" w14:textId="77777777" w:rsidR="00E01C65" w:rsidRPr="00E01C65" w:rsidRDefault="00E01C65" w:rsidP="00E01C65">
            <w:pPr>
              <w:pStyle w:val="TableParagraph"/>
              <w:numPr>
                <w:ilvl w:val="0"/>
                <w:numId w:val="2"/>
              </w:numPr>
              <w:tabs>
                <w:tab w:val="left" w:pos="458"/>
                <w:tab w:val="left" w:pos="460"/>
              </w:tabs>
              <w:spacing w:line="276" w:lineRule="auto"/>
              <w:ind w:right="59"/>
              <w:jc w:val="both"/>
              <w:rPr>
                <w:rFonts w:ascii="Arial" w:hAnsi="Arial" w:cs="Arial"/>
                <w:sz w:val="16"/>
                <w:szCs w:val="16"/>
              </w:rPr>
            </w:pPr>
            <w:r w:rsidRPr="00E01C65">
              <w:rPr>
                <w:rFonts w:ascii="Arial" w:hAnsi="Arial" w:cs="Arial"/>
                <w:sz w:val="16"/>
                <w:szCs w:val="16"/>
              </w:rPr>
              <w:t>El</w:t>
            </w:r>
            <w:r w:rsidRPr="00E01C65">
              <w:rPr>
                <w:rFonts w:ascii="Arial" w:hAnsi="Arial" w:cs="Arial"/>
                <w:spacing w:val="-6"/>
                <w:sz w:val="16"/>
                <w:szCs w:val="16"/>
              </w:rPr>
              <w:t xml:space="preserve"> </w:t>
            </w:r>
            <w:r w:rsidRPr="00E01C65">
              <w:rPr>
                <w:rFonts w:ascii="Arial" w:hAnsi="Arial" w:cs="Arial"/>
                <w:sz w:val="16"/>
                <w:szCs w:val="16"/>
              </w:rPr>
              <w:t>comité</w:t>
            </w:r>
            <w:r w:rsidRPr="00E01C65">
              <w:rPr>
                <w:rFonts w:ascii="Arial" w:hAnsi="Arial" w:cs="Arial"/>
                <w:spacing w:val="-5"/>
                <w:sz w:val="16"/>
                <w:szCs w:val="16"/>
              </w:rPr>
              <w:t xml:space="preserve"> </w:t>
            </w:r>
            <w:r w:rsidRPr="00E01C65">
              <w:rPr>
                <w:rFonts w:ascii="Arial" w:hAnsi="Arial" w:cs="Arial"/>
                <w:sz w:val="16"/>
                <w:szCs w:val="16"/>
              </w:rPr>
              <w:t>de</w:t>
            </w:r>
            <w:r w:rsidRPr="00E01C65">
              <w:rPr>
                <w:rFonts w:ascii="Arial" w:hAnsi="Arial" w:cs="Arial"/>
                <w:spacing w:val="-5"/>
                <w:sz w:val="16"/>
                <w:szCs w:val="16"/>
              </w:rPr>
              <w:t xml:space="preserve"> </w:t>
            </w:r>
            <w:r w:rsidRPr="00E01C65">
              <w:rPr>
                <w:rFonts w:ascii="Arial" w:hAnsi="Arial" w:cs="Arial"/>
                <w:sz w:val="16"/>
                <w:szCs w:val="16"/>
              </w:rPr>
              <w:t>contratación</w:t>
            </w:r>
            <w:r w:rsidRPr="00E01C65">
              <w:rPr>
                <w:rFonts w:ascii="Arial" w:hAnsi="Arial" w:cs="Arial"/>
                <w:spacing w:val="-6"/>
                <w:sz w:val="16"/>
                <w:szCs w:val="16"/>
              </w:rPr>
              <w:t xml:space="preserve"> </w:t>
            </w:r>
            <w:r w:rsidRPr="00E01C65">
              <w:rPr>
                <w:rFonts w:ascii="Arial" w:hAnsi="Arial" w:cs="Arial"/>
                <w:sz w:val="16"/>
                <w:szCs w:val="16"/>
              </w:rPr>
              <w:t>revisará</w:t>
            </w:r>
            <w:r w:rsidRPr="00E01C65">
              <w:rPr>
                <w:rFonts w:ascii="Arial" w:hAnsi="Arial" w:cs="Arial"/>
                <w:spacing w:val="-5"/>
                <w:sz w:val="16"/>
                <w:szCs w:val="16"/>
              </w:rPr>
              <w:t xml:space="preserve"> </w:t>
            </w:r>
            <w:r w:rsidRPr="00E01C65">
              <w:rPr>
                <w:rFonts w:ascii="Arial" w:hAnsi="Arial" w:cs="Arial"/>
                <w:sz w:val="16"/>
                <w:szCs w:val="16"/>
              </w:rPr>
              <w:t>la</w:t>
            </w:r>
            <w:r w:rsidRPr="00E01C65">
              <w:rPr>
                <w:rFonts w:ascii="Arial" w:hAnsi="Arial" w:cs="Arial"/>
                <w:spacing w:val="-5"/>
                <w:sz w:val="16"/>
                <w:szCs w:val="16"/>
              </w:rPr>
              <w:t xml:space="preserve"> </w:t>
            </w:r>
            <w:r w:rsidRPr="00E01C65">
              <w:rPr>
                <w:rFonts w:ascii="Arial" w:hAnsi="Arial" w:cs="Arial"/>
                <w:sz w:val="16"/>
                <w:szCs w:val="16"/>
              </w:rPr>
              <w:t>solicitud</w:t>
            </w:r>
            <w:r w:rsidRPr="00E01C65">
              <w:rPr>
                <w:rFonts w:ascii="Arial" w:hAnsi="Arial" w:cs="Arial"/>
                <w:spacing w:val="-4"/>
                <w:sz w:val="16"/>
                <w:szCs w:val="16"/>
              </w:rPr>
              <w:t xml:space="preserve"> </w:t>
            </w:r>
            <w:r w:rsidRPr="00E01C65">
              <w:rPr>
                <w:rFonts w:ascii="Arial" w:hAnsi="Arial" w:cs="Arial"/>
                <w:sz w:val="16"/>
                <w:szCs w:val="16"/>
              </w:rPr>
              <w:t>enviada</w:t>
            </w:r>
            <w:r w:rsidRPr="00E01C65">
              <w:rPr>
                <w:rFonts w:ascii="Arial" w:hAnsi="Arial" w:cs="Arial"/>
                <w:spacing w:val="-1"/>
                <w:sz w:val="16"/>
                <w:szCs w:val="16"/>
              </w:rPr>
              <w:t xml:space="preserve"> </w:t>
            </w:r>
            <w:r w:rsidRPr="00E01C65">
              <w:rPr>
                <w:rFonts w:ascii="Arial" w:hAnsi="Arial" w:cs="Arial"/>
                <w:sz w:val="16"/>
                <w:szCs w:val="16"/>
              </w:rPr>
              <w:t>por</w:t>
            </w:r>
            <w:r w:rsidRPr="00E01C65">
              <w:rPr>
                <w:rFonts w:ascii="Arial" w:hAnsi="Arial" w:cs="Arial"/>
                <w:spacing w:val="-4"/>
                <w:sz w:val="16"/>
                <w:szCs w:val="16"/>
              </w:rPr>
              <w:t xml:space="preserve"> </w:t>
            </w:r>
            <w:r w:rsidRPr="00E01C65">
              <w:rPr>
                <w:rFonts w:ascii="Arial" w:hAnsi="Arial" w:cs="Arial"/>
                <w:sz w:val="16"/>
                <w:szCs w:val="16"/>
              </w:rPr>
              <w:t>la secretaria misional, y podrá referirse sobre el: Objeto contractual; tipo de contrato; modalidad de contratación; plazo; fuente de financiación de los recursos; valor; presentar observaciones; hacer recomendaciones; sugerencias; rechazar y/o aprobar.</w:t>
            </w:r>
          </w:p>
          <w:p w14:paraId="08719CFF" w14:textId="77777777" w:rsidR="00E01C65" w:rsidRPr="00E01C65" w:rsidRDefault="00E01C65" w:rsidP="00E01C65">
            <w:pPr>
              <w:pStyle w:val="TableParagraph"/>
              <w:numPr>
                <w:ilvl w:val="0"/>
                <w:numId w:val="2"/>
              </w:numPr>
              <w:tabs>
                <w:tab w:val="left" w:pos="458"/>
                <w:tab w:val="left" w:pos="460"/>
              </w:tabs>
              <w:spacing w:line="276" w:lineRule="auto"/>
              <w:ind w:right="62"/>
              <w:jc w:val="both"/>
              <w:rPr>
                <w:rFonts w:ascii="Arial" w:hAnsi="Arial" w:cs="Arial"/>
                <w:sz w:val="16"/>
                <w:szCs w:val="16"/>
              </w:rPr>
            </w:pPr>
            <w:r w:rsidRPr="00E01C65">
              <w:rPr>
                <w:rFonts w:ascii="Arial" w:hAnsi="Arial" w:cs="Arial"/>
                <w:sz w:val="16"/>
                <w:szCs w:val="16"/>
              </w:rPr>
              <w:t>En caso de que el comité de contratación rechace o no apruebe el proceso contractual, dejara las observaciones pertinentes y se remitirá el formato Excel a la secretaría técnica,</w:t>
            </w:r>
            <w:r w:rsidRPr="00E01C65">
              <w:rPr>
                <w:rFonts w:ascii="Arial" w:hAnsi="Arial" w:cs="Arial"/>
                <w:spacing w:val="-8"/>
                <w:sz w:val="16"/>
                <w:szCs w:val="16"/>
              </w:rPr>
              <w:t xml:space="preserve"> </w:t>
            </w:r>
            <w:r w:rsidRPr="00E01C65">
              <w:rPr>
                <w:rFonts w:ascii="Arial" w:hAnsi="Arial" w:cs="Arial"/>
                <w:sz w:val="16"/>
                <w:szCs w:val="16"/>
              </w:rPr>
              <w:t>para</w:t>
            </w:r>
            <w:r w:rsidRPr="00E01C65">
              <w:rPr>
                <w:rFonts w:ascii="Arial" w:hAnsi="Arial" w:cs="Arial"/>
                <w:spacing w:val="-7"/>
                <w:sz w:val="16"/>
                <w:szCs w:val="16"/>
              </w:rPr>
              <w:t xml:space="preserve"> </w:t>
            </w:r>
            <w:r w:rsidRPr="00E01C65">
              <w:rPr>
                <w:rFonts w:ascii="Arial" w:hAnsi="Arial" w:cs="Arial"/>
                <w:sz w:val="16"/>
                <w:szCs w:val="16"/>
              </w:rPr>
              <w:t>que</w:t>
            </w:r>
            <w:r w:rsidRPr="00E01C65">
              <w:rPr>
                <w:rFonts w:ascii="Arial" w:hAnsi="Arial" w:cs="Arial"/>
                <w:spacing w:val="-8"/>
                <w:sz w:val="16"/>
                <w:szCs w:val="16"/>
              </w:rPr>
              <w:t xml:space="preserve"> </w:t>
            </w:r>
            <w:r w:rsidRPr="00E01C65">
              <w:rPr>
                <w:rFonts w:ascii="Arial" w:hAnsi="Arial" w:cs="Arial"/>
                <w:sz w:val="16"/>
                <w:szCs w:val="16"/>
              </w:rPr>
              <w:t>revise</w:t>
            </w:r>
            <w:r w:rsidRPr="00E01C65">
              <w:rPr>
                <w:rFonts w:ascii="Arial" w:hAnsi="Arial" w:cs="Arial"/>
                <w:spacing w:val="-8"/>
                <w:sz w:val="16"/>
                <w:szCs w:val="16"/>
              </w:rPr>
              <w:t xml:space="preserve"> </w:t>
            </w:r>
            <w:r w:rsidRPr="00E01C65">
              <w:rPr>
                <w:rFonts w:ascii="Arial" w:hAnsi="Arial" w:cs="Arial"/>
                <w:sz w:val="16"/>
                <w:szCs w:val="16"/>
              </w:rPr>
              <w:t>y</w:t>
            </w:r>
            <w:r w:rsidRPr="00E01C65">
              <w:rPr>
                <w:rFonts w:ascii="Arial" w:hAnsi="Arial" w:cs="Arial"/>
                <w:spacing w:val="-7"/>
                <w:sz w:val="16"/>
                <w:szCs w:val="16"/>
              </w:rPr>
              <w:t xml:space="preserve"> </w:t>
            </w:r>
            <w:r w:rsidRPr="00E01C65">
              <w:rPr>
                <w:rFonts w:ascii="Arial" w:hAnsi="Arial" w:cs="Arial"/>
                <w:sz w:val="16"/>
                <w:szCs w:val="16"/>
              </w:rPr>
              <w:t>si</w:t>
            </w:r>
            <w:r w:rsidRPr="00E01C65">
              <w:rPr>
                <w:rFonts w:ascii="Arial" w:hAnsi="Arial" w:cs="Arial"/>
                <w:spacing w:val="-8"/>
                <w:sz w:val="16"/>
                <w:szCs w:val="16"/>
              </w:rPr>
              <w:t xml:space="preserve"> </w:t>
            </w:r>
            <w:r w:rsidRPr="00E01C65">
              <w:rPr>
                <w:rFonts w:ascii="Arial" w:hAnsi="Arial" w:cs="Arial"/>
                <w:sz w:val="16"/>
                <w:szCs w:val="16"/>
              </w:rPr>
              <w:t>da</w:t>
            </w:r>
            <w:r w:rsidRPr="00E01C65">
              <w:rPr>
                <w:rFonts w:ascii="Arial" w:hAnsi="Arial" w:cs="Arial"/>
                <w:spacing w:val="-8"/>
                <w:sz w:val="16"/>
                <w:szCs w:val="16"/>
              </w:rPr>
              <w:t xml:space="preserve"> </w:t>
            </w:r>
            <w:r w:rsidRPr="00E01C65">
              <w:rPr>
                <w:rFonts w:ascii="Arial" w:hAnsi="Arial" w:cs="Arial"/>
                <w:sz w:val="16"/>
                <w:szCs w:val="16"/>
              </w:rPr>
              <w:t>a</w:t>
            </w:r>
            <w:r w:rsidRPr="00E01C65">
              <w:rPr>
                <w:rFonts w:ascii="Arial" w:hAnsi="Arial" w:cs="Arial"/>
                <w:spacing w:val="-6"/>
                <w:sz w:val="16"/>
                <w:szCs w:val="16"/>
              </w:rPr>
              <w:t xml:space="preserve"> </w:t>
            </w:r>
            <w:r w:rsidRPr="00E01C65">
              <w:rPr>
                <w:rFonts w:ascii="Arial" w:hAnsi="Arial" w:cs="Arial"/>
                <w:sz w:val="16"/>
                <w:szCs w:val="16"/>
              </w:rPr>
              <w:t>lugar,</w:t>
            </w:r>
            <w:r w:rsidRPr="00E01C65">
              <w:rPr>
                <w:rFonts w:ascii="Arial" w:hAnsi="Arial" w:cs="Arial"/>
                <w:spacing w:val="-7"/>
                <w:sz w:val="16"/>
                <w:szCs w:val="16"/>
              </w:rPr>
              <w:t xml:space="preserve"> </w:t>
            </w:r>
            <w:r w:rsidRPr="00E01C65">
              <w:rPr>
                <w:rFonts w:ascii="Arial" w:hAnsi="Arial" w:cs="Arial"/>
                <w:sz w:val="16"/>
                <w:szCs w:val="16"/>
              </w:rPr>
              <w:t>efectué</w:t>
            </w:r>
            <w:r w:rsidRPr="00E01C65">
              <w:rPr>
                <w:rFonts w:ascii="Arial" w:hAnsi="Arial" w:cs="Arial"/>
                <w:spacing w:val="-8"/>
                <w:sz w:val="16"/>
                <w:szCs w:val="16"/>
              </w:rPr>
              <w:t xml:space="preserve"> </w:t>
            </w:r>
            <w:r w:rsidRPr="00E01C65">
              <w:rPr>
                <w:rFonts w:ascii="Arial" w:hAnsi="Arial" w:cs="Arial"/>
                <w:sz w:val="16"/>
                <w:szCs w:val="16"/>
              </w:rPr>
              <w:t>nuevamente la solicitud.</w:t>
            </w:r>
          </w:p>
          <w:p w14:paraId="09A0A7F4" w14:textId="77777777" w:rsidR="00E01C65" w:rsidRPr="006B3695" w:rsidRDefault="00E01C65" w:rsidP="006B3695">
            <w:pPr>
              <w:pStyle w:val="TableParagraph"/>
              <w:numPr>
                <w:ilvl w:val="0"/>
                <w:numId w:val="2"/>
              </w:numPr>
              <w:tabs>
                <w:tab w:val="left" w:pos="458"/>
                <w:tab w:val="left" w:pos="460"/>
              </w:tabs>
              <w:spacing w:line="276" w:lineRule="auto"/>
              <w:ind w:right="62"/>
              <w:jc w:val="both"/>
              <w:rPr>
                <w:rFonts w:ascii="Arial" w:hAnsi="Arial" w:cs="Arial"/>
                <w:sz w:val="16"/>
                <w:szCs w:val="16"/>
              </w:rPr>
            </w:pPr>
            <w:r w:rsidRPr="00E01C65">
              <w:rPr>
                <w:rFonts w:ascii="Arial" w:hAnsi="Arial" w:cs="Arial"/>
                <w:spacing w:val="-2"/>
                <w:sz w:val="16"/>
                <w:szCs w:val="16"/>
              </w:rPr>
              <w:t>Si</w:t>
            </w:r>
            <w:r w:rsidRPr="00E01C65">
              <w:rPr>
                <w:rFonts w:ascii="Arial" w:hAnsi="Arial" w:cs="Arial"/>
                <w:spacing w:val="-6"/>
                <w:sz w:val="16"/>
                <w:szCs w:val="16"/>
              </w:rPr>
              <w:t xml:space="preserve"> </w:t>
            </w:r>
            <w:r w:rsidRPr="00E01C65">
              <w:rPr>
                <w:rFonts w:ascii="Arial" w:hAnsi="Arial" w:cs="Arial"/>
                <w:spacing w:val="-2"/>
                <w:sz w:val="16"/>
                <w:szCs w:val="16"/>
              </w:rPr>
              <w:t>el</w:t>
            </w:r>
            <w:r w:rsidRPr="00E01C65">
              <w:rPr>
                <w:rFonts w:ascii="Arial" w:hAnsi="Arial" w:cs="Arial"/>
                <w:spacing w:val="-6"/>
                <w:sz w:val="16"/>
                <w:szCs w:val="16"/>
              </w:rPr>
              <w:t xml:space="preserve"> </w:t>
            </w:r>
            <w:r w:rsidRPr="00E01C65">
              <w:rPr>
                <w:rFonts w:ascii="Arial" w:hAnsi="Arial" w:cs="Arial"/>
                <w:spacing w:val="-2"/>
                <w:sz w:val="16"/>
                <w:szCs w:val="16"/>
              </w:rPr>
              <w:t>comité</w:t>
            </w:r>
            <w:r w:rsidRPr="00E01C65">
              <w:rPr>
                <w:rFonts w:ascii="Arial" w:hAnsi="Arial" w:cs="Arial"/>
                <w:spacing w:val="-6"/>
                <w:sz w:val="16"/>
                <w:szCs w:val="16"/>
              </w:rPr>
              <w:t xml:space="preserve"> </w:t>
            </w:r>
            <w:r w:rsidRPr="00E01C65">
              <w:rPr>
                <w:rFonts w:ascii="Arial" w:hAnsi="Arial" w:cs="Arial"/>
                <w:spacing w:val="-2"/>
                <w:sz w:val="16"/>
                <w:szCs w:val="16"/>
              </w:rPr>
              <w:t>de</w:t>
            </w:r>
            <w:r w:rsidRPr="00E01C65">
              <w:rPr>
                <w:rFonts w:ascii="Arial" w:hAnsi="Arial" w:cs="Arial"/>
                <w:spacing w:val="-8"/>
                <w:sz w:val="16"/>
                <w:szCs w:val="16"/>
              </w:rPr>
              <w:t xml:space="preserve"> </w:t>
            </w:r>
            <w:r w:rsidRPr="00E01C65">
              <w:rPr>
                <w:rFonts w:ascii="Arial" w:hAnsi="Arial" w:cs="Arial"/>
                <w:spacing w:val="-2"/>
                <w:sz w:val="16"/>
                <w:szCs w:val="16"/>
              </w:rPr>
              <w:t>contratación</w:t>
            </w:r>
            <w:r w:rsidRPr="00E01C65">
              <w:rPr>
                <w:rFonts w:ascii="Arial" w:hAnsi="Arial" w:cs="Arial"/>
                <w:spacing w:val="-6"/>
                <w:sz w:val="16"/>
                <w:szCs w:val="16"/>
              </w:rPr>
              <w:t xml:space="preserve"> </w:t>
            </w:r>
            <w:r w:rsidRPr="00E01C65">
              <w:rPr>
                <w:rFonts w:ascii="Arial" w:hAnsi="Arial" w:cs="Arial"/>
                <w:spacing w:val="-2"/>
                <w:sz w:val="16"/>
                <w:szCs w:val="16"/>
              </w:rPr>
              <w:t>recomienda</w:t>
            </w:r>
            <w:r w:rsidRPr="00E01C65">
              <w:rPr>
                <w:rFonts w:ascii="Arial" w:hAnsi="Arial" w:cs="Arial"/>
                <w:spacing w:val="-5"/>
                <w:sz w:val="16"/>
                <w:szCs w:val="16"/>
              </w:rPr>
              <w:t xml:space="preserve"> </w:t>
            </w:r>
            <w:r w:rsidRPr="00E01C65">
              <w:rPr>
                <w:rFonts w:ascii="Arial" w:hAnsi="Arial" w:cs="Arial"/>
                <w:spacing w:val="-2"/>
                <w:sz w:val="16"/>
                <w:szCs w:val="16"/>
              </w:rPr>
              <w:t>adelantar</w:t>
            </w:r>
            <w:r w:rsidRPr="00E01C65">
              <w:rPr>
                <w:rFonts w:ascii="Arial" w:hAnsi="Arial" w:cs="Arial"/>
                <w:spacing w:val="-7"/>
                <w:sz w:val="16"/>
                <w:szCs w:val="16"/>
              </w:rPr>
              <w:t xml:space="preserve"> </w:t>
            </w:r>
            <w:r w:rsidRPr="00E01C65">
              <w:rPr>
                <w:rFonts w:ascii="Arial" w:hAnsi="Arial" w:cs="Arial"/>
                <w:spacing w:val="-2"/>
                <w:sz w:val="16"/>
                <w:szCs w:val="16"/>
              </w:rPr>
              <w:t>el</w:t>
            </w:r>
            <w:r w:rsidRPr="00E01C65">
              <w:rPr>
                <w:rFonts w:ascii="Arial" w:hAnsi="Arial" w:cs="Arial"/>
                <w:spacing w:val="-6"/>
                <w:sz w:val="16"/>
                <w:szCs w:val="16"/>
              </w:rPr>
              <w:t xml:space="preserve"> </w:t>
            </w:r>
            <w:r w:rsidRPr="00E01C65">
              <w:rPr>
                <w:rFonts w:ascii="Arial" w:hAnsi="Arial" w:cs="Arial"/>
                <w:spacing w:val="-2"/>
                <w:sz w:val="16"/>
                <w:szCs w:val="16"/>
              </w:rPr>
              <w:t xml:space="preserve">proceso </w:t>
            </w:r>
            <w:r w:rsidRPr="00E01C65">
              <w:rPr>
                <w:rFonts w:ascii="Arial" w:hAnsi="Arial" w:cs="Arial"/>
                <w:sz w:val="16"/>
                <w:szCs w:val="16"/>
              </w:rPr>
              <w:t>de</w:t>
            </w:r>
            <w:r w:rsidRPr="00E01C65">
              <w:rPr>
                <w:rFonts w:ascii="Arial" w:hAnsi="Arial" w:cs="Arial"/>
                <w:spacing w:val="72"/>
                <w:sz w:val="16"/>
                <w:szCs w:val="16"/>
              </w:rPr>
              <w:t xml:space="preserve"> </w:t>
            </w:r>
            <w:r w:rsidRPr="00E01C65">
              <w:rPr>
                <w:rFonts w:ascii="Arial" w:hAnsi="Arial" w:cs="Arial"/>
                <w:sz w:val="16"/>
                <w:szCs w:val="16"/>
              </w:rPr>
              <w:t>contratación,</w:t>
            </w:r>
            <w:r w:rsidRPr="00E01C65">
              <w:rPr>
                <w:rFonts w:ascii="Arial" w:hAnsi="Arial" w:cs="Arial"/>
                <w:spacing w:val="75"/>
                <w:sz w:val="16"/>
                <w:szCs w:val="16"/>
              </w:rPr>
              <w:t xml:space="preserve"> </w:t>
            </w:r>
            <w:r w:rsidRPr="00E01C65">
              <w:rPr>
                <w:rFonts w:ascii="Arial" w:hAnsi="Arial" w:cs="Arial"/>
                <w:sz w:val="16"/>
                <w:szCs w:val="16"/>
              </w:rPr>
              <w:t>esto</w:t>
            </w:r>
            <w:r w:rsidRPr="00E01C65">
              <w:rPr>
                <w:rFonts w:ascii="Arial" w:hAnsi="Arial" w:cs="Arial"/>
                <w:spacing w:val="72"/>
                <w:sz w:val="16"/>
                <w:szCs w:val="16"/>
              </w:rPr>
              <w:t xml:space="preserve"> </w:t>
            </w:r>
            <w:r w:rsidRPr="00E01C65">
              <w:rPr>
                <w:rFonts w:ascii="Arial" w:hAnsi="Arial" w:cs="Arial"/>
                <w:sz w:val="16"/>
                <w:szCs w:val="16"/>
              </w:rPr>
              <w:t>será</w:t>
            </w:r>
            <w:r w:rsidRPr="00E01C65">
              <w:rPr>
                <w:rFonts w:ascii="Arial" w:hAnsi="Arial" w:cs="Arial"/>
                <w:spacing w:val="72"/>
                <w:sz w:val="16"/>
                <w:szCs w:val="16"/>
              </w:rPr>
              <w:t xml:space="preserve"> </w:t>
            </w:r>
            <w:r w:rsidRPr="00E01C65">
              <w:rPr>
                <w:rFonts w:ascii="Arial" w:hAnsi="Arial" w:cs="Arial"/>
                <w:sz w:val="16"/>
                <w:szCs w:val="16"/>
              </w:rPr>
              <w:t>comunicado</w:t>
            </w:r>
            <w:r w:rsidRPr="00E01C65">
              <w:rPr>
                <w:rFonts w:ascii="Arial" w:hAnsi="Arial" w:cs="Arial"/>
                <w:spacing w:val="74"/>
                <w:sz w:val="16"/>
                <w:szCs w:val="16"/>
              </w:rPr>
              <w:t xml:space="preserve"> </w:t>
            </w:r>
            <w:r w:rsidRPr="00E01C65">
              <w:rPr>
                <w:rFonts w:ascii="Arial" w:hAnsi="Arial" w:cs="Arial"/>
                <w:sz w:val="16"/>
                <w:szCs w:val="16"/>
              </w:rPr>
              <w:t>a</w:t>
            </w:r>
            <w:r w:rsidRPr="00E01C65">
              <w:rPr>
                <w:rFonts w:ascii="Arial" w:hAnsi="Arial" w:cs="Arial"/>
                <w:spacing w:val="75"/>
                <w:sz w:val="16"/>
                <w:szCs w:val="16"/>
              </w:rPr>
              <w:t xml:space="preserve"> </w:t>
            </w:r>
            <w:r w:rsidRPr="00E01C65">
              <w:rPr>
                <w:rFonts w:ascii="Arial" w:hAnsi="Arial" w:cs="Arial"/>
                <w:sz w:val="16"/>
                <w:szCs w:val="16"/>
              </w:rPr>
              <w:t>la</w:t>
            </w:r>
            <w:r w:rsidRPr="00E01C65">
              <w:rPr>
                <w:rFonts w:ascii="Arial" w:hAnsi="Arial" w:cs="Arial"/>
                <w:spacing w:val="72"/>
                <w:sz w:val="16"/>
                <w:szCs w:val="16"/>
              </w:rPr>
              <w:t xml:space="preserve"> </w:t>
            </w:r>
            <w:r w:rsidRPr="00E01C65">
              <w:rPr>
                <w:rFonts w:ascii="Arial" w:hAnsi="Arial" w:cs="Arial"/>
                <w:sz w:val="16"/>
                <w:szCs w:val="16"/>
              </w:rPr>
              <w:t>secretaría</w:t>
            </w:r>
            <w:r w:rsidR="006B3695">
              <w:rPr>
                <w:rFonts w:ascii="Arial" w:hAnsi="Arial" w:cs="Arial"/>
                <w:sz w:val="16"/>
                <w:szCs w:val="16"/>
              </w:rPr>
              <w:t xml:space="preserve"> </w:t>
            </w:r>
            <w:r w:rsidRPr="006B3695">
              <w:rPr>
                <w:rFonts w:ascii="Arial" w:hAnsi="Arial" w:cs="Arial"/>
                <w:sz w:val="16"/>
                <w:szCs w:val="16"/>
              </w:rPr>
              <w:t>técnica</w:t>
            </w:r>
            <w:r w:rsidRPr="006B3695">
              <w:rPr>
                <w:rFonts w:ascii="Arial" w:hAnsi="Arial" w:cs="Arial"/>
                <w:spacing w:val="72"/>
                <w:sz w:val="16"/>
                <w:szCs w:val="16"/>
              </w:rPr>
              <w:t xml:space="preserve"> </w:t>
            </w:r>
            <w:r w:rsidRPr="006B3695">
              <w:rPr>
                <w:rFonts w:ascii="Arial" w:hAnsi="Arial" w:cs="Arial"/>
                <w:sz w:val="16"/>
                <w:szCs w:val="16"/>
              </w:rPr>
              <w:t>con</w:t>
            </w:r>
            <w:r w:rsidRPr="006B3695">
              <w:rPr>
                <w:rFonts w:ascii="Arial" w:hAnsi="Arial" w:cs="Arial"/>
                <w:spacing w:val="72"/>
                <w:sz w:val="16"/>
                <w:szCs w:val="16"/>
              </w:rPr>
              <w:t xml:space="preserve"> </w:t>
            </w:r>
            <w:r w:rsidRPr="006B3695">
              <w:rPr>
                <w:rFonts w:ascii="Arial" w:hAnsi="Arial" w:cs="Arial"/>
                <w:sz w:val="16"/>
                <w:szCs w:val="16"/>
              </w:rPr>
              <w:t>el</w:t>
            </w:r>
            <w:r w:rsidRPr="006B3695">
              <w:rPr>
                <w:rFonts w:ascii="Arial" w:hAnsi="Arial" w:cs="Arial"/>
                <w:spacing w:val="72"/>
                <w:sz w:val="16"/>
                <w:szCs w:val="16"/>
              </w:rPr>
              <w:t xml:space="preserve"> </w:t>
            </w:r>
            <w:r w:rsidRPr="006B3695">
              <w:rPr>
                <w:rFonts w:ascii="Arial" w:hAnsi="Arial" w:cs="Arial"/>
                <w:sz w:val="16"/>
                <w:szCs w:val="16"/>
              </w:rPr>
              <w:t>propósito</w:t>
            </w:r>
            <w:r w:rsidRPr="006B3695">
              <w:rPr>
                <w:rFonts w:ascii="Arial" w:hAnsi="Arial" w:cs="Arial"/>
                <w:spacing w:val="75"/>
                <w:sz w:val="16"/>
                <w:szCs w:val="16"/>
              </w:rPr>
              <w:t xml:space="preserve"> </w:t>
            </w:r>
            <w:r w:rsidRPr="006B3695">
              <w:rPr>
                <w:rFonts w:ascii="Arial" w:hAnsi="Arial" w:cs="Arial"/>
                <w:sz w:val="16"/>
                <w:szCs w:val="16"/>
              </w:rPr>
              <w:t>de</w:t>
            </w:r>
            <w:r w:rsidRPr="006B3695">
              <w:rPr>
                <w:rFonts w:ascii="Arial" w:hAnsi="Arial" w:cs="Arial"/>
                <w:spacing w:val="72"/>
                <w:sz w:val="16"/>
                <w:szCs w:val="16"/>
              </w:rPr>
              <w:t xml:space="preserve"> </w:t>
            </w:r>
            <w:r w:rsidRPr="006B3695">
              <w:rPr>
                <w:rFonts w:ascii="Arial" w:hAnsi="Arial" w:cs="Arial"/>
                <w:sz w:val="16"/>
                <w:szCs w:val="16"/>
              </w:rPr>
              <w:t>que</w:t>
            </w:r>
            <w:r w:rsidRPr="006B3695">
              <w:rPr>
                <w:rFonts w:ascii="Arial" w:hAnsi="Arial" w:cs="Arial"/>
                <w:spacing w:val="74"/>
                <w:sz w:val="16"/>
                <w:szCs w:val="16"/>
              </w:rPr>
              <w:t xml:space="preserve"> </w:t>
            </w:r>
            <w:r w:rsidRPr="006B3695">
              <w:rPr>
                <w:rFonts w:ascii="Arial" w:hAnsi="Arial" w:cs="Arial"/>
                <w:sz w:val="16"/>
                <w:szCs w:val="16"/>
              </w:rPr>
              <w:t>esta</w:t>
            </w:r>
            <w:r w:rsidRPr="006B3695">
              <w:rPr>
                <w:rFonts w:ascii="Arial" w:hAnsi="Arial" w:cs="Arial"/>
                <w:spacing w:val="72"/>
                <w:sz w:val="16"/>
                <w:szCs w:val="16"/>
              </w:rPr>
              <w:t xml:space="preserve"> </w:t>
            </w:r>
            <w:r w:rsidRPr="006B3695">
              <w:rPr>
                <w:rFonts w:ascii="Arial" w:hAnsi="Arial" w:cs="Arial"/>
                <w:sz w:val="16"/>
                <w:szCs w:val="16"/>
              </w:rPr>
              <w:t>continué</w:t>
            </w:r>
            <w:r w:rsidRPr="006B3695">
              <w:rPr>
                <w:rFonts w:ascii="Arial" w:hAnsi="Arial" w:cs="Arial"/>
                <w:spacing w:val="75"/>
                <w:sz w:val="16"/>
                <w:szCs w:val="16"/>
              </w:rPr>
              <w:t xml:space="preserve"> </w:t>
            </w:r>
            <w:r w:rsidRPr="006B3695">
              <w:rPr>
                <w:rFonts w:ascii="Arial" w:hAnsi="Arial" w:cs="Arial"/>
                <w:sz w:val="16"/>
                <w:szCs w:val="16"/>
              </w:rPr>
              <w:t>con</w:t>
            </w:r>
            <w:r w:rsidRPr="006B3695">
              <w:rPr>
                <w:rFonts w:ascii="Arial" w:hAnsi="Arial" w:cs="Arial"/>
                <w:spacing w:val="72"/>
                <w:sz w:val="16"/>
                <w:szCs w:val="16"/>
              </w:rPr>
              <w:t xml:space="preserve"> </w:t>
            </w:r>
            <w:r w:rsidRPr="006B3695">
              <w:rPr>
                <w:rFonts w:ascii="Arial" w:hAnsi="Arial" w:cs="Arial"/>
                <w:spacing w:val="-5"/>
                <w:sz w:val="16"/>
                <w:szCs w:val="16"/>
              </w:rPr>
              <w:t>la</w:t>
            </w:r>
            <w:r w:rsidR="006B3695" w:rsidRPr="006B3695">
              <w:rPr>
                <w:rFonts w:ascii="Arial" w:hAnsi="Arial" w:cs="Arial"/>
                <w:spacing w:val="-5"/>
                <w:sz w:val="16"/>
                <w:szCs w:val="16"/>
              </w:rPr>
              <w:t xml:space="preserve"> </w:t>
            </w:r>
            <w:r w:rsidR="006B3695" w:rsidRPr="006B3695">
              <w:rPr>
                <w:rFonts w:ascii="Arial" w:hAnsi="Arial" w:cs="Arial"/>
                <w:sz w:val="16"/>
                <w:szCs w:val="16"/>
              </w:rPr>
              <w:t>elaboración de los demás documentos contractuales y efectué la solicitud del CDP.</w:t>
            </w:r>
          </w:p>
        </w:tc>
        <w:tc>
          <w:tcPr>
            <w:tcW w:w="1134" w:type="dxa"/>
          </w:tcPr>
          <w:p w14:paraId="7357E06B" w14:textId="77777777" w:rsidR="00E01C65" w:rsidRPr="00E01C65" w:rsidRDefault="00E01C65" w:rsidP="007A4C33">
            <w:pPr>
              <w:pStyle w:val="TableParagraph"/>
              <w:jc w:val="center"/>
              <w:rPr>
                <w:rFonts w:ascii="Arial" w:hAnsi="Arial" w:cs="Arial"/>
                <w:sz w:val="16"/>
                <w:szCs w:val="16"/>
              </w:rPr>
            </w:pPr>
          </w:p>
          <w:p w14:paraId="0D4960F0" w14:textId="77777777" w:rsidR="00E01C65" w:rsidRPr="00E01C65" w:rsidRDefault="00E01C65" w:rsidP="007A4C33">
            <w:pPr>
              <w:pStyle w:val="TableParagraph"/>
              <w:jc w:val="center"/>
              <w:rPr>
                <w:rFonts w:ascii="Arial" w:hAnsi="Arial" w:cs="Arial"/>
                <w:sz w:val="16"/>
                <w:szCs w:val="16"/>
              </w:rPr>
            </w:pPr>
          </w:p>
          <w:p w14:paraId="531891B5" w14:textId="77777777" w:rsidR="00E01C65" w:rsidRPr="00E01C65" w:rsidRDefault="00E01C65" w:rsidP="007A4C33">
            <w:pPr>
              <w:pStyle w:val="TableParagraph"/>
              <w:jc w:val="center"/>
              <w:rPr>
                <w:rFonts w:ascii="Arial" w:hAnsi="Arial" w:cs="Arial"/>
                <w:sz w:val="16"/>
                <w:szCs w:val="16"/>
              </w:rPr>
            </w:pPr>
          </w:p>
          <w:p w14:paraId="709AA145" w14:textId="77777777" w:rsidR="00E01C65" w:rsidRPr="00E01C65" w:rsidRDefault="00E01C65" w:rsidP="007A4C33">
            <w:pPr>
              <w:pStyle w:val="TableParagraph"/>
              <w:jc w:val="center"/>
              <w:rPr>
                <w:rFonts w:ascii="Arial" w:hAnsi="Arial" w:cs="Arial"/>
                <w:sz w:val="16"/>
                <w:szCs w:val="16"/>
              </w:rPr>
            </w:pPr>
          </w:p>
          <w:p w14:paraId="7729D012" w14:textId="77777777" w:rsidR="00E01C65" w:rsidRPr="00E01C65" w:rsidRDefault="00E01C65" w:rsidP="007A4C33">
            <w:pPr>
              <w:pStyle w:val="TableParagraph"/>
              <w:jc w:val="center"/>
              <w:rPr>
                <w:rFonts w:ascii="Arial" w:hAnsi="Arial" w:cs="Arial"/>
                <w:sz w:val="16"/>
                <w:szCs w:val="16"/>
              </w:rPr>
            </w:pPr>
          </w:p>
          <w:p w14:paraId="1A20340F" w14:textId="77777777" w:rsidR="00E01C65" w:rsidRPr="00E01C65" w:rsidRDefault="00E01C65" w:rsidP="007A4C33">
            <w:pPr>
              <w:pStyle w:val="TableParagraph"/>
              <w:jc w:val="center"/>
              <w:rPr>
                <w:rFonts w:ascii="Arial" w:hAnsi="Arial" w:cs="Arial"/>
                <w:sz w:val="16"/>
                <w:szCs w:val="16"/>
              </w:rPr>
            </w:pPr>
          </w:p>
          <w:p w14:paraId="6079DE1E" w14:textId="77777777" w:rsidR="00E01C65" w:rsidRPr="00E01C65" w:rsidRDefault="00E01C65" w:rsidP="007A4C33">
            <w:pPr>
              <w:pStyle w:val="TableParagraph"/>
              <w:spacing w:before="107"/>
              <w:jc w:val="center"/>
              <w:rPr>
                <w:rFonts w:ascii="Arial" w:hAnsi="Arial" w:cs="Arial"/>
                <w:sz w:val="16"/>
                <w:szCs w:val="16"/>
              </w:rPr>
            </w:pPr>
          </w:p>
          <w:p w14:paraId="3E4B075B" w14:textId="77777777" w:rsidR="00E01C65" w:rsidRDefault="00553E55" w:rsidP="007A4C33">
            <w:pPr>
              <w:pStyle w:val="TableParagraph"/>
              <w:spacing w:before="1"/>
              <w:ind w:left="7" w:right="5"/>
              <w:jc w:val="center"/>
              <w:rPr>
                <w:rFonts w:ascii="Arial" w:hAnsi="Arial" w:cs="Arial"/>
                <w:spacing w:val="-2"/>
                <w:sz w:val="16"/>
                <w:szCs w:val="16"/>
              </w:rPr>
            </w:pPr>
            <w:r>
              <w:rPr>
                <w:rFonts w:ascii="Arial" w:hAnsi="Arial" w:cs="Arial"/>
                <w:spacing w:val="-2"/>
                <w:sz w:val="16"/>
                <w:szCs w:val="16"/>
              </w:rPr>
              <w:t>D</w:t>
            </w:r>
            <w:r w:rsidRPr="00E01C65">
              <w:rPr>
                <w:rFonts w:ascii="Arial" w:hAnsi="Arial" w:cs="Arial"/>
                <w:spacing w:val="-2"/>
                <w:sz w:val="16"/>
                <w:szCs w:val="16"/>
              </w:rPr>
              <w:t>iscrecional</w:t>
            </w:r>
          </w:p>
          <w:p w14:paraId="5F65FB75" w14:textId="77777777" w:rsidR="00553E55" w:rsidRPr="00E01C65" w:rsidRDefault="00553E55" w:rsidP="007A4C33">
            <w:pPr>
              <w:pStyle w:val="TableParagraph"/>
              <w:spacing w:before="1"/>
              <w:ind w:left="7" w:right="5"/>
              <w:jc w:val="center"/>
              <w:rPr>
                <w:rFonts w:ascii="Arial" w:hAnsi="Arial" w:cs="Arial"/>
                <w:sz w:val="16"/>
                <w:szCs w:val="16"/>
              </w:rPr>
            </w:pPr>
          </w:p>
        </w:tc>
        <w:tc>
          <w:tcPr>
            <w:tcW w:w="1418" w:type="dxa"/>
          </w:tcPr>
          <w:p w14:paraId="666CA9B1" w14:textId="77777777" w:rsidR="00E01C65" w:rsidRPr="00E01C65" w:rsidRDefault="00E01C65" w:rsidP="007A4C33">
            <w:pPr>
              <w:pStyle w:val="TableParagraph"/>
              <w:jc w:val="center"/>
              <w:rPr>
                <w:rFonts w:ascii="Arial" w:hAnsi="Arial" w:cs="Arial"/>
                <w:sz w:val="16"/>
                <w:szCs w:val="16"/>
              </w:rPr>
            </w:pPr>
          </w:p>
          <w:p w14:paraId="71B6E49B" w14:textId="77777777" w:rsidR="00E01C65" w:rsidRPr="00E01C65" w:rsidRDefault="00E01C65" w:rsidP="007A4C33">
            <w:pPr>
              <w:pStyle w:val="TableParagraph"/>
              <w:jc w:val="center"/>
              <w:rPr>
                <w:rFonts w:ascii="Arial" w:hAnsi="Arial" w:cs="Arial"/>
                <w:sz w:val="16"/>
                <w:szCs w:val="16"/>
              </w:rPr>
            </w:pPr>
          </w:p>
          <w:p w14:paraId="106D1170" w14:textId="77777777" w:rsidR="00E01C65" w:rsidRPr="00E01C65" w:rsidRDefault="00E01C65" w:rsidP="007A4C33">
            <w:pPr>
              <w:pStyle w:val="TableParagraph"/>
              <w:jc w:val="center"/>
              <w:rPr>
                <w:rFonts w:ascii="Arial" w:hAnsi="Arial" w:cs="Arial"/>
                <w:sz w:val="16"/>
                <w:szCs w:val="16"/>
              </w:rPr>
            </w:pPr>
          </w:p>
          <w:p w14:paraId="4342A45E" w14:textId="77777777" w:rsidR="00E01C65" w:rsidRPr="00E01C65" w:rsidRDefault="00E01C65" w:rsidP="007A4C33">
            <w:pPr>
              <w:pStyle w:val="TableParagraph"/>
              <w:jc w:val="center"/>
              <w:rPr>
                <w:rFonts w:ascii="Arial" w:hAnsi="Arial" w:cs="Arial"/>
                <w:sz w:val="16"/>
                <w:szCs w:val="16"/>
              </w:rPr>
            </w:pPr>
          </w:p>
          <w:p w14:paraId="6EA88A34" w14:textId="77777777" w:rsidR="00E01C65" w:rsidRPr="00E01C65" w:rsidRDefault="00E01C65" w:rsidP="007A4C33">
            <w:pPr>
              <w:pStyle w:val="TableParagraph"/>
              <w:spacing w:before="39"/>
              <w:jc w:val="center"/>
              <w:rPr>
                <w:rFonts w:ascii="Arial" w:hAnsi="Arial" w:cs="Arial"/>
                <w:sz w:val="16"/>
                <w:szCs w:val="16"/>
              </w:rPr>
            </w:pPr>
          </w:p>
          <w:p w14:paraId="52CAE7D9" w14:textId="77777777" w:rsidR="00E01C65" w:rsidRPr="00E01C65" w:rsidRDefault="00553E55" w:rsidP="007A4C33">
            <w:pPr>
              <w:pStyle w:val="TableParagraph"/>
              <w:tabs>
                <w:tab w:val="left" w:pos="1776"/>
                <w:tab w:val="left" w:pos="1922"/>
              </w:tabs>
              <w:spacing w:before="1" w:line="276" w:lineRule="auto"/>
              <w:ind w:left="70" w:right="58"/>
              <w:jc w:val="center"/>
              <w:rPr>
                <w:rFonts w:ascii="Arial" w:hAnsi="Arial" w:cs="Arial"/>
                <w:sz w:val="16"/>
                <w:szCs w:val="16"/>
              </w:rPr>
            </w:pPr>
            <w:r>
              <w:rPr>
                <w:rFonts w:ascii="Arial" w:hAnsi="Arial" w:cs="Arial"/>
                <w:sz w:val="16"/>
                <w:szCs w:val="16"/>
              </w:rPr>
              <w:t>I</w:t>
            </w:r>
            <w:r w:rsidRPr="00E01C65">
              <w:rPr>
                <w:rFonts w:ascii="Arial" w:hAnsi="Arial" w:cs="Arial"/>
                <w:sz w:val="16"/>
                <w:szCs w:val="16"/>
              </w:rPr>
              <w:t>ntegrantes</w:t>
            </w:r>
            <w:r w:rsidRPr="00E01C65">
              <w:rPr>
                <w:rFonts w:ascii="Arial" w:hAnsi="Arial" w:cs="Arial"/>
                <w:spacing w:val="80"/>
                <w:sz w:val="16"/>
                <w:szCs w:val="16"/>
              </w:rPr>
              <w:t xml:space="preserve"> </w:t>
            </w:r>
            <w:r w:rsidRPr="00E01C65">
              <w:rPr>
                <w:rFonts w:ascii="Arial" w:hAnsi="Arial" w:cs="Arial"/>
                <w:sz w:val="16"/>
                <w:szCs w:val="16"/>
              </w:rPr>
              <w:t xml:space="preserve">del </w:t>
            </w:r>
            <w:r w:rsidRPr="00E01C65">
              <w:rPr>
                <w:rFonts w:ascii="Arial" w:hAnsi="Arial" w:cs="Arial"/>
                <w:spacing w:val="-2"/>
                <w:sz w:val="16"/>
                <w:szCs w:val="16"/>
              </w:rPr>
              <w:t>comité</w:t>
            </w:r>
            <w:r>
              <w:rPr>
                <w:rFonts w:ascii="Arial" w:hAnsi="Arial" w:cs="Arial"/>
                <w:spacing w:val="-2"/>
                <w:sz w:val="16"/>
                <w:szCs w:val="16"/>
              </w:rPr>
              <w:t xml:space="preserve"> de contratación y secretaria misional</w:t>
            </w:r>
          </w:p>
        </w:tc>
      </w:tr>
      <w:tr w:rsidR="006B3695" w:rsidRPr="00020127" w14:paraId="38A20A4E" w14:textId="77777777" w:rsidTr="00981B17">
        <w:trPr>
          <w:trHeight w:val="2984"/>
        </w:trPr>
        <w:tc>
          <w:tcPr>
            <w:tcW w:w="567" w:type="dxa"/>
          </w:tcPr>
          <w:p w14:paraId="5DDD583E" w14:textId="77777777" w:rsidR="006B3695" w:rsidRPr="007A4C33" w:rsidRDefault="006B3695" w:rsidP="007A4C33">
            <w:pPr>
              <w:pStyle w:val="TableParagraph"/>
              <w:jc w:val="center"/>
              <w:rPr>
                <w:rFonts w:ascii="Arial" w:hAnsi="Arial" w:cs="Arial"/>
                <w:b/>
                <w:sz w:val="16"/>
                <w:szCs w:val="16"/>
              </w:rPr>
            </w:pPr>
          </w:p>
          <w:p w14:paraId="0F8F18C5" w14:textId="77777777" w:rsidR="006B3695" w:rsidRPr="007A4C33" w:rsidRDefault="006B3695" w:rsidP="007A4C33">
            <w:pPr>
              <w:pStyle w:val="TableParagraph"/>
              <w:jc w:val="center"/>
              <w:rPr>
                <w:rFonts w:ascii="Arial" w:hAnsi="Arial" w:cs="Arial"/>
                <w:b/>
                <w:sz w:val="16"/>
                <w:szCs w:val="16"/>
              </w:rPr>
            </w:pPr>
          </w:p>
          <w:p w14:paraId="7FB5F3A9" w14:textId="77777777" w:rsidR="006B3695" w:rsidRPr="007A4C33" w:rsidRDefault="006B3695" w:rsidP="007A4C33">
            <w:pPr>
              <w:pStyle w:val="TableParagraph"/>
              <w:jc w:val="center"/>
              <w:rPr>
                <w:rFonts w:ascii="Arial" w:hAnsi="Arial" w:cs="Arial"/>
                <w:b/>
                <w:sz w:val="16"/>
                <w:szCs w:val="16"/>
              </w:rPr>
            </w:pPr>
          </w:p>
          <w:p w14:paraId="0251A025" w14:textId="77777777" w:rsidR="006B3695" w:rsidRPr="007A4C33" w:rsidRDefault="006B3695" w:rsidP="007A4C33">
            <w:pPr>
              <w:pStyle w:val="TableParagraph"/>
              <w:spacing w:before="5"/>
              <w:jc w:val="center"/>
              <w:rPr>
                <w:rFonts w:ascii="Arial" w:hAnsi="Arial" w:cs="Arial"/>
                <w:b/>
                <w:sz w:val="16"/>
                <w:szCs w:val="16"/>
              </w:rPr>
            </w:pPr>
          </w:p>
          <w:p w14:paraId="107967C3" w14:textId="77777777" w:rsidR="006B3695" w:rsidRPr="007A4C33" w:rsidRDefault="006B3695" w:rsidP="007A4C33">
            <w:pPr>
              <w:pStyle w:val="TableParagraph"/>
              <w:spacing w:before="1"/>
              <w:ind w:left="5"/>
              <w:jc w:val="center"/>
              <w:rPr>
                <w:rFonts w:ascii="Arial" w:hAnsi="Arial" w:cs="Arial"/>
                <w:b/>
                <w:sz w:val="16"/>
                <w:szCs w:val="16"/>
              </w:rPr>
            </w:pPr>
            <w:r w:rsidRPr="007A4C33">
              <w:rPr>
                <w:rFonts w:ascii="Arial" w:hAnsi="Arial" w:cs="Arial"/>
                <w:b/>
                <w:sz w:val="16"/>
                <w:szCs w:val="16"/>
              </w:rPr>
              <w:t>4</w:t>
            </w:r>
          </w:p>
        </w:tc>
        <w:tc>
          <w:tcPr>
            <w:tcW w:w="1418" w:type="dxa"/>
          </w:tcPr>
          <w:p w14:paraId="1C8E5FCA" w14:textId="77777777" w:rsidR="006B3695" w:rsidRPr="006B3695" w:rsidRDefault="006B3695" w:rsidP="007A4C33">
            <w:pPr>
              <w:pStyle w:val="TableParagraph"/>
              <w:rPr>
                <w:rFonts w:ascii="Arial" w:hAnsi="Arial" w:cs="Arial"/>
                <w:sz w:val="16"/>
                <w:szCs w:val="16"/>
              </w:rPr>
            </w:pPr>
          </w:p>
          <w:p w14:paraId="1CFD787D" w14:textId="77777777" w:rsidR="006B3695" w:rsidRDefault="006B3695" w:rsidP="007A4C33">
            <w:pPr>
              <w:pStyle w:val="TableParagraph"/>
              <w:spacing w:before="201"/>
              <w:rPr>
                <w:rFonts w:ascii="Arial" w:hAnsi="Arial" w:cs="Arial"/>
                <w:sz w:val="16"/>
                <w:szCs w:val="16"/>
              </w:rPr>
            </w:pPr>
          </w:p>
          <w:p w14:paraId="43041E6A" w14:textId="77777777" w:rsidR="007A4C33" w:rsidRPr="006B3695" w:rsidRDefault="007A4C33" w:rsidP="007A4C33">
            <w:pPr>
              <w:pStyle w:val="TableParagraph"/>
              <w:spacing w:before="201"/>
              <w:rPr>
                <w:rFonts w:ascii="Arial" w:hAnsi="Arial" w:cs="Arial"/>
                <w:sz w:val="16"/>
                <w:szCs w:val="16"/>
              </w:rPr>
            </w:pPr>
          </w:p>
          <w:p w14:paraId="100F9B88" w14:textId="77777777" w:rsidR="006B3695" w:rsidRPr="006B3695" w:rsidRDefault="007A4C33" w:rsidP="007A4C33">
            <w:pPr>
              <w:pStyle w:val="TableParagraph"/>
              <w:spacing w:before="1" w:line="276" w:lineRule="auto"/>
              <w:ind w:left="69"/>
              <w:rPr>
                <w:rFonts w:ascii="Arial" w:hAnsi="Arial" w:cs="Arial"/>
                <w:sz w:val="16"/>
                <w:szCs w:val="16"/>
              </w:rPr>
            </w:pPr>
            <w:r w:rsidRPr="006B3695">
              <w:rPr>
                <w:rFonts w:ascii="Arial" w:hAnsi="Arial" w:cs="Arial"/>
                <w:sz w:val="16"/>
                <w:szCs w:val="16"/>
              </w:rPr>
              <w:t>Estructurar la documentación precontractual</w:t>
            </w:r>
          </w:p>
        </w:tc>
        <w:tc>
          <w:tcPr>
            <w:tcW w:w="5386" w:type="dxa"/>
          </w:tcPr>
          <w:p w14:paraId="41CE6DC6" w14:textId="77777777" w:rsidR="006B3695" w:rsidRPr="006B3695" w:rsidRDefault="006B3695" w:rsidP="006B3695">
            <w:pPr>
              <w:pStyle w:val="TableParagraph"/>
              <w:numPr>
                <w:ilvl w:val="0"/>
                <w:numId w:val="5"/>
              </w:numPr>
              <w:tabs>
                <w:tab w:val="left" w:pos="458"/>
                <w:tab w:val="left" w:pos="460"/>
              </w:tabs>
              <w:spacing w:before="2" w:line="276" w:lineRule="auto"/>
              <w:ind w:right="61"/>
              <w:jc w:val="both"/>
              <w:rPr>
                <w:rFonts w:ascii="Arial" w:hAnsi="Arial" w:cs="Arial"/>
                <w:sz w:val="16"/>
                <w:szCs w:val="16"/>
              </w:rPr>
            </w:pPr>
            <w:r w:rsidRPr="006B3695">
              <w:rPr>
                <w:rFonts w:ascii="Arial" w:hAnsi="Arial" w:cs="Arial"/>
                <w:sz w:val="16"/>
                <w:szCs w:val="16"/>
              </w:rPr>
              <w:t>Elaborar Estudios previos, estudios del sector y anexos de acuerdo con el proceso contractual.</w:t>
            </w:r>
          </w:p>
          <w:p w14:paraId="275615B4" w14:textId="77777777" w:rsidR="006B3695" w:rsidRPr="006B3695" w:rsidRDefault="006B3695" w:rsidP="006B3695">
            <w:pPr>
              <w:pStyle w:val="TableParagraph"/>
              <w:numPr>
                <w:ilvl w:val="0"/>
                <w:numId w:val="5"/>
              </w:numPr>
              <w:tabs>
                <w:tab w:val="left" w:pos="458"/>
                <w:tab w:val="left" w:pos="460"/>
              </w:tabs>
              <w:spacing w:line="276" w:lineRule="auto"/>
              <w:ind w:right="59"/>
              <w:jc w:val="both"/>
              <w:rPr>
                <w:rFonts w:ascii="Arial" w:hAnsi="Arial" w:cs="Arial"/>
                <w:sz w:val="16"/>
                <w:szCs w:val="16"/>
              </w:rPr>
            </w:pPr>
            <w:r w:rsidRPr="006B3695">
              <w:rPr>
                <w:rFonts w:ascii="Arial" w:hAnsi="Arial" w:cs="Arial"/>
                <w:sz w:val="16"/>
                <w:szCs w:val="16"/>
              </w:rPr>
              <w:t>Elaborar la carpeta o expediente digital del proceso contractual de acuerdo con lo indicado en la lista de chequeo de documentos para procesos de Contratación directa y/o los que apliquen si es proceso de selección.</w:t>
            </w:r>
          </w:p>
          <w:p w14:paraId="2C8B6CE3" w14:textId="77777777" w:rsidR="006B3695" w:rsidRPr="006B3695" w:rsidRDefault="006B3695" w:rsidP="006B3695">
            <w:pPr>
              <w:pStyle w:val="TableParagraph"/>
              <w:numPr>
                <w:ilvl w:val="0"/>
                <w:numId w:val="5"/>
              </w:numPr>
              <w:tabs>
                <w:tab w:val="left" w:pos="458"/>
              </w:tabs>
              <w:ind w:left="458" w:hanging="358"/>
              <w:jc w:val="both"/>
              <w:rPr>
                <w:rFonts w:ascii="Arial" w:hAnsi="Arial" w:cs="Arial"/>
                <w:sz w:val="16"/>
                <w:szCs w:val="16"/>
              </w:rPr>
            </w:pPr>
            <w:r w:rsidRPr="006B3695">
              <w:rPr>
                <w:rFonts w:ascii="Arial" w:hAnsi="Arial" w:cs="Arial"/>
                <w:sz w:val="16"/>
                <w:szCs w:val="16"/>
              </w:rPr>
              <w:t>Enviar los documentos mencionados, al Abogado de</w:t>
            </w:r>
          </w:p>
          <w:p w14:paraId="7BDD19C7" w14:textId="77777777" w:rsidR="006B3695" w:rsidRPr="006B3695" w:rsidRDefault="006B3695" w:rsidP="006B3695">
            <w:pPr>
              <w:pStyle w:val="TableParagraph"/>
              <w:spacing w:before="34"/>
              <w:ind w:left="460"/>
              <w:jc w:val="both"/>
              <w:rPr>
                <w:rFonts w:ascii="Arial" w:hAnsi="Arial" w:cs="Arial"/>
                <w:sz w:val="16"/>
                <w:szCs w:val="16"/>
              </w:rPr>
            </w:pPr>
            <w:r w:rsidRPr="006B3695">
              <w:rPr>
                <w:rFonts w:ascii="Arial" w:hAnsi="Arial" w:cs="Arial"/>
                <w:sz w:val="16"/>
                <w:szCs w:val="16"/>
              </w:rPr>
              <w:t>Contratación asignada para su revisión jurídica.</w:t>
            </w:r>
          </w:p>
          <w:p w14:paraId="6C32D4E9" w14:textId="77777777" w:rsidR="006B3695" w:rsidRPr="006B3695" w:rsidRDefault="006B3695" w:rsidP="006B3695">
            <w:pPr>
              <w:pStyle w:val="TableParagraph"/>
              <w:spacing w:before="34"/>
              <w:ind w:left="460"/>
              <w:jc w:val="both"/>
              <w:rPr>
                <w:rFonts w:ascii="Arial" w:hAnsi="Arial" w:cs="Arial"/>
                <w:sz w:val="16"/>
                <w:szCs w:val="16"/>
              </w:rPr>
            </w:pPr>
          </w:p>
        </w:tc>
        <w:tc>
          <w:tcPr>
            <w:tcW w:w="1134" w:type="dxa"/>
          </w:tcPr>
          <w:p w14:paraId="751EE4F4" w14:textId="77777777" w:rsidR="006B3695" w:rsidRPr="006B3695" w:rsidRDefault="006B3695" w:rsidP="007A4C33">
            <w:pPr>
              <w:pStyle w:val="TableParagraph"/>
              <w:jc w:val="center"/>
              <w:rPr>
                <w:rFonts w:ascii="Arial" w:hAnsi="Arial" w:cs="Arial"/>
                <w:sz w:val="16"/>
                <w:szCs w:val="16"/>
              </w:rPr>
            </w:pPr>
          </w:p>
          <w:p w14:paraId="3D425DA6" w14:textId="77777777" w:rsidR="006B3695" w:rsidRPr="006B3695" w:rsidRDefault="006B3695" w:rsidP="007A4C33">
            <w:pPr>
              <w:pStyle w:val="TableParagraph"/>
              <w:jc w:val="center"/>
              <w:rPr>
                <w:rFonts w:ascii="Arial" w:hAnsi="Arial" w:cs="Arial"/>
                <w:sz w:val="16"/>
                <w:szCs w:val="16"/>
              </w:rPr>
            </w:pPr>
          </w:p>
          <w:p w14:paraId="360F90A2" w14:textId="77777777" w:rsidR="006B3695" w:rsidRPr="006B3695" w:rsidRDefault="006B3695" w:rsidP="007A4C33">
            <w:pPr>
              <w:pStyle w:val="TableParagraph"/>
              <w:jc w:val="center"/>
              <w:rPr>
                <w:rFonts w:ascii="Arial" w:hAnsi="Arial" w:cs="Arial"/>
                <w:sz w:val="16"/>
                <w:szCs w:val="16"/>
              </w:rPr>
            </w:pPr>
          </w:p>
          <w:p w14:paraId="0E2C5CD7" w14:textId="77777777" w:rsidR="006B3695" w:rsidRPr="006B3695" w:rsidRDefault="006B3695" w:rsidP="007A4C33">
            <w:pPr>
              <w:pStyle w:val="TableParagraph"/>
              <w:spacing w:before="5"/>
              <w:jc w:val="center"/>
              <w:rPr>
                <w:rFonts w:ascii="Arial" w:hAnsi="Arial" w:cs="Arial"/>
                <w:sz w:val="16"/>
                <w:szCs w:val="16"/>
              </w:rPr>
            </w:pPr>
          </w:p>
          <w:p w14:paraId="56F24A3E" w14:textId="77777777" w:rsidR="006B3695" w:rsidRDefault="00553E55" w:rsidP="007A4C33">
            <w:pPr>
              <w:pStyle w:val="TableParagraph"/>
              <w:spacing w:before="1"/>
              <w:jc w:val="center"/>
              <w:rPr>
                <w:rFonts w:ascii="Arial" w:hAnsi="Arial" w:cs="Arial"/>
                <w:sz w:val="16"/>
                <w:szCs w:val="16"/>
              </w:rPr>
            </w:pPr>
            <w:r>
              <w:rPr>
                <w:rFonts w:ascii="Arial" w:hAnsi="Arial" w:cs="Arial"/>
                <w:sz w:val="16"/>
                <w:szCs w:val="16"/>
              </w:rPr>
              <w:t>D</w:t>
            </w:r>
            <w:r w:rsidRPr="006B3695">
              <w:rPr>
                <w:rFonts w:ascii="Arial" w:hAnsi="Arial" w:cs="Arial"/>
                <w:sz w:val="16"/>
                <w:szCs w:val="16"/>
              </w:rPr>
              <w:t>iscrecional</w:t>
            </w:r>
          </w:p>
          <w:p w14:paraId="281717D3" w14:textId="77777777" w:rsidR="00553E55" w:rsidRDefault="00553E55" w:rsidP="007A4C33">
            <w:pPr>
              <w:pStyle w:val="TableParagraph"/>
              <w:spacing w:before="1"/>
              <w:ind w:left="240"/>
              <w:jc w:val="center"/>
              <w:rPr>
                <w:rFonts w:ascii="Arial" w:hAnsi="Arial" w:cs="Arial"/>
                <w:sz w:val="16"/>
                <w:szCs w:val="16"/>
              </w:rPr>
            </w:pPr>
          </w:p>
          <w:p w14:paraId="18F9B154" w14:textId="77777777" w:rsidR="00553E55" w:rsidRPr="006B3695" w:rsidRDefault="00553E55" w:rsidP="007A4C33">
            <w:pPr>
              <w:pStyle w:val="TableParagraph"/>
              <w:spacing w:before="1"/>
              <w:ind w:left="240"/>
              <w:jc w:val="center"/>
              <w:rPr>
                <w:rFonts w:ascii="Arial" w:hAnsi="Arial" w:cs="Arial"/>
                <w:sz w:val="16"/>
                <w:szCs w:val="16"/>
              </w:rPr>
            </w:pPr>
          </w:p>
        </w:tc>
        <w:tc>
          <w:tcPr>
            <w:tcW w:w="1418" w:type="dxa"/>
          </w:tcPr>
          <w:p w14:paraId="3E14956B" w14:textId="77777777" w:rsidR="006B3695" w:rsidRPr="006B3695" w:rsidRDefault="006B3695" w:rsidP="007A4C33">
            <w:pPr>
              <w:pStyle w:val="TableParagraph"/>
              <w:spacing w:before="167"/>
              <w:jc w:val="center"/>
              <w:rPr>
                <w:rFonts w:ascii="Arial" w:hAnsi="Arial" w:cs="Arial"/>
                <w:sz w:val="16"/>
                <w:szCs w:val="16"/>
              </w:rPr>
            </w:pPr>
          </w:p>
          <w:p w14:paraId="36B502A9" w14:textId="77777777" w:rsidR="00553E55" w:rsidRPr="006B3695" w:rsidRDefault="00553E55" w:rsidP="007A4C33">
            <w:pPr>
              <w:pStyle w:val="TableParagraph"/>
              <w:tabs>
                <w:tab w:val="left" w:pos="1610"/>
                <w:tab w:val="left" w:pos="1922"/>
              </w:tabs>
              <w:spacing w:before="1" w:line="276" w:lineRule="auto"/>
              <w:ind w:left="70" w:right="58"/>
              <w:jc w:val="center"/>
              <w:rPr>
                <w:rFonts w:ascii="Arial" w:hAnsi="Arial" w:cs="Arial"/>
                <w:sz w:val="16"/>
                <w:szCs w:val="16"/>
              </w:rPr>
            </w:pPr>
            <w:r>
              <w:rPr>
                <w:rFonts w:ascii="Arial" w:hAnsi="Arial" w:cs="Arial"/>
                <w:sz w:val="16"/>
                <w:szCs w:val="16"/>
              </w:rPr>
              <w:t>S</w:t>
            </w:r>
            <w:r w:rsidRPr="006B3695">
              <w:rPr>
                <w:rFonts w:ascii="Arial" w:hAnsi="Arial" w:cs="Arial"/>
                <w:sz w:val="16"/>
                <w:szCs w:val="16"/>
              </w:rPr>
              <w:t>ecretaría</w:t>
            </w:r>
            <w:r>
              <w:rPr>
                <w:rFonts w:ascii="Arial" w:hAnsi="Arial" w:cs="Arial"/>
                <w:sz w:val="16"/>
                <w:szCs w:val="16"/>
              </w:rPr>
              <w:t xml:space="preserve"> a cargo con apoyo del abogado o misional</w:t>
            </w:r>
          </w:p>
          <w:p w14:paraId="5933F099" w14:textId="77777777" w:rsidR="006B3695" w:rsidRPr="006B3695" w:rsidRDefault="006B3695" w:rsidP="007A4C33">
            <w:pPr>
              <w:pStyle w:val="TableParagraph"/>
              <w:tabs>
                <w:tab w:val="left" w:pos="1665"/>
              </w:tabs>
              <w:spacing w:line="276" w:lineRule="auto"/>
              <w:ind w:left="70" w:right="59"/>
              <w:jc w:val="center"/>
              <w:rPr>
                <w:rFonts w:ascii="Arial" w:hAnsi="Arial" w:cs="Arial"/>
                <w:sz w:val="16"/>
                <w:szCs w:val="16"/>
              </w:rPr>
            </w:pPr>
          </w:p>
        </w:tc>
      </w:tr>
      <w:tr w:rsidR="00E7703B" w:rsidRPr="006B3695" w14:paraId="1C139CE8" w14:textId="77777777" w:rsidTr="00981B17">
        <w:trPr>
          <w:trHeight w:val="1708"/>
        </w:trPr>
        <w:tc>
          <w:tcPr>
            <w:tcW w:w="567" w:type="dxa"/>
          </w:tcPr>
          <w:p w14:paraId="3B721B51" w14:textId="77777777" w:rsidR="00E7703B" w:rsidRPr="007A4C33" w:rsidRDefault="00E7703B" w:rsidP="007A4C33">
            <w:pPr>
              <w:pStyle w:val="TableParagraph"/>
              <w:jc w:val="center"/>
              <w:rPr>
                <w:rFonts w:ascii="Arial" w:hAnsi="Arial" w:cs="Arial"/>
                <w:b/>
                <w:sz w:val="16"/>
                <w:szCs w:val="16"/>
              </w:rPr>
            </w:pPr>
          </w:p>
          <w:p w14:paraId="238EC91F" w14:textId="77777777" w:rsidR="00E7703B" w:rsidRPr="007A4C33" w:rsidRDefault="00E7703B" w:rsidP="007A4C33">
            <w:pPr>
              <w:pStyle w:val="TableParagraph"/>
              <w:jc w:val="center"/>
              <w:rPr>
                <w:rFonts w:ascii="Arial" w:hAnsi="Arial" w:cs="Arial"/>
                <w:b/>
                <w:sz w:val="16"/>
                <w:szCs w:val="16"/>
              </w:rPr>
            </w:pPr>
          </w:p>
          <w:p w14:paraId="37C663CF" w14:textId="77777777" w:rsidR="00E7703B" w:rsidRPr="007A4C33" w:rsidRDefault="00E7703B" w:rsidP="007A4C33">
            <w:pPr>
              <w:pStyle w:val="TableParagraph"/>
              <w:jc w:val="center"/>
              <w:rPr>
                <w:rFonts w:ascii="Arial" w:hAnsi="Arial" w:cs="Arial"/>
                <w:b/>
                <w:sz w:val="16"/>
                <w:szCs w:val="16"/>
              </w:rPr>
            </w:pPr>
          </w:p>
          <w:p w14:paraId="50EFC2DB" w14:textId="77777777" w:rsidR="00E7703B" w:rsidRPr="007A4C33" w:rsidRDefault="00E7703B" w:rsidP="007A4C33">
            <w:pPr>
              <w:pStyle w:val="TableParagraph"/>
              <w:spacing w:before="137"/>
              <w:jc w:val="center"/>
              <w:rPr>
                <w:rFonts w:ascii="Arial" w:hAnsi="Arial" w:cs="Arial"/>
                <w:b/>
                <w:sz w:val="16"/>
                <w:szCs w:val="16"/>
              </w:rPr>
            </w:pPr>
          </w:p>
          <w:p w14:paraId="1913306A" w14:textId="77777777" w:rsidR="00E7703B" w:rsidRPr="007A4C33" w:rsidRDefault="00E7703B" w:rsidP="007A4C33">
            <w:pPr>
              <w:pStyle w:val="TableParagraph"/>
              <w:spacing w:before="1"/>
              <w:ind w:left="5"/>
              <w:jc w:val="center"/>
              <w:rPr>
                <w:rFonts w:ascii="Arial" w:hAnsi="Arial" w:cs="Arial"/>
                <w:b/>
                <w:sz w:val="16"/>
                <w:szCs w:val="16"/>
              </w:rPr>
            </w:pPr>
            <w:r w:rsidRPr="007A4C33">
              <w:rPr>
                <w:rFonts w:ascii="Arial" w:hAnsi="Arial" w:cs="Arial"/>
                <w:b/>
                <w:sz w:val="16"/>
                <w:szCs w:val="16"/>
              </w:rPr>
              <w:t>5</w:t>
            </w:r>
          </w:p>
        </w:tc>
        <w:tc>
          <w:tcPr>
            <w:tcW w:w="1418" w:type="dxa"/>
          </w:tcPr>
          <w:p w14:paraId="103518B8" w14:textId="77777777" w:rsidR="00E7703B" w:rsidRPr="00E7703B" w:rsidRDefault="00E7703B" w:rsidP="007A4C33">
            <w:pPr>
              <w:pStyle w:val="TableParagraph"/>
              <w:rPr>
                <w:rFonts w:ascii="Arial" w:hAnsi="Arial" w:cs="Arial"/>
                <w:sz w:val="16"/>
                <w:szCs w:val="16"/>
              </w:rPr>
            </w:pPr>
          </w:p>
          <w:p w14:paraId="600205E3" w14:textId="77777777" w:rsidR="00E7703B" w:rsidRPr="00E7703B" w:rsidRDefault="00E7703B" w:rsidP="007A4C33">
            <w:pPr>
              <w:pStyle w:val="TableParagraph"/>
              <w:spacing w:before="201"/>
              <w:rPr>
                <w:rFonts w:ascii="Arial" w:hAnsi="Arial" w:cs="Arial"/>
                <w:sz w:val="16"/>
                <w:szCs w:val="16"/>
              </w:rPr>
            </w:pPr>
          </w:p>
          <w:p w14:paraId="48A8B466" w14:textId="77777777" w:rsidR="00E7703B" w:rsidRPr="00E7703B" w:rsidRDefault="007A4C33" w:rsidP="007A4C33">
            <w:pPr>
              <w:pStyle w:val="TableParagraph"/>
              <w:tabs>
                <w:tab w:val="left" w:pos="1578"/>
              </w:tabs>
              <w:spacing w:before="1"/>
              <w:ind w:left="69"/>
              <w:rPr>
                <w:rFonts w:ascii="Arial" w:hAnsi="Arial" w:cs="Arial"/>
                <w:sz w:val="16"/>
                <w:szCs w:val="16"/>
              </w:rPr>
            </w:pPr>
            <w:r>
              <w:rPr>
                <w:rFonts w:ascii="Arial" w:hAnsi="Arial" w:cs="Arial"/>
                <w:sz w:val="16"/>
                <w:szCs w:val="16"/>
              </w:rPr>
              <w:t>Revisión por parte del abogado de contratación</w:t>
            </w:r>
          </w:p>
          <w:p w14:paraId="0B1D8C38" w14:textId="77777777" w:rsidR="00E7703B" w:rsidRPr="00E7703B" w:rsidRDefault="00E7703B" w:rsidP="007A4C33">
            <w:pPr>
              <w:pStyle w:val="TableParagraph"/>
              <w:tabs>
                <w:tab w:val="left" w:pos="1733"/>
              </w:tabs>
              <w:spacing w:before="34" w:line="276" w:lineRule="auto"/>
              <w:ind w:left="69" w:right="60"/>
              <w:rPr>
                <w:rFonts w:ascii="Arial" w:hAnsi="Arial" w:cs="Arial"/>
                <w:sz w:val="16"/>
                <w:szCs w:val="16"/>
              </w:rPr>
            </w:pPr>
          </w:p>
        </w:tc>
        <w:tc>
          <w:tcPr>
            <w:tcW w:w="5386" w:type="dxa"/>
          </w:tcPr>
          <w:p w14:paraId="0798E7AF" w14:textId="77777777" w:rsidR="00E7703B" w:rsidRPr="00E7703B" w:rsidRDefault="00E7703B" w:rsidP="00E7703B">
            <w:pPr>
              <w:pStyle w:val="TableParagraph"/>
              <w:numPr>
                <w:ilvl w:val="0"/>
                <w:numId w:val="6"/>
              </w:numPr>
              <w:tabs>
                <w:tab w:val="left" w:pos="458"/>
                <w:tab w:val="left" w:pos="460"/>
              </w:tabs>
              <w:spacing w:line="276" w:lineRule="auto"/>
              <w:ind w:right="60"/>
              <w:jc w:val="both"/>
              <w:rPr>
                <w:rFonts w:ascii="Arial" w:hAnsi="Arial" w:cs="Arial"/>
                <w:sz w:val="16"/>
                <w:szCs w:val="16"/>
              </w:rPr>
            </w:pPr>
            <w:r w:rsidRPr="00E7703B">
              <w:rPr>
                <w:rFonts w:ascii="Arial" w:hAnsi="Arial" w:cs="Arial"/>
                <w:sz w:val="16"/>
                <w:szCs w:val="16"/>
              </w:rPr>
              <w:t>El abogado de contratación asignado a la secretaría misional, revisará la adecuación jurídica y apoyará en la revisión de la justificación técnica del proceso contractual.</w:t>
            </w:r>
          </w:p>
          <w:p w14:paraId="0FFCE5EA" w14:textId="77777777" w:rsidR="00E7703B" w:rsidRPr="00E7703B" w:rsidRDefault="00E7703B" w:rsidP="00E7703B">
            <w:pPr>
              <w:pStyle w:val="TableParagraph"/>
              <w:numPr>
                <w:ilvl w:val="0"/>
                <w:numId w:val="6"/>
              </w:numPr>
              <w:tabs>
                <w:tab w:val="left" w:pos="458"/>
                <w:tab w:val="left" w:pos="460"/>
              </w:tabs>
              <w:spacing w:line="276" w:lineRule="auto"/>
              <w:ind w:right="57"/>
              <w:jc w:val="both"/>
              <w:rPr>
                <w:rFonts w:ascii="Arial" w:hAnsi="Arial" w:cs="Arial"/>
                <w:sz w:val="16"/>
                <w:szCs w:val="16"/>
              </w:rPr>
            </w:pPr>
            <w:r w:rsidRPr="00E7703B">
              <w:rPr>
                <w:rFonts w:ascii="Arial" w:hAnsi="Arial" w:cs="Arial"/>
                <w:sz w:val="16"/>
                <w:szCs w:val="16"/>
              </w:rPr>
              <w:t>De requerir ajustes, el abogado deberá recomendar o sugerir los cambios solicitados mediante comentario al margen y devolverlo a la Secretaría técnica a través de correo electrónico con la indicación de que el proceso contractual aún está en revisión y de ser el caso un resumen de los</w:t>
            </w:r>
            <w:r>
              <w:rPr>
                <w:rFonts w:ascii="Arial" w:hAnsi="Arial" w:cs="Arial"/>
                <w:sz w:val="16"/>
                <w:szCs w:val="16"/>
              </w:rPr>
              <w:t xml:space="preserve"> </w:t>
            </w:r>
            <w:r w:rsidRPr="00E7703B">
              <w:rPr>
                <w:rFonts w:ascii="Arial" w:hAnsi="Arial" w:cs="Arial"/>
                <w:sz w:val="16"/>
                <w:szCs w:val="16"/>
              </w:rPr>
              <w:t>cambios solicitados.</w:t>
            </w:r>
          </w:p>
        </w:tc>
        <w:tc>
          <w:tcPr>
            <w:tcW w:w="1134" w:type="dxa"/>
          </w:tcPr>
          <w:p w14:paraId="740D0477" w14:textId="77777777" w:rsidR="00E7703B" w:rsidRPr="00E7703B" w:rsidRDefault="00553E55" w:rsidP="007A4C33">
            <w:pPr>
              <w:pStyle w:val="TableParagraph"/>
              <w:spacing w:before="69"/>
              <w:jc w:val="center"/>
              <w:rPr>
                <w:rFonts w:ascii="Arial" w:hAnsi="Arial" w:cs="Arial"/>
                <w:sz w:val="16"/>
                <w:szCs w:val="16"/>
              </w:rPr>
            </w:pPr>
            <w:r>
              <w:rPr>
                <w:rFonts w:ascii="Arial" w:hAnsi="Arial" w:cs="Arial"/>
                <w:sz w:val="16"/>
                <w:szCs w:val="16"/>
              </w:rPr>
              <w:t>Debe realizarse en un término máximo de tres (3) días calendario</w:t>
            </w:r>
          </w:p>
          <w:p w14:paraId="32714DDB" w14:textId="77777777" w:rsidR="00E7703B" w:rsidRPr="00E7703B" w:rsidRDefault="00E7703B" w:rsidP="007A4C33">
            <w:pPr>
              <w:pStyle w:val="TableParagraph"/>
              <w:spacing w:before="34"/>
              <w:ind w:left="69"/>
              <w:jc w:val="center"/>
              <w:rPr>
                <w:rFonts w:ascii="Arial" w:hAnsi="Arial" w:cs="Arial"/>
                <w:sz w:val="16"/>
                <w:szCs w:val="16"/>
              </w:rPr>
            </w:pPr>
          </w:p>
        </w:tc>
        <w:tc>
          <w:tcPr>
            <w:tcW w:w="1418" w:type="dxa"/>
          </w:tcPr>
          <w:p w14:paraId="3FC49184" w14:textId="77777777" w:rsidR="00E7703B" w:rsidRPr="00E7703B" w:rsidRDefault="00E7703B" w:rsidP="007A4C33">
            <w:pPr>
              <w:pStyle w:val="TableParagraph"/>
              <w:jc w:val="center"/>
              <w:rPr>
                <w:rFonts w:ascii="Arial" w:hAnsi="Arial" w:cs="Arial"/>
                <w:sz w:val="16"/>
                <w:szCs w:val="16"/>
              </w:rPr>
            </w:pPr>
          </w:p>
          <w:p w14:paraId="730F4F50" w14:textId="77777777" w:rsidR="00E7703B" w:rsidRPr="00E7703B" w:rsidRDefault="00E7703B" w:rsidP="007A4C33">
            <w:pPr>
              <w:pStyle w:val="TableParagraph"/>
              <w:jc w:val="center"/>
              <w:rPr>
                <w:rFonts w:ascii="Arial" w:hAnsi="Arial" w:cs="Arial"/>
                <w:sz w:val="16"/>
                <w:szCs w:val="16"/>
              </w:rPr>
            </w:pPr>
          </w:p>
          <w:p w14:paraId="2D62B284" w14:textId="77777777" w:rsidR="00E7703B" w:rsidRPr="00E7703B" w:rsidRDefault="00E7703B" w:rsidP="007A4C33">
            <w:pPr>
              <w:pStyle w:val="TableParagraph"/>
              <w:jc w:val="center"/>
              <w:rPr>
                <w:rFonts w:ascii="Arial" w:hAnsi="Arial" w:cs="Arial"/>
                <w:sz w:val="16"/>
                <w:szCs w:val="16"/>
              </w:rPr>
            </w:pPr>
          </w:p>
          <w:p w14:paraId="3E672E92" w14:textId="77777777" w:rsidR="00E7703B" w:rsidRPr="00E7703B" w:rsidRDefault="00E7703B" w:rsidP="007A4C33">
            <w:pPr>
              <w:pStyle w:val="TableParagraph"/>
              <w:spacing w:before="5"/>
              <w:jc w:val="center"/>
              <w:rPr>
                <w:rFonts w:ascii="Arial" w:hAnsi="Arial" w:cs="Arial"/>
                <w:sz w:val="16"/>
                <w:szCs w:val="16"/>
              </w:rPr>
            </w:pPr>
          </w:p>
          <w:p w14:paraId="17726EDC" w14:textId="77777777" w:rsidR="00E7703B" w:rsidRPr="00E7703B" w:rsidRDefault="00553E55" w:rsidP="007A4C33">
            <w:pPr>
              <w:pStyle w:val="TableParagraph"/>
              <w:tabs>
                <w:tab w:val="left" w:pos="1778"/>
              </w:tabs>
              <w:spacing w:before="1" w:line="276" w:lineRule="auto"/>
              <w:ind w:left="70" w:right="59"/>
              <w:jc w:val="center"/>
              <w:rPr>
                <w:rFonts w:ascii="Arial" w:hAnsi="Arial" w:cs="Arial"/>
                <w:sz w:val="16"/>
                <w:szCs w:val="16"/>
              </w:rPr>
            </w:pPr>
            <w:r>
              <w:rPr>
                <w:rFonts w:ascii="Arial" w:hAnsi="Arial" w:cs="Arial"/>
                <w:sz w:val="16"/>
                <w:szCs w:val="16"/>
              </w:rPr>
              <w:t>Abogado de contratación</w:t>
            </w:r>
          </w:p>
        </w:tc>
      </w:tr>
      <w:tr w:rsidR="00E7703B" w:rsidRPr="00020127" w14:paraId="2EE46D46" w14:textId="77777777" w:rsidTr="00981B17">
        <w:trPr>
          <w:trHeight w:val="1690"/>
        </w:trPr>
        <w:tc>
          <w:tcPr>
            <w:tcW w:w="567" w:type="dxa"/>
          </w:tcPr>
          <w:p w14:paraId="37771F7D" w14:textId="77777777" w:rsidR="00E7703B" w:rsidRPr="007A4C33" w:rsidRDefault="00E7703B" w:rsidP="007A4C33">
            <w:pPr>
              <w:pStyle w:val="TableParagraph"/>
              <w:jc w:val="center"/>
              <w:rPr>
                <w:rFonts w:ascii="Arial" w:hAnsi="Arial" w:cs="Arial"/>
                <w:b/>
                <w:sz w:val="16"/>
                <w:szCs w:val="16"/>
              </w:rPr>
            </w:pPr>
          </w:p>
          <w:p w14:paraId="6FFFC284" w14:textId="77777777" w:rsidR="00E7703B" w:rsidRPr="007A4C33" w:rsidRDefault="00E7703B" w:rsidP="007A4C33">
            <w:pPr>
              <w:pStyle w:val="TableParagraph"/>
              <w:jc w:val="center"/>
              <w:rPr>
                <w:rFonts w:ascii="Arial" w:hAnsi="Arial" w:cs="Arial"/>
                <w:b/>
                <w:sz w:val="16"/>
                <w:szCs w:val="16"/>
              </w:rPr>
            </w:pPr>
          </w:p>
          <w:p w14:paraId="41D6466D" w14:textId="77777777" w:rsidR="00E7703B" w:rsidRPr="007A4C33" w:rsidRDefault="00E7703B" w:rsidP="007A4C33">
            <w:pPr>
              <w:pStyle w:val="TableParagraph"/>
              <w:jc w:val="center"/>
              <w:rPr>
                <w:rFonts w:ascii="Arial" w:hAnsi="Arial" w:cs="Arial"/>
                <w:b/>
                <w:sz w:val="16"/>
                <w:szCs w:val="16"/>
              </w:rPr>
            </w:pPr>
          </w:p>
          <w:p w14:paraId="5458A2D5" w14:textId="77777777" w:rsidR="00E7703B" w:rsidRPr="007A4C33" w:rsidRDefault="00E7703B" w:rsidP="007A4C33">
            <w:pPr>
              <w:pStyle w:val="TableParagraph"/>
              <w:spacing w:before="137"/>
              <w:jc w:val="center"/>
              <w:rPr>
                <w:rFonts w:ascii="Arial" w:hAnsi="Arial" w:cs="Arial"/>
                <w:b/>
                <w:sz w:val="16"/>
                <w:szCs w:val="16"/>
              </w:rPr>
            </w:pPr>
          </w:p>
          <w:p w14:paraId="676B9A0C" w14:textId="77777777" w:rsidR="00E7703B" w:rsidRPr="007A4C33" w:rsidRDefault="00E7703B" w:rsidP="007A4C33">
            <w:pPr>
              <w:pStyle w:val="TableParagraph"/>
              <w:spacing w:before="1"/>
              <w:ind w:left="5"/>
              <w:jc w:val="center"/>
              <w:rPr>
                <w:rFonts w:ascii="Arial" w:hAnsi="Arial" w:cs="Arial"/>
                <w:b/>
                <w:sz w:val="16"/>
                <w:szCs w:val="16"/>
              </w:rPr>
            </w:pPr>
            <w:r w:rsidRPr="007A4C33">
              <w:rPr>
                <w:rFonts w:ascii="Arial" w:hAnsi="Arial" w:cs="Arial"/>
                <w:b/>
                <w:sz w:val="16"/>
                <w:szCs w:val="16"/>
              </w:rPr>
              <w:t>6</w:t>
            </w:r>
          </w:p>
        </w:tc>
        <w:tc>
          <w:tcPr>
            <w:tcW w:w="1418" w:type="dxa"/>
          </w:tcPr>
          <w:p w14:paraId="2601A1F1" w14:textId="77777777" w:rsidR="00E7703B" w:rsidRPr="00E7703B" w:rsidRDefault="00E7703B" w:rsidP="007A4C33">
            <w:pPr>
              <w:pStyle w:val="TableParagraph"/>
              <w:rPr>
                <w:rFonts w:ascii="Arial" w:hAnsi="Arial" w:cs="Arial"/>
                <w:sz w:val="16"/>
                <w:szCs w:val="16"/>
              </w:rPr>
            </w:pPr>
          </w:p>
          <w:p w14:paraId="27AE5D63" w14:textId="77777777" w:rsidR="00E7703B" w:rsidRDefault="00E7703B" w:rsidP="007A4C33">
            <w:pPr>
              <w:pStyle w:val="TableParagraph"/>
              <w:spacing w:before="201"/>
              <w:rPr>
                <w:rFonts w:ascii="Arial" w:hAnsi="Arial" w:cs="Arial"/>
                <w:sz w:val="16"/>
                <w:szCs w:val="16"/>
              </w:rPr>
            </w:pPr>
          </w:p>
          <w:p w14:paraId="674179B3" w14:textId="77777777" w:rsidR="007A4C33" w:rsidRPr="00E7703B" w:rsidRDefault="007A4C33" w:rsidP="007A4C33">
            <w:pPr>
              <w:pStyle w:val="TableParagraph"/>
              <w:spacing w:before="201"/>
              <w:rPr>
                <w:rFonts w:ascii="Arial" w:hAnsi="Arial" w:cs="Arial"/>
                <w:sz w:val="16"/>
                <w:szCs w:val="16"/>
              </w:rPr>
            </w:pPr>
          </w:p>
          <w:p w14:paraId="55E6C6F4" w14:textId="77777777" w:rsidR="00E7703B" w:rsidRPr="00E7703B" w:rsidRDefault="007A4C33" w:rsidP="007A4C33">
            <w:pPr>
              <w:pStyle w:val="TableParagraph"/>
              <w:tabs>
                <w:tab w:val="left" w:pos="1746"/>
                <w:tab w:val="left" w:pos="1877"/>
              </w:tabs>
              <w:spacing w:before="1" w:line="276" w:lineRule="auto"/>
              <w:ind w:left="69" w:right="58"/>
              <w:rPr>
                <w:rFonts w:ascii="Arial" w:hAnsi="Arial" w:cs="Arial"/>
                <w:sz w:val="16"/>
                <w:szCs w:val="16"/>
              </w:rPr>
            </w:pPr>
            <w:r w:rsidRPr="00E7703B">
              <w:rPr>
                <w:rFonts w:ascii="Arial" w:hAnsi="Arial" w:cs="Arial"/>
                <w:sz w:val="16"/>
                <w:szCs w:val="16"/>
              </w:rPr>
              <w:t>Estructurar</w:t>
            </w:r>
            <w:r>
              <w:rPr>
                <w:rFonts w:ascii="Arial" w:hAnsi="Arial" w:cs="Arial"/>
                <w:sz w:val="16"/>
                <w:szCs w:val="16"/>
              </w:rPr>
              <w:t xml:space="preserve"> y publicar la documentación contractual</w:t>
            </w:r>
          </w:p>
        </w:tc>
        <w:tc>
          <w:tcPr>
            <w:tcW w:w="5386" w:type="dxa"/>
          </w:tcPr>
          <w:p w14:paraId="116B734F" w14:textId="77777777" w:rsidR="00E7703B" w:rsidRPr="00E7703B" w:rsidRDefault="00E7703B" w:rsidP="00E7703B">
            <w:pPr>
              <w:pStyle w:val="TableParagraph"/>
              <w:numPr>
                <w:ilvl w:val="0"/>
                <w:numId w:val="7"/>
              </w:numPr>
              <w:tabs>
                <w:tab w:val="left" w:pos="458"/>
                <w:tab w:val="left" w:pos="460"/>
              </w:tabs>
              <w:spacing w:line="276" w:lineRule="auto"/>
              <w:ind w:right="59"/>
              <w:jc w:val="both"/>
              <w:rPr>
                <w:rFonts w:ascii="Arial" w:hAnsi="Arial" w:cs="Arial"/>
                <w:sz w:val="16"/>
                <w:szCs w:val="16"/>
              </w:rPr>
            </w:pPr>
            <w:r w:rsidRPr="00E7703B">
              <w:rPr>
                <w:rFonts w:ascii="Arial" w:hAnsi="Arial" w:cs="Arial"/>
                <w:sz w:val="16"/>
                <w:szCs w:val="16"/>
              </w:rPr>
              <w:t>Una vez se determine que los estudios previos de acuerdo al proceso contractual se hallan acorde, el abogado de contratación asignado, elaborará según corresponda la modalidad los siguientes: Minuta contractual, invitación publica, aceptación de oferta, convocatoria pública, proyecto pliego de condiciones, Pliego de condiciones definitivo y demás a que haya lugar.</w:t>
            </w:r>
          </w:p>
          <w:p w14:paraId="62334A0E" w14:textId="77777777" w:rsidR="00E7703B" w:rsidRPr="00E764E2" w:rsidRDefault="00E7703B" w:rsidP="00E764E2">
            <w:pPr>
              <w:pStyle w:val="TableParagraph"/>
              <w:numPr>
                <w:ilvl w:val="0"/>
                <w:numId w:val="7"/>
              </w:numPr>
              <w:tabs>
                <w:tab w:val="left" w:pos="458"/>
              </w:tabs>
              <w:spacing w:before="1"/>
              <w:ind w:left="458" w:hanging="358"/>
              <w:jc w:val="both"/>
              <w:rPr>
                <w:rFonts w:ascii="Arial" w:hAnsi="Arial" w:cs="Arial"/>
                <w:sz w:val="16"/>
                <w:szCs w:val="16"/>
              </w:rPr>
            </w:pPr>
            <w:r w:rsidRPr="00E7703B">
              <w:rPr>
                <w:rFonts w:ascii="Arial" w:hAnsi="Arial" w:cs="Arial"/>
                <w:sz w:val="16"/>
                <w:szCs w:val="16"/>
              </w:rPr>
              <w:t>Publicación del proceso contractual en el Sistema Electrónico de Contratación Pública-SECOP ll</w:t>
            </w:r>
          </w:p>
        </w:tc>
        <w:tc>
          <w:tcPr>
            <w:tcW w:w="1134" w:type="dxa"/>
          </w:tcPr>
          <w:p w14:paraId="64ACE94E" w14:textId="77777777" w:rsidR="00E7703B" w:rsidRPr="00E7703B" w:rsidRDefault="007A4C33" w:rsidP="007A4C33">
            <w:pPr>
              <w:pStyle w:val="TableParagraph"/>
              <w:spacing w:before="69"/>
              <w:jc w:val="center"/>
              <w:rPr>
                <w:rFonts w:ascii="Arial" w:hAnsi="Arial" w:cs="Arial"/>
                <w:sz w:val="16"/>
                <w:szCs w:val="16"/>
              </w:rPr>
            </w:pPr>
            <w:r>
              <w:rPr>
                <w:rFonts w:ascii="Arial" w:hAnsi="Arial" w:cs="Arial"/>
                <w:sz w:val="16"/>
                <w:szCs w:val="16"/>
              </w:rPr>
              <w:t>Debe realizarse en un término máximo de dos (2) días calendario.</w:t>
            </w:r>
          </w:p>
          <w:p w14:paraId="587F3697" w14:textId="77777777" w:rsidR="00E7703B" w:rsidRPr="00E7703B" w:rsidRDefault="00E7703B" w:rsidP="007A4C33">
            <w:pPr>
              <w:pStyle w:val="TableParagraph"/>
              <w:spacing w:before="34"/>
              <w:ind w:left="69"/>
              <w:jc w:val="center"/>
              <w:rPr>
                <w:rFonts w:ascii="Arial" w:hAnsi="Arial" w:cs="Arial"/>
                <w:sz w:val="16"/>
                <w:szCs w:val="16"/>
              </w:rPr>
            </w:pPr>
          </w:p>
        </w:tc>
        <w:tc>
          <w:tcPr>
            <w:tcW w:w="1418" w:type="dxa"/>
          </w:tcPr>
          <w:p w14:paraId="235E3638" w14:textId="77777777" w:rsidR="00E7703B" w:rsidRPr="00E7703B" w:rsidRDefault="00E7703B" w:rsidP="007A4C33">
            <w:pPr>
              <w:pStyle w:val="TableParagraph"/>
              <w:jc w:val="center"/>
              <w:rPr>
                <w:rFonts w:ascii="Arial" w:hAnsi="Arial" w:cs="Arial"/>
                <w:sz w:val="16"/>
                <w:szCs w:val="16"/>
              </w:rPr>
            </w:pPr>
          </w:p>
          <w:p w14:paraId="7052C361" w14:textId="77777777" w:rsidR="00E7703B" w:rsidRPr="00E7703B" w:rsidRDefault="00E7703B" w:rsidP="007A4C33">
            <w:pPr>
              <w:pStyle w:val="TableParagraph"/>
              <w:spacing w:before="201"/>
              <w:jc w:val="center"/>
              <w:rPr>
                <w:rFonts w:ascii="Arial" w:hAnsi="Arial" w:cs="Arial"/>
                <w:sz w:val="16"/>
                <w:szCs w:val="16"/>
              </w:rPr>
            </w:pPr>
          </w:p>
          <w:p w14:paraId="321E538E" w14:textId="77777777" w:rsidR="00E7703B" w:rsidRPr="00E7703B" w:rsidRDefault="007A4C33" w:rsidP="007A4C33">
            <w:pPr>
              <w:pStyle w:val="TableParagraph"/>
              <w:tabs>
                <w:tab w:val="left" w:pos="1778"/>
              </w:tabs>
              <w:spacing w:before="1" w:line="276" w:lineRule="auto"/>
              <w:ind w:left="70" w:right="59"/>
              <w:jc w:val="center"/>
              <w:rPr>
                <w:rFonts w:ascii="Arial" w:hAnsi="Arial" w:cs="Arial"/>
                <w:sz w:val="16"/>
                <w:szCs w:val="16"/>
              </w:rPr>
            </w:pPr>
            <w:r>
              <w:rPr>
                <w:rFonts w:ascii="Arial" w:hAnsi="Arial" w:cs="Arial"/>
                <w:sz w:val="16"/>
                <w:szCs w:val="16"/>
              </w:rPr>
              <w:t>A</w:t>
            </w:r>
            <w:r w:rsidR="00553E55" w:rsidRPr="00E7703B">
              <w:rPr>
                <w:rFonts w:ascii="Arial" w:hAnsi="Arial" w:cs="Arial"/>
                <w:sz w:val="16"/>
                <w:szCs w:val="16"/>
              </w:rPr>
              <w:t>bogado de contratación/oficina de contratación</w:t>
            </w:r>
          </w:p>
          <w:p w14:paraId="5078370A" w14:textId="77777777" w:rsidR="00E7703B" w:rsidRPr="00E7703B" w:rsidRDefault="00E7703B" w:rsidP="007A4C33">
            <w:pPr>
              <w:pStyle w:val="TableParagraph"/>
              <w:tabs>
                <w:tab w:val="left" w:pos="1775"/>
              </w:tabs>
              <w:spacing w:line="276" w:lineRule="auto"/>
              <w:ind w:left="70" w:right="58"/>
              <w:jc w:val="center"/>
              <w:rPr>
                <w:rFonts w:ascii="Arial" w:hAnsi="Arial" w:cs="Arial"/>
                <w:sz w:val="16"/>
                <w:szCs w:val="16"/>
              </w:rPr>
            </w:pPr>
          </w:p>
        </w:tc>
      </w:tr>
      <w:tr w:rsidR="00553E55" w:rsidRPr="00020127" w14:paraId="59A420C1" w14:textId="77777777" w:rsidTr="00981B17">
        <w:trPr>
          <w:trHeight w:val="1544"/>
        </w:trPr>
        <w:tc>
          <w:tcPr>
            <w:tcW w:w="567" w:type="dxa"/>
          </w:tcPr>
          <w:p w14:paraId="0C40ECD3" w14:textId="77777777" w:rsidR="00553E55" w:rsidRPr="007A4C33" w:rsidRDefault="00553E55" w:rsidP="007A4C33">
            <w:pPr>
              <w:pStyle w:val="TableParagraph"/>
              <w:jc w:val="center"/>
              <w:rPr>
                <w:rFonts w:ascii="Arial" w:hAnsi="Arial" w:cs="Arial"/>
                <w:b/>
                <w:sz w:val="16"/>
                <w:szCs w:val="16"/>
              </w:rPr>
            </w:pPr>
          </w:p>
          <w:p w14:paraId="31CA1EB0" w14:textId="77777777" w:rsidR="00553E55" w:rsidRPr="007A4C33" w:rsidRDefault="00553E55" w:rsidP="007A4C33">
            <w:pPr>
              <w:pStyle w:val="TableParagraph"/>
              <w:spacing w:before="69"/>
              <w:jc w:val="center"/>
              <w:rPr>
                <w:rFonts w:ascii="Arial" w:hAnsi="Arial" w:cs="Arial"/>
                <w:b/>
                <w:sz w:val="16"/>
                <w:szCs w:val="16"/>
              </w:rPr>
            </w:pPr>
          </w:p>
          <w:p w14:paraId="32081D15" w14:textId="77777777" w:rsidR="00553E55" w:rsidRPr="007A4C33" w:rsidRDefault="00553E55" w:rsidP="007A4C33">
            <w:pPr>
              <w:pStyle w:val="TableParagraph"/>
              <w:spacing w:before="1"/>
              <w:ind w:left="5"/>
              <w:jc w:val="center"/>
              <w:rPr>
                <w:rFonts w:ascii="Arial" w:hAnsi="Arial" w:cs="Arial"/>
                <w:b/>
                <w:sz w:val="16"/>
                <w:szCs w:val="16"/>
              </w:rPr>
            </w:pPr>
            <w:r w:rsidRPr="007A4C33">
              <w:rPr>
                <w:rFonts w:ascii="Arial" w:hAnsi="Arial" w:cs="Arial"/>
                <w:b/>
                <w:sz w:val="16"/>
                <w:szCs w:val="16"/>
              </w:rPr>
              <w:t>7</w:t>
            </w:r>
          </w:p>
        </w:tc>
        <w:tc>
          <w:tcPr>
            <w:tcW w:w="1418" w:type="dxa"/>
          </w:tcPr>
          <w:p w14:paraId="7C506B9E" w14:textId="77777777" w:rsidR="007A4C33" w:rsidRDefault="007A4C33" w:rsidP="007A4C33">
            <w:pPr>
              <w:pStyle w:val="TableParagraph"/>
              <w:tabs>
                <w:tab w:val="left" w:pos="1733"/>
              </w:tabs>
              <w:spacing w:line="229" w:lineRule="exact"/>
              <w:ind w:left="69"/>
              <w:rPr>
                <w:rFonts w:ascii="Arial" w:hAnsi="Arial" w:cs="Arial"/>
                <w:sz w:val="16"/>
                <w:szCs w:val="16"/>
              </w:rPr>
            </w:pPr>
          </w:p>
          <w:p w14:paraId="343D870F" w14:textId="77777777" w:rsidR="00553E55" w:rsidRPr="00D13E07" w:rsidRDefault="007A4C33" w:rsidP="007A4C33">
            <w:pPr>
              <w:pStyle w:val="TableParagraph"/>
              <w:tabs>
                <w:tab w:val="left" w:pos="1733"/>
              </w:tabs>
              <w:spacing w:line="229" w:lineRule="exact"/>
              <w:ind w:left="69"/>
              <w:rPr>
                <w:rFonts w:ascii="Arial" w:hAnsi="Arial" w:cs="Arial"/>
                <w:sz w:val="16"/>
                <w:szCs w:val="16"/>
              </w:rPr>
            </w:pPr>
            <w:r w:rsidRPr="00D13E07">
              <w:rPr>
                <w:rFonts w:ascii="Arial" w:hAnsi="Arial" w:cs="Arial"/>
                <w:sz w:val="16"/>
                <w:szCs w:val="16"/>
              </w:rPr>
              <w:t>Flujo</w:t>
            </w:r>
            <w:r>
              <w:rPr>
                <w:rFonts w:ascii="Arial" w:hAnsi="Arial" w:cs="Arial"/>
                <w:sz w:val="16"/>
                <w:szCs w:val="16"/>
              </w:rPr>
              <w:t xml:space="preserve"> </w:t>
            </w:r>
            <w:r w:rsidRPr="00D13E07">
              <w:rPr>
                <w:rFonts w:ascii="Arial" w:hAnsi="Arial" w:cs="Arial"/>
                <w:sz w:val="16"/>
                <w:szCs w:val="16"/>
              </w:rPr>
              <w:t>de</w:t>
            </w:r>
            <w:r>
              <w:rPr>
                <w:rFonts w:ascii="Arial" w:hAnsi="Arial" w:cs="Arial"/>
                <w:sz w:val="16"/>
                <w:szCs w:val="16"/>
              </w:rPr>
              <w:t xml:space="preserve"> aprobación en el sistema </w:t>
            </w:r>
            <w:r w:rsidRPr="00D13E07">
              <w:rPr>
                <w:rFonts w:ascii="Arial" w:hAnsi="Arial" w:cs="Arial"/>
                <w:sz w:val="16"/>
                <w:szCs w:val="16"/>
              </w:rPr>
              <w:t>de contratación</w:t>
            </w:r>
          </w:p>
          <w:p w14:paraId="37730B43" w14:textId="77777777" w:rsidR="00E764E2" w:rsidRDefault="007A4C33" w:rsidP="007A4C33">
            <w:pPr>
              <w:pStyle w:val="TableParagraph"/>
              <w:spacing w:before="1"/>
              <w:ind w:left="69"/>
              <w:rPr>
                <w:rFonts w:ascii="Arial" w:hAnsi="Arial" w:cs="Arial"/>
                <w:sz w:val="16"/>
                <w:szCs w:val="16"/>
              </w:rPr>
            </w:pPr>
            <w:r w:rsidRPr="00D13E07">
              <w:rPr>
                <w:rFonts w:ascii="Arial" w:hAnsi="Arial" w:cs="Arial"/>
                <w:sz w:val="16"/>
                <w:szCs w:val="16"/>
              </w:rPr>
              <w:t>Pública</w:t>
            </w:r>
            <w:r w:rsidR="00E764E2">
              <w:rPr>
                <w:rFonts w:ascii="Arial" w:hAnsi="Arial" w:cs="Arial"/>
                <w:sz w:val="16"/>
                <w:szCs w:val="16"/>
              </w:rPr>
              <w:t>.</w:t>
            </w:r>
            <w:r w:rsidRPr="00D13E07">
              <w:rPr>
                <w:rFonts w:ascii="Arial" w:hAnsi="Arial" w:cs="Arial"/>
                <w:sz w:val="16"/>
                <w:szCs w:val="16"/>
              </w:rPr>
              <w:t xml:space="preserve"> </w:t>
            </w:r>
          </w:p>
          <w:p w14:paraId="5383E7C0" w14:textId="77777777" w:rsidR="00553E55" w:rsidRPr="00D13E07" w:rsidRDefault="00E764E2" w:rsidP="007A4C33">
            <w:pPr>
              <w:pStyle w:val="TableParagraph"/>
              <w:spacing w:before="1"/>
              <w:ind w:left="69"/>
              <w:rPr>
                <w:rFonts w:ascii="Arial" w:hAnsi="Arial" w:cs="Arial"/>
                <w:sz w:val="16"/>
                <w:szCs w:val="16"/>
              </w:rPr>
            </w:pPr>
            <w:r>
              <w:rPr>
                <w:rFonts w:ascii="Arial" w:hAnsi="Arial" w:cs="Arial"/>
                <w:sz w:val="16"/>
                <w:szCs w:val="16"/>
              </w:rPr>
              <w:t>Secop II</w:t>
            </w:r>
          </w:p>
        </w:tc>
        <w:tc>
          <w:tcPr>
            <w:tcW w:w="5386" w:type="dxa"/>
          </w:tcPr>
          <w:p w14:paraId="065E857F" w14:textId="77777777" w:rsidR="00553E55" w:rsidRPr="00D13E07" w:rsidRDefault="00553E55" w:rsidP="00553E55">
            <w:pPr>
              <w:pStyle w:val="TableParagraph"/>
              <w:spacing w:line="276" w:lineRule="auto"/>
              <w:ind w:left="69" w:right="60"/>
              <w:jc w:val="both"/>
              <w:rPr>
                <w:rFonts w:ascii="Arial" w:hAnsi="Arial" w:cs="Arial"/>
                <w:sz w:val="16"/>
                <w:szCs w:val="16"/>
              </w:rPr>
            </w:pPr>
            <w:r w:rsidRPr="00D13E07">
              <w:rPr>
                <w:rFonts w:ascii="Arial" w:hAnsi="Arial" w:cs="Arial"/>
                <w:sz w:val="16"/>
                <w:szCs w:val="16"/>
              </w:rPr>
              <w:t>Cuando el proceso contractual haya sido publicado en la plataforma de contratación pública – SECOP II, se deberá aprobar por parte de:</w:t>
            </w:r>
          </w:p>
          <w:p w14:paraId="73341D52" w14:textId="77777777" w:rsidR="00553E55" w:rsidRDefault="00553E55" w:rsidP="00553E55">
            <w:pPr>
              <w:pStyle w:val="TableParagraph"/>
              <w:tabs>
                <w:tab w:val="left" w:pos="458"/>
                <w:tab w:val="left" w:pos="460"/>
              </w:tabs>
              <w:spacing w:line="276" w:lineRule="auto"/>
              <w:ind w:right="59"/>
              <w:rPr>
                <w:rFonts w:ascii="Arial" w:hAnsi="Arial" w:cs="Arial"/>
                <w:sz w:val="16"/>
                <w:szCs w:val="16"/>
              </w:rPr>
            </w:pPr>
          </w:p>
          <w:p w14:paraId="3155B7DE" w14:textId="77777777" w:rsidR="00553E55" w:rsidRPr="00D13E07" w:rsidRDefault="00553E55" w:rsidP="00553E55">
            <w:pPr>
              <w:pStyle w:val="TableParagraph"/>
              <w:numPr>
                <w:ilvl w:val="0"/>
                <w:numId w:val="8"/>
              </w:numPr>
              <w:tabs>
                <w:tab w:val="left" w:pos="458"/>
                <w:tab w:val="left" w:pos="460"/>
              </w:tabs>
              <w:spacing w:line="276" w:lineRule="auto"/>
              <w:ind w:right="59"/>
              <w:rPr>
                <w:rFonts w:ascii="Arial" w:hAnsi="Arial" w:cs="Arial"/>
                <w:sz w:val="16"/>
                <w:szCs w:val="16"/>
              </w:rPr>
            </w:pPr>
            <w:r w:rsidRPr="00D13E07">
              <w:rPr>
                <w:rFonts w:ascii="Arial" w:hAnsi="Arial" w:cs="Arial"/>
                <w:sz w:val="16"/>
                <w:szCs w:val="16"/>
              </w:rPr>
              <w:t xml:space="preserve"> El jefe de la oficina de contratación.</w:t>
            </w:r>
          </w:p>
          <w:p w14:paraId="407B9AD6" w14:textId="77777777" w:rsidR="00553E55" w:rsidRPr="00D13E07" w:rsidRDefault="00553E55" w:rsidP="00553E55">
            <w:pPr>
              <w:pStyle w:val="TableParagraph"/>
              <w:numPr>
                <w:ilvl w:val="0"/>
                <w:numId w:val="8"/>
              </w:numPr>
              <w:tabs>
                <w:tab w:val="left" w:pos="458"/>
              </w:tabs>
              <w:spacing w:line="230" w:lineRule="exact"/>
              <w:ind w:left="458" w:hanging="358"/>
              <w:rPr>
                <w:rFonts w:ascii="Arial" w:hAnsi="Arial" w:cs="Arial"/>
                <w:sz w:val="16"/>
                <w:szCs w:val="16"/>
              </w:rPr>
            </w:pPr>
            <w:r w:rsidRPr="00D13E07">
              <w:rPr>
                <w:rFonts w:ascii="Arial" w:hAnsi="Arial" w:cs="Arial"/>
                <w:sz w:val="16"/>
                <w:szCs w:val="16"/>
              </w:rPr>
              <w:t>El Supervisor del contrato.</w:t>
            </w:r>
          </w:p>
          <w:p w14:paraId="60EFDFC1" w14:textId="77777777" w:rsidR="00553E55" w:rsidRDefault="00553E55" w:rsidP="00553E55">
            <w:pPr>
              <w:pStyle w:val="TableParagraph"/>
              <w:numPr>
                <w:ilvl w:val="0"/>
                <w:numId w:val="8"/>
              </w:numPr>
              <w:tabs>
                <w:tab w:val="left" w:pos="458"/>
              </w:tabs>
              <w:spacing w:before="34"/>
              <w:ind w:left="458" w:hanging="358"/>
              <w:rPr>
                <w:rFonts w:ascii="Arial" w:hAnsi="Arial" w:cs="Arial"/>
                <w:sz w:val="16"/>
                <w:szCs w:val="16"/>
              </w:rPr>
            </w:pPr>
            <w:r w:rsidRPr="00D13E07">
              <w:rPr>
                <w:rFonts w:ascii="Arial" w:hAnsi="Arial" w:cs="Arial"/>
                <w:sz w:val="16"/>
                <w:szCs w:val="16"/>
              </w:rPr>
              <w:t>El ordenador del gasto.</w:t>
            </w:r>
          </w:p>
          <w:p w14:paraId="6D67CB0C" w14:textId="77777777" w:rsidR="00E764E2" w:rsidRPr="00D13E07" w:rsidRDefault="00E764E2" w:rsidP="00E764E2">
            <w:pPr>
              <w:pStyle w:val="TableParagraph"/>
              <w:tabs>
                <w:tab w:val="left" w:pos="458"/>
              </w:tabs>
              <w:spacing w:before="34"/>
              <w:ind w:left="458"/>
              <w:rPr>
                <w:rFonts w:ascii="Arial" w:hAnsi="Arial" w:cs="Arial"/>
                <w:sz w:val="16"/>
                <w:szCs w:val="16"/>
              </w:rPr>
            </w:pPr>
          </w:p>
          <w:p w14:paraId="41E586B1" w14:textId="77777777" w:rsidR="00553E55" w:rsidRPr="00E7703B" w:rsidRDefault="00553E55" w:rsidP="00553E55">
            <w:pPr>
              <w:pStyle w:val="TableParagraph"/>
              <w:tabs>
                <w:tab w:val="left" w:pos="458"/>
                <w:tab w:val="left" w:pos="460"/>
              </w:tabs>
              <w:spacing w:line="276" w:lineRule="auto"/>
              <w:ind w:right="59"/>
              <w:jc w:val="both"/>
              <w:rPr>
                <w:rFonts w:ascii="Arial" w:hAnsi="Arial" w:cs="Arial"/>
                <w:sz w:val="16"/>
                <w:szCs w:val="16"/>
              </w:rPr>
            </w:pPr>
            <w:r w:rsidRPr="00D13E07">
              <w:rPr>
                <w:rFonts w:ascii="Arial" w:hAnsi="Arial" w:cs="Arial"/>
                <w:sz w:val="16"/>
                <w:szCs w:val="16"/>
              </w:rPr>
              <w:t>Se deberá aprobar la etapa previa y posteriormente la etapa contractual.</w:t>
            </w:r>
          </w:p>
        </w:tc>
        <w:tc>
          <w:tcPr>
            <w:tcW w:w="1134" w:type="dxa"/>
          </w:tcPr>
          <w:p w14:paraId="1D6D0D8B" w14:textId="77777777" w:rsidR="00553E55" w:rsidRPr="00E7703B" w:rsidRDefault="007A4C33" w:rsidP="007A4C33">
            <w:pPr>
              <w:pStyle w:val="TableParagraph"/>
              <w:jc w:val="center"/>
              <w:rPr>
                <w:rFonts w:ascii="Arial" w:hAnsi="Arial" w:cs="Arial"/>
                <w:sz w:val="16"/>
                <w:szCs w:val="16"/>
              </w:rPr>
            </w:pPr>
            <w:r>
              <w:rPr>
                <w:rFonts w:ascii="Arial" w:hAnsi="Arial" w:cs="Arial"/>
                <w:sz w:val="16"/>
                <w:szCs w:val="16"/>
              </w:rPr>
              <w:t>U</w:t>
            </w:r>
            <w:r w:rsidR="00553E55">
              <w:rPr>
                <w:rFonts w:ascii="Arial" w:hAnsi="Arial" w:cs="Arial"/>
                <w:sz w:val="16"/>
                <w:szCs w:val="16"/>
              </w:rPr>
              <w:t>na el proceso a su publicado</w:t>
            </w:r>
          </w:p>
        </w:tc>
        <w:tc>
          <w:tcPr>
            <w:tcW w:w="1418" w:type="dxa"/>
          </w:tcPr>
          <w:p w14:paraId="7BAD4DC8" w14:textId="77777777" w:rsidR="00553E55" w:rsidRDefault="007A4C33" w:rsidP="007A4C33">
            <w:pPr>
              <w:pStyle w:val="TableParagraph"/>
              <w:jc w:val="center"/>
              <w:rPr>
                <w:rFonts w:ascii="Arial" w:hAnsi="Arial" w:cs="Arial"/>
                <w:sz w:val="16"/>
                <w:szCs w:val="16"/>
              </w:rPr>
            </w:pPr>
            <w:r>
              <w:rPr>
                <w:rFonts w:ascii="Arial" w:hAnsi="Arial" w:cs="Arial"/>
                <w:sz w:val="16"/>
                <w:szCs w:val="16"/>
              </w:rPr>
              <w:t>J</w:t>
            </w:r>
            <w:r w:rsidR="00553E55" w:rsidRPr="00D13E07">
              <w:rPr>
                <w:rFonts w:ascii="Arial" w:hAnsi="Arial" w:cs="Arial"/>
                <w:sz w:val="16"/>
                <w:szCs w:val="16"/>
              </w:rPr>
              <w:t>efe</w:t>
            </w:r>
            <w:r>
              <w:rPr>
                <w:rFonts w:ascii="Arial" w:hAnsi="Arial" w:cs="Arial"/>
                <w:sz w:val="16"/>
                <w:szCs w:val="16"/>
              </w:rPr>
              <w:t xml:space="preserve"> de la oficina de contratación, </w:t>
            </w:r>
            <w:r w:rsidR="00553E55" w:rsidRPr="00D13E07">
              <w:rPr>
                <w:rFonts w:ascii="Arial" w:hAnsi="Arial" w:cs="Arial"/>
                <w:sz w:val="16"/>
                <w:szCs w:val="16"/>
              </w:rPr>
              <w:t xml:space="preserve">supervisor del </w:t>
            </w:r>
            <w:r>
              <w:rPr>
                <w:rFonts w:ascii="Arial" w:hAnsi="Arial" w:cs="Arial"/>
                <w:sz w:val="16"/>
                <w:szCs w:val="16"/>
              </w:rPr>
              <w:t xml:space="preserve">contrato </w:t>
            </w:r>
            <w:r w:rsidR="00553E55">
              <w:rPr>
                <w:rFonts w:ascii="Arial" w:hAnsi="Arial" w:cs="Arial"/>
                <w:sz w:val="16"/>
                <w:szCs w:val="16"/>
              </w:rPr>
              <w:t xml:space="preserve">y ordenador </w:t>
            </w:r>
            <w:r w:rsidR="00553E55" w:rsidRPr="00D13E07">
              <w:rPr>
                <w:rFonts w:ascii="Arial" w:hAnsi="Arial" w:cs="Arial"/>
                <w:sz w:val="16"/>
                <w:szCs w:val="16"/>
              </w:rPr>
              <w:t>del gasto.</w:t>
            </w:r>
          </w:p>
          <w:p w14:paraId="428DEC04" w14:textId="77777777" w:rsidR="00553E55" w:rsidRPr="00E7703B" w:rsidRDefault="00553E55" w:rsidP="007A4C33">
            <w:pPr>
              <w:pStyle w:val="TableParagraph"/>
              <w:jc w:val="center"/>
              <w:rPr>
                <w:rFonts w:ascii="Arial" w:hAnsi="Arial" w:cs="Arial"/>
                <w:sz w:val="16"/>
                <w:szCs w:val="16"/>
              </w:rPr>
            </w:pPr>
          </w:p>
        </w:tc>
      </w:tr>
      <w:tr w:rsidR="00553E55" w:rsidRPr="00020127" w14:paraId="0C711673" w14:textId="77777777" w:rsidTr="00981B17">
        <w:trPr>
          <w:trHeight w:val="574"/>
        </w:trPr>
        <w:tc>
          <w:tcPr>
            <w:tcW w:w="567" w:type="dxa"/>
          </w:tcPr>
          <w:p w14:paraId="08897B03"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1D40CEF9"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5A50F8BA"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6F62E257"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3F921D97"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6385F89A"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259F287A"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65E0A5D0" w14:textId="77777777" w:rsidR="00553E55" w:rsidRPr="007A4C33" w:rsidRDefault="00553E55" w:rsidP="007A4C33">
            <w:pPr>
              <w:pStyle w:val="TableParagraph"/>
              <w:spacing w:before="34" w:line="276" w:lineRule="auto"/>
              <w:ind w:right="59"/>
              <w:jc w:val="center"/>
              <w:rPr>
                <w:rFonts w:ascii="Arial" w:hAnsi="Arial" w:cs="Arial"/>
                <w:b/>
                <w:sz w:val="16"/>
                <w:szCs w:val="16"/>
              </w:rPr>
            </w:pPr>
          </w:p>
          <w:p w14:paraId="76460010" w14:textId="77777777" w:rsidR="00553E55" w:rsidRPr="007A4C33" w:rsidRDefault="00553E55" w:rsidP="007A4C33">
            <w:pPr>
              <w:pStyle w:val="TableParagraph"/>
              <w:spacing w:before="34" w:line="276" w:lineRule="auto"/>
              <w:ind w:left="5" w:right="59"/>
              <w:jc w:val="center"/>
              <w:rPr>
                <w:rFonts w:ascii="Arial" w:hAnsi="Arial" w:cs="Arial"/>
                <w:b/>
                <w:sz w:val="16"/>
                <w:szCs w:val="16"/>
              </w:rPr>
            </w:pPr>
            <w:r w:rsidRPr="007A4C33">
              <w:rPr>
                <w:rFonts w:ascii="Arial" w:hAnsi="Arial" w:cs="Arial"/>
                <w:b/>
                <w:sz w:val="16"/>
                <w:szCs w:val="16"/>
              </w:rPr>
              <w:t>8</w:t>
            </w:r>
          </w:p>
        </w:tc>
        <w:tc>
          <w:tcPr>
            <w:tcW w:w="1418" w:type="dxa"/>
          </w:tcPr>
          <w:p w14:paraId="767D6E67" w14:textId="77777777" w:rsidR="00553E55" w:rsidRPr="00D13E07" w:rsidRDefault="00553E55" w:rsidP="007A4C33">
            <w:pPr>
              <w:pStyle w:val="TableParagraph"/>
              <w:spacing w:before="34" w:line="276" w:lineRule="auto"/>
              <w:ind w:right="59"/>
              <w:rPr>
                <w:rFonts w:ascii="Arial" w:hAnsi="Arial" w:cs="Arial"/>
                <w:sz w:val="16"/>
                <w:szCs w:val="16"/>
              </w:rPr>
            </w:pPr>
          </w:p>
          <w:p w14:paraId="45016AB7" w14:textId="77777777" w:rsidR="00553E55" w:rsidRPr="00D13E07" w:rsidRDefault="00553E55" w:rsidP="007A4C33">
            <w:pPr>
              <w:pStyle w:val="TableParagraph"/>
              <w:spacing w:before="34" w:line="276" w:lineRule="auto"/>
              <w:ind w:right="59"/>
              <w:rPr>
                <w:rFonts w:ascii="Arial" w:hAnsi="Arial" w:cs="Arial"/>
                <w:sz w:val="16"/>
                <w:szCs w:val="16"/>
              </w:rPr>
            </w:pPr>
          </w:p>
          <w:p w14:paraId="6267CDB6" w14:textId="77777777" w:rsidR="00553E55" w:rsidRPr="00D13E07" w:rsidRDefault="00553E55" w:rsidP="007A4C33">
            <w:pPr>
              <w:pStyle w:val="TableParagraph"/>
              <w:spacing w:before="34" w:line="276" w:lineRule="auto"/>
              <w:ind w:right="59"/>
              <w:rPr>
                <w:rFonts w:ascii="Arial" w:hAnsi="Arial" w:cs="Arial"/>
                <w:sz w:val="16"/>
                <w:szCs w:val="16"/>
              </w:rPr>
            </w:pPr>
          </w:p>
          <w:p w14:paraId="434BBA26" w14:textId="77777777" w:rsidR="00553E55" w:rsidRPr="00D13E07" w:rsidRDefault="00553E55" w:rsidP="007A4C33">
            <w:pPr>
              <w:pStyle w:val="TableParagraph"/>
              <w:spacing w:before="34" w:line="276" w:lineRule="auto"/>
              <w:ind w:right="59"/>
              <w:rPr>
                <w:rFonts w:ascii="Arial" w:hAnsi="Arial" w:cs="Arial"/>
                <w:sz w:val="16"/>
                <w:szCs w:val="16"/>
              </w:rPr>
            </w:pPr>
          </w:p>
          <w:p w14:paraId="4B312762" w14:textId="77777777" w:rsidR="00E764E2" w:rsidRDefault="007A4C33" w:rsidP="00E764E2">
            <w:pPr>
              <w:pStyle w:val="TableParagraph"/>
              <w:tabs>
                <w:tab w:val="left" w:pos="1734"/>
                <w:tab w:val="left" w:pos="1877"/>
                <w:tab w:val="left" w:pos="1945"/>
              </w:tabs>
              <w:spacing w:before="34" w:line="276" w:lineRule="auto"/>
              <w:ind w:left="69" w:right="59"/>
              <w:rPr>
                <w:rFonts w:ascii="Arial" w:hAnsi="Arial" w:cs="Arial"/>
                <w:sz w:val="16"/>
                <w:szCs w:val="16"/>
              </w:rPr>
            </w:pPr>
            <w:r>
              <w:rPr>
                <w:rFonts w:ascii="Arial" w:hAnsi="Arial" w:cs="Arial"/>
                <w:sz w:val="16"/>
                <w:szCs w:val="16"/>
              </w:rPr>
              <w:t xml:space="preserve">Aprobación </w:t>
            </w:r>
            <w:r w:rsidR="00E764E2">
              <w:rPr>
                <w:rFonts w:ascii="Arial" w:hAnsi="Arial" w:cs="Arial"/>
                <w:sz w:val="16"/>
                <w:szCs w:val="16"/>
              </w:rPr>
              <w:t xml:space="preserve">de acuerdo con la modalidad </w:t>
            </w:r>
            <w:r>
              <w:rPr>
                <w:rFonts w:ascii="Arial" w:hAnsi="Arial" w:cs="Arial"/>
                <w:sz w:val="16"/>
                <w:szCs w:val="16"/>
              </w:rPr>
              <w:t>contractual y cargue de documentos del proveedor.</w:t>
            </w:r>
          </w:p>
          <w:p w14:paraId="37C0C3CD" w14:textId="77777777" w:rsidR="00553E55" w:rsidRPr="00D13E07" w:rsidRDefault="007A4C33" w:rsidP="00E764E2">
            <w:pPr>
              <w:pStyle w:val="TableParagraph"/>
              <w:tabs>
                <w:tab w:val="left" w:pos="1734"/>
                <w:tab w:val="left" w:pos="1877"/>
                <w:tab w:val="left" w:pos="1945"/>
              </w:tabs>
              <w:spacing w:before="34" w:line="276" w:lineRule="auto"/>
              <w:ind w:left="69" w:right="59"/>
              <w:rPr>
                <w:rFonts w:ascii="Arial" w:hAnsi="Arial" w:cs="Arial"/>
                <w:sz w:val="16"/>
                <w:szCs w:val="16"/>
              </w:rPr>
            </w:pPr>
            <w:r w:rsidRPr="00D13E07">
              <w:rPr>
                <w:rFonts w:ascii="Arial" w:hAnsi="Arial" w:cs="Arial"/>
                <w:sz w:val="16"/>
                <w:szCs w:val="16"/>
              </w:rPr>
              <w:t xml:space="preserve">Secop </w:t>
            </w:r>
            <w:r w:rsidR="00E764E2">
              <w:rPr>
                <w:rFonts w:ascii="Arial" w:hAnsi="Arial" w:cs="Arial"/>
                <w:sz w:val="16"/>
                <w:szCs w:val="16"/>
              </w:rPr>
              <w:t>II</w:t>
            </w:r>
          </w:p>
        </w:tc>
        <w:tc>
          <w:tcPr>
            <w:tcW w:w="5386" w:type="dxa"/>
          </w:tcPr>
          <w:p w14:paraId="79246A35" w14:textId="77777777" w:rsidR="00553E55" w:rsidRPr="00D13E07" w:rsidRDefault="00553E55" w:rsidP="00553E55">
            <w:pPr>
              <w:pStyle w:val="TableParagraph"/>
              <w:spacing w:before="34" w:line="276" w:lineRule="auto"/>
              <w:ind w:right="59"/>
              <w:jc w:val="both"/>
              <w:rPr>
                <w:rFonts w:ascii="Arial" w:hAnsi="Arial" w:cs="Arial"/>
                <w:sz w:val="16"/>
                <w:szCs w:val="16"/>
              </w:rPr>
            </w:pPr>
            <w:r w:rsidRPr="00D13E07">
              <w:rPr>
                <w:rFonts w:ascii="Arial" w:hAnsi="Arial" w:cs="Arial"/>
                <w:sz w:val="16"/>
                <w:szCs w:val="16"/>
              </w:rPr>
              <w:t>En caso de contratación directa:</w:t>
            </w:r>
          </w:p>
          <w:p w14:paraId="050B7230" w14:textId="77777777" w:rsidR="00553E55" w:rsidRPr="00D13E07" w:rsidRDefault="00553E55" w:rsidP="00553E55">
            <w:pPr>
              <w:pStyle w:val="TableParagraph"/>
              <w:numPr>
                <w:ilvl w:val="0"/>
                <w:numId w:val="9"/>
              </w:numPr>
              <w:tabs>
                <w:tab w:val="left" w:pos="458"/>
                <w:tab w:val="left" w:pos="460"/>
              </w:tabs>
              <w:spacing w:before="34" w:line="276" w:lineRule="auto"/>
              <w:ind w:left="0" w:right="59"/>
              <w:jc w:val="both"/>
              <w:rPr>
                <w:rFonts w:ascii="Arial" w:hAnsi="Arial" w:cs="Arial"/>
                <w:sz w:val="16"/>
                <w:szCs w:val="16"/>
              </w:rPr>
            </w:pPr>
            <w:r w:rsidRPr="00D13E07">
              <w:rPr>
                <w:rFonts w:ascii="Arial" w:hAnsi="Arial" w:cs="Arial"/>
                <w:sz w:val="16"/>
                <w:szCs w:val="16"/>
              </w:rPr>
              <w:t>El contratista deberá cargar los documentos requeridos para legalizar el contrato, en la plataforma SECOP II e impartir aprobación electrónica del contrato.</w:t>
            </w:r>
          </w:p>
          <w:p w14:paraId="23284387" w14:textId="77777777" w:rsidR="00553E55" w:rsidRPr="00D13E07" w:rsidRDefault="00553E55" w:rsidP="00553E55">
            <w:pPr>
              <w:pStyle w:val="TableParagraph"/>
              <w:numPr>
                <w:ilvl w:val="0"/>
                <w:numId w:val="9"/>
              </w:numPr>
              <w:tabs>
                <w:tab w:val="left" w:pos="458"/>
                <w:tab w:val="left" w:pos="460"/>
              </w:tabs>
              <w:spacing w:before="34" w:line="276" w:lineRule="auto"/>
              <w:ind w:left="0" w:right="59"/>
              <w:jc w:val="both"/>
              <w:rPr>
                <w:rFonts w:ascii="Arial" w:hAnsi="Arial" w:cs="Arial"/>
                <w:sz w:val="16"/>
                <w:szCs w:val="16"/>
              </w:rPr>
            </w:pPr>
            <w:r w:rsidRPr="00D13E07">
              <w:rPr>
                <w:rFonts w:ascii="Arial" w:hAnsi="Arial" w:cs="Arial"/>
                <w:sz w:val="16"/>
                <w:szCs w:val="16"/>
              </w:rPr>
              <w:t>El abogado asignado de la Oficina de Contratación, verificara los documentos cargados por el proveedor y solicitara al jefe de la oficina de contratación que rechace y/o apruebe de acuerdo a lo hallado.</w:t>
            </w:r>
          </w:p>
          <w:p w14:paraId="5AB34C56" w14:textId="77777777" w:rsidR="00553E55" w:rsidRPr="00D13E07" w:rsidRDefault="00553E55" w:rsidP="00553E55">
            <w:pPr>
              <w:pStyle w:val="TableParagraph"/>
              <w:spacing w:before="34" w:line="276" w:lineRule="auto"/>
              <w:ind w:right="59"/>
              <w:rPr>
                <w:rFonts w:ascii="Arial" w:hAnsi="Arial" w:cs="Arial"/>
                <w:sz w:val="16"/>
                <w:szCs w:val="16"/>
              </w:rPr>
            </w:pPr>
          </w:p>
          <w:p w14:paraId="2B846539" w14:textId="77777777" w:rsidR="00553E55" w:rsidRPr="00D13E07" w:rsidRDefault="00553E55" w:rsidP="00553E55">
            <w:pPr>
              <w:pStyle w:val="TableParagraph"/>
              <w:spacing w:before="34" w:line="276" w:lineRule="auto"/>
              <w:ind w:right="59"/>
              <w:jc w:val="both"/>
              <w:rPr>
                <w:rFonts w:ascii="Arial" w:hAnsi="Arial" w:cs="Arial"/>
                <w:sz w:val="16"/>
                <w:szCs w:val="16"/>
              </w:rPr>
            </w:pPr>
            <w:r w:rsidRPr="00E764E2">
              <w:rPr>
                <w:rFonts w:ascii="Arial" w:hAnsi="Arial" w:cs="Arial"/>
                <w:b/>
                <w:sz w:val="16"/>
                <w:szCs w:val="16"/>
              </w:rPr>
              <w:t>NOTA:</w:t>
            </w:r>
            <w:r w:rsidRPr="00D13E07">
              <w:rPr>
                <w:rFonts w:ascii="Arial" w:hAnsi="Arial" w:cs="Arial"/>
                <w:sz w:val="16"/>
                <w:szCs w:val="16"/>
              </w:rPr>
              <w:t xml:space="preserve"> Es responsabilidad del ordenador del gasto constatar que los documentos aportados por el futuro contratista cumplan con lo requerido en los documentos previos, para lo cual debe suscribir el formato de idoneidad y experiencia de conformidad con la ley 80 de 1993, artículo 5° de la ley 1150 de 2007, artículo</w:t>
            </w:r>
          </w:p>
          <w:p w14:paraId="112BF75A" w14:textId="77777777" w:rsidR="00553E55" w:rsidRPr="00D13E07" w:rsidRDefault="00553E55" w:rsidP="00553E55">
            <w:pPr>
              <w:pStyle w:val="TableParagraph"/>
              <w:spacing w:before="34" w:line="276" w:lineRule="auto"/>
              <w:ind w:right="59"/>
              <w:jc w:val="both"/>
              <w:rPr>
                <w:rFonts w:ascii="Arial" w:hAnsi="Arial" w:cs="Arial"/>
                <w:sz w:val="16"/>
                <w:szCs w:val="16"/>
              </w:rPr>
            </w:pPr>
            <w:r w:rsidRPr="00D13E07">
              <w:rPr>
                <w:rFonts w:ascii="Arial" w:hAnsi="Arial" w:cs="Arial"/>
                <w:sz w:val="16"/>
                <w:szCs w:val="16"/>
              </w:rPr>
              <w:t>81 del Decreto 1510 de 2013 y articulo 2.2.1.2.1.4.9 del Decreto</w:t>
            </w:r>
          </w:p>
          <w:p w14:paraId="5EBD01A6" w14:textId="77777777" w:rsidR="00553E55" w:rsidRPr="00D13E07" w:rsidRDefault="00553E55" w:rsidP="00553E55">
            <w:pPr>
              <w:pStyle w:val="TableParagraph"/>
              <w:spacing w:before="34" w:line="276" w:lineRule="auto"/>
              <w:ind w:right="59"/>
              <w:jc w:val="both"/>
              <w:rPr>
                <w:rFonts w:ascii="Arial" w:hAnsi="Arial" w:cs="Arial"/>
                <w:sz w:val="16"/>
                <w:szCs w:val="16"/>
              </w:rPr>
            </w:pPr>
            <w:r w:rsidRPr="00D13E07">
              <w:rPr>
                <w:rFonts w:ascii="Arial" w:hAnsi="Arial" w:cs="Arial"/>
                <w:sz w:val="16"/>
                <w:szCs w:val="16"/>
              </w:rPr>
              <w:t>1082 de 2015.</w:t>
            </w:r>
          </w:p>
        </w:tc>
        <w:tc>
          <w:tcPr>
            <w:tcW w:w="1134" w:type="dxa"/>
          </w:tcPr>
          <w:p w14:paraId="13F521DD" w14:textId="77777777" w:rsidR="00553E55" w:rsidRPr="00D13E07" w:rsidRDefault="007A4C33" w:rsidP="007A4C33">
            <w:pPr>
              <w:pStyle w:val="TableParagraph"/>
              <w:spacing w:before="34" w:line="276" w:lineRule="auto"/>
              <w:ind w:right="59"/>
              <w:jc w:val="center"/>
              <w:rPr>
                <w:rFonts w:ascii="Arial" w:hAnsi="Arial" w:cs="Arial"/>
                <w:sz w:val="16"/>
                <w:szCs w:val="16"/>
              </w:rPr>
            </w:pPr>
            <w:r>
              <w:rPr>
                <w:rFonts w:ascii="Arial" w:hAnsi="Arial" w:cs="Arial"/>
                <w:sz w:val="16"/>
                <w:szCs w:val="16"/>
              </w:rPr>
              <w:t>Una vez el proceso sea publicado y enviado al proveedor y/o futuro contratista.</w:t>
            </w:r>
          </w:p>
          <w:p w14:paraId="3E20C59F" w14:textId="77777777" w:rsidR="00553E55" w:rsidRPr="00D13E07" w:rsidRDefault="00553E55" w:rsidP="007A4C33">
            <w:pPr>
              <w:pStyle w:val="TableParagraph"/>
              <w:spacing w:before="34" w:line="276" w:lineRule="auto"/>
              <w:ind w:right="59"/>
              <w:jc w:val="center"/>
              <w:rPr>
                <w:rFonts w:ascii="Arial" w:hAnsi="Arial" w:cs="Arial"/>
                <w:sz w:val="16"/>
                <w:szCs w:val="16"/>
              </w:rPr>
            </w:pPr>
          </w:p>
          <w:p w14:paraId="0A4A304B" w14:textId="77777777" w:rsidR="00553E55" w:rsidRPr="00D13E07" w:rsidRDefault="00553E55" w:rsidP="007A4C33">
            <w:pPr>
              <w:pStyle w:val="TableParagraph"/>
              <w:spacing w:before="34" w:line="276" w:lineRule="auto"/>
              <w:ind w:right="59"/>
              <w:jc w:val="center"/>
              <w:rPr>
                <w:rFonts w:ascii="Arial" w:hAnsi="Arial" w:cs="Arial"/>
                <w:sz w:val="16"/>
                <w:szCs w:val="16"/>
              </w:rPr>
            </w:pPr>
          </w:p>
          <w:p w14:paraId="5B2B6451" w14:textId="77777777" w:rsidR="00553E55" w:rsidRPr="00D13E07" w:rsidRDefault="00553E55" w:rsidP="007A4C33">
            <w:pPr>
              <w:pStyle w:val="TableParagraph"/>
              <w:spacing w:before="34" w:line="276" w:lineRule="auto"/>
              <w:ind w:right="59"/>
              <w:jc w:val="center"/>
              <w:rPr>
                <w:rFonts w:ascii="Arial" w:hAnsi="Arial" w:cs="Arial"/>
                <w:sz w:val="16"/>
                <w:szCs w:val="16"/>
              </w:rPr>
            </w:pPr>
          </w:p>
          <w:p w14:paraId="2AB464AC" w14:textId="77777777" w:rsidR="00553E55" w:rsidRPr="00D13E07" w:rsidRDefault="00553E55" w:rsidP="007A4C33">
            <w:pPr>
              <w:pStyle w:val="TableParagraph"/>
              <w:spacing w:before="34" w:line="276" w:lineRule="auto"/>
              <w:ind w:right="59"/>
              <w:jc w:val="center"/>
              <w:rPr>
                <w:rFonts w:ascii="Arial" w:hAnsi="Arial" w:cs="Arial"/>
                <w:sz w:val="16"/>
                <w:szCs w:val="16"/>
              </w:rPr>
            </w:pPr>
          </w:p>
          <w:p w14:paraId="6586EDE1" w14:textId="77777777" w:rsidR="00553E55" w:rsidRPr="00D13E07" w:rsidRDefault="00553E55" w:rsidP="007A4C33">
            <w:pPr>
              <w:pStyle w:val="TableParagraph"/>
              <w:tabs>
                <w:tab w:val="left" w:pos="1566"/>
                <w:tab w:val="left" w:pos="1667"/>
              </w:tabs>
              <w:spacing w:before="34" w:line="276" w:lineRule="auto"/>
              <w:ind w:right="59"/>
              <w:jc w:val="center"/>
              <w:rPr>
                <w:rFonts w:ascii="Arial" w:hAnsi="Arial" w:cs="Arial"/>
                <w:sz w:val="16"/>
                <w:szCs w:val="16"/>
              </w:rPr>
            </w:pPr>
          </w:p>
        </w:tc>
        <w:tc>
          <w:tcPr>
            <w:tcW w:w="1418" w:type="dxa"/>
          </w:tcPr>
          <w:p w14:paraId="0460B0F3" w14:textId="77777777" w:rsidR="00553E55" w:rsidRPr="00D13E07" w:rsidRDefault="007A4C33" w:rsidP="007A4C33">
            <w:pPr>
              <w:pStyle w:val="TableParagraph"/>
              <w:tabs>
                <w:tab w:val="left" w:pos="1710"/>
                <w:tab w:val="left" w:pos="1778"/>
              </w:tabs>
              <w:spacing w:before="34" w:line="276" w:lineRule="auto"/>
              <w:ind w:right="59"/>
              <w:jc w:val="center"/>
              <w:rPr>
                <w:rFonts w:ascii="Arial" w:hAnsi="Arial" w:cs="Arial"/>
                <w:sz w:val="16"/>
                <w:szCs w:val="16"/>
              </w:rPr>
            </w:pPr>
            <w:r>
              <w:rPr>
                <w:rFonts w:ascii="Arial" w:hAnsi="Arial" w:cs="Arial"/>
                <w:sz w:val="16"/>
                <w:szCs w:val="16"/>
              </w:rPr>
              <w:t xml:space="preserve">Proveedor y/o contratista, abogado </w:t>
            </w:r>
            <w:r w:rsidR="00553E55" w:rsidRPr="00D13E07">
              <w:rPr>
                <w:rFonts w:ascii="Arial" w:hAnsi="Arial" w:cs="Arial"/>
                <w:sz w:val="16"/>
                <w:szCs w:val="16"/>
              </w:rPr>
              <w:t>de cont</w:t>
            </w:r>
            <w:r>
              <w:rPr>
                <w:rFonts w:ascii="Arial" w:hAnsi="Arial" w:cs="Arial"/>
                <w:sz w:val="16"/>
                <w:szCs w:val="16"/>
              </w:rPr>
              <w:t xml:space="preserve">ratación, jefe de la oficina de contratación y </w:t>
            </w:r>
            <w:r w:rsidR="00553E55" w:rsidRPr="00D13E07">
              <w:rPr>
                <w:rFonts w:ascii="Arial" w:hAnsi="Arial" w:cs="Arial"/>
                <w:sz w:val="16"/>
                <w:szCs w:val="16"/>
              </w:rPr>
              <w:t>ordenador del gasto.</w:t>
            </w:r>
          </w:p>
        </w:tc>
      </w:tr>
      <w:tr w:rsidR="00553E55" w:rsidRPr="00020127" w14:paraId="6AD65B0F" w14:textId="77777777" w:rsidTr="00981B17">
        <w:trPr>
          <w:trHeight w:val="1839"/>
        </w:trPr>
        <w:tc>
          <w:tcPr>
            <w:tcW w:w="567" w:type="dxa"/>
          </w:tcPr>
          <w:p w14:paraId="6976E7C8" w14:textId="77777777" w:rsidR="00553E55" w:rsidRPr="006729F8" w:rsidRDefault="00553E55" w:rsidP="00553E55">
            <w:pPr>
              <w:pStyle w:val="TableParagraph"/>
              <w:spacing w:before="34" w:line="276" w:lineRule="auto"/>
              <w:ind w:right="59"/>
              <w:jc w:val="both"/>
              <w:rPr>
                <w:rFonts w:ascii="Arial" w:hAnsi="Arial" w:cs="Arial"/>
                <w:sz w:val="16"/>
                <w:szCs w:val="16"/>
              </w:rPr>
            </w:pPr>
          </w:p>
          <w:p w14:paraId="11A6D1BB" w14:textId="77777777" w:rsidR="00553E55" w:rsidRPr="006729F8" w:rsidRDefault="00553E55" w:rsidP="00553E55">
            <w:pPr>
              <w:pStyle w:val="TableParagraph"/>
              <w:spacing w:before="34" w:line="276" w:lineRule="auto"/>
              <w:ind w:right="59"/>
              <w:jc w:val="both"/>
              <w:rPr>
                <w:rFonts w:ascii="Arial" w:hAnsi="Arial" w:cs="Arial"/>
                <w:sz w:val="16"/>
                <w:szCs w:val="16"/>
              </w:rPr>
            </w:pPr>
          </w:p>
          <w:p w14:paraId="47C89FE4" w14:textId="77777777" w:rsidR="00553E55" w:rsidRPr="006729F8" w:rsidRDefault="00553E55" w:rsidP="00553E55">
            <w:pPr>
              <w:pStyle w:val="TableParagraph"/>
              <w:spacing w:before="34" w:line="276" w:lineRule="auto"/>
              <w:ind w:right="59"/>
              <w:jc w:val="both"/>
              <w:rPr>
                <w:rFonts w:ascii="Arial" w:hAnsi="Arial" w:cs="Arial"/>
                <w:sz w:val="16"/>
                <w:szCs w:val="16"/>
              </w:rPr>
            </w:pPr>
          </w:p>
          <w:p w14:paraId="76AAC711" w14:textId="77777777" w:rsidR="00553E55" w:rsidRPr="006729F8" w:rsidRDefault="00553E55" w:rsidP="00553E55">
            <w:pPr>
              <w:pStyle w:val="TableParagraph"/>
              <w:spacing w:before="34" w:line="276" w:lineRule="auto"/>
              <w:ind w:right="59"/>
              <w:jc w:val="both"/>
              <w:rPr>
                <w:rFonts w:ascii="Arial" w:hAnsi="Arial" w:cs="Arial"/>
                <w:sz w:val="16"/>
                <w:szCs w:val="16"/>
              </w:rPr>
            </w:pPr>
          </w:p>
          <w:p w14:paraId="10A3BDD5" w14:textId="77777777" w:rsidR="00553E55" w:rsidRPr="006729F8" w:rsidRDefault="00553E55" w:rsidP="00553E55">
            <w:pPr>
              <w:pStyle w:val="TableParagraph"/>
              <w:spacing w:before="34" w:line="276" w:lineRule="auto"/>
              <w:ind w:right="59"/>
              <w:jc w:val="both"/>
              <w:rPr>
                <w:rFonts w:ascii="Arial" w:hAnsi="Arial" w:cs="Arial"/>
                <w:sz w:val="16"/>
                <w:szCs w:val="16"/>
              </w:rPr>
            </w:pPr>
          </w:p>
          <w:p w14:paraId="74B64228" w14:textId="77777777" w:rsidR="00553E55" w:rsidRPr="006729F8" w:rsidRDefault="00553E55" w:rsidP="00553E55">
            <w:pPr>
              <w:pStyle w:val="TableParagraph"/>
              <w:spacing w:before="34" w:line="276" w:lineRule="auto"/>
              <w:ind w:right="59"/>
              <w:jc w:val="both"/>
              <w:rPr>
                <w:rFonts w:ascii="Arial" w:hAnsi="Arial" w:cs="Arial"/>
                <w:sz w:val="16"/>
                <w:szCs w:val="16"/>
              </w:rPr>
            </w:pPr>
          </w:p>
          <w:p w14:paraId="0F14F810" w14:textId="77777777" w:rsidR="00553E55" w:rsidRPr="006729F8" w:rsidRDefault="00553E55" w:rsidP="00553E55">
            <w:pPr>
              <w:pStyle w:val="TableParagraph"/>
              <w:spacing w:before="34" w:line="276" w:lineRule="auto"/>
              <w:ind w:right="59"/>
              <w:jc w:val="both"/>
              <w:rPr>
                <w:rFonts w:ascii="Arial" w:hAnsi="Arial" w:cs="Arial"/>
                <w:sz w:val="16"/>
                <w:szCs w:val="16"/>
              </w:rPr>
            </w:pPr>
          </w:p>
          <w:p w14:paraId="327D3749" w14:textId="77777777" w:rsidR="00553E55" w:rsidRPr="007A4C33" w:rsidRDefault="00553E55" w:rsidP="007A4C33">
            <w:pPr>
              <w:pStyle w:val="TableParagraph"/>
              <w:spacing w:before="34" w:line="276" w:lineRule="auto"/>
              <w:ind w:left="5" w:right="59"/>
              <w:jc w:val="center"/>
              <w:rPr>
                <w:rFonts w:ascii="Arial" w:hAnsi="Arial" w:cs="Arial"/>
                <w:b/>
                <w:sz w:val="16"/>
                <w:szCs w:val="16"/>
              </w:rPr>
            </w:pPr>
            <w:r w:rsidRPr="007A4C33">
              <w:rPr>
                <w:rFonts w:ascii="Arial" w:hAnsi="Arial" w:cs="Arial"/>
                <w:b/>
                <w:sz w:val="16"/>
                <w:szCs w:val="16"/>
              </w:rPr>
              <w:t>9</w:t>
            </w:r>
          </w:p>
        </w:tc>
        <w:tc>
          <w:tcPr>
            <w:tcW w:w="1418" w:type="dxa"/>
          </w:tcPr>
          <w:p w14:paraId="08BEAB36" w14:textId="77777777" w:rsidR="00553E55" w:rsidRPr="006729F8" w:rsidRDefault="00553E55" w:rsidP="007A4C33">
            <w:pPr>
              <w:pStyle w:val="TableParagraph"/>
              <w:spacing w:before="34" w:line="276" w:lineRule="auto"/>
              <w:ind w:right="59"/>
              <w:rPr>
                <w:rFonts w:ascii="Arial" w:hAnsi="Arial" w:cs="Arial"/>
                <w:sz w:val="16"/>
                <w:szCs w:val="16"/>
              </w:rPr>
            </w:pPr>
          </w:p>
          <w:p w14:paraId="15BAF93B" w14:textId="77777777" w:rsidR="00553E55" w:rsidRPr="006729F8" w:rsidRDefault="007A4C33" w:rsidP="007A4C33">
            <w:pPr>
              <w:pStyle w:val="TableParagraph"/>
              <w:tabs>
                <w:tab w:val="left" w:pos="1251"/>
                <w:tab w:val="left" w:pos="1733"/>
              </w:tabs>
              <w:spacing w:before="34" w:line="276" w:lineRule="auto"/>
              <w:ind w:left="69" w:right="59"/>
              <w:rPr>
                <w:rFonts w:ascii="Arial" w:hAnsi="Arial" w:cs="Arial"/>
                <w:sz w:val="16"/>
                <w:szCs w:val="16"/>
              </w:rPr>
            </w:pPr>
            <w:r>
              <w:rPr>
                <w:rFonts w:ascii="Arial" w:hAnsi="Arial" w:cs="Arial"/>
                <w:sz w:val="16"/>
                <w:szCs w:val="16"/>
              </w:rPr>
              <w:t xml:space="preserve">Aprobación </w:t>
            </w:r>
            <w:r w:rsidRPr="006729F8">
              <w:rPr>
                <w:rFonts w:ascii="Arial" w:hAnsi="Arial" w:cs="Arial"/>
                <w:sz w:val="16"/>
                <w:szCs w:val="16"/>
              </w:rPr>
              <w:t>de gara</w:t>
            </w:r>
            <w:r>
              <w:rPr>
                <w:rFonts w:ascii="Arial" w:hAnsi="Arial" w:cs="Arial"/>
                <w:sz w:val="16"/>
                <w:szCs w:val="16"/>
              </w:rPr>
              <w:t xml:space="preserve">ntías contractuales, solicitud de registro </w:t>
            </w:r>
            <w:r w:rsidRPr="006729F8">
              <w:rPr>
                <w:rFonts w:ascii="Arial" w:hAnsi="Arial" w:cs="Arial"/>
                <w:sz w:val="16"/>
                <w:szCs w:val="16"/>
              </w:rPr>
              <w:t>presupuesta</w:t>
            </w:r>
            <w:r>
              <w:rPr>
                <w:rFonts w:ascii="Arial" w:hAnsi="Arial" w:cs="Arial"/>
                <w:sz w:val="16"/>
                <w:szCs w:val="16"/>
              </w:rPr>
              <w:t xml:space="preserve">l, acta de inicio y rendición de cuentas en la plataforma gestión </w:t>
            </w:r>
            <w:r w:rsidRPr="006729F8">
              <w:rPr>
                <w:rFonts w:ascii="Arial" w:hAnsi="Arial" w:cs="Arial"/>
                <w:sz w:val="16"/>
                <w:szCs w:val="16"/>
              </w:rPr>
              <w:lastRenderedPageBreak/>
              <w:t>transparente.</w:t>
            </w:r>
          </w:p>
        </w:tc>
        <w:tc>
          <w:tcPr>
            <w:tcW w:w="5386" w:type="dxa"/>
          </w:tcPr>
          <w:p w14:paraId="40F81244" w14:textId="77777777" w:rsidR="00553E55" w:rsidRPr="00020127" w:rsidRDefault="00553E55" w:rsidP="00553E55">
            <w:pPr>
              <w:pStyle w:val="TableParagraph"/>
              <w:numPr>
                <w:ilvl w:val="0"/>
                <w:numId w:val="10"/>
              </w:numPr>
              <w:tabs>
                <w:tab w:val="left" w:pos="458"/>
                <w:tab w:val="left" w:pos="460"/>
              </w:tabs>
              <w:spacing w:before="34" w:line="276" w:lineRule="auto"/>
              <w:ind w:right="59"/>
              <w:jc w:val="both"/>
              <w:rPr>
                <w:rFonts w:ascii="Arial" w:hAnsi="Arial" w:cs="Arial"/>
                <w:sz w:val="16"/>
                <w:szCs w:val="16"/>
              </w:rPr>
            </w:pPr>
            <w:r w:rsidRPr="00020127">
              <w:rPr>
                <w:rFonts w:ascii="Arial" w:hAnsi="Arial" w:cs="Arial"/>
                <w:sz w:val="16"/>
                <w:szCs w:val="16"/>
              </w:rPr>
              <w:lastRenderedPageBreak/>
              <w:t>Una vez el proceso se encuentre debidamente legalizado y/o aprobado por las partes en el SECOP II, el supervisor del contrato deberá revisar e impartir aprobación de las garantías contractuales, si aplica, de acuerdo con el procedimiento establecido para tal fin.</w:t>
            </w:r>
          </w:p>
          <w:p w14:paraId="07E19FA3" w14:textId="77777777" w:rsidR="00553E55" w:rsidRPr="00020127" w:rsidRDefault="00553E55" w:rsidP="00553E55">
            <w:pPr>
              <w:pStyle w:val="TableParagraph"/>
              <w:numPr>
                <w:ilvl w:val="0"/>
                <w:numId w:val="10"/>
              </w:numPr>
              <w:tabs>
                <w:tab w:val="left" w:pos="458"/>
                <w:tab w:val="left" w:pos="460"/>
              </w:tabs>
              <w:spacing w:before="34" w:line="276" w:lineRule="auto"/>
              <w:ind w:right="59"/>
              <w:jc w:val="both"/>
              <w:rPr>
                <w:rFonts w:ascii="Arial" w:hAnsi="Arial" w:cs="Arial"/>
                <w:sz w:val="16"/>
                <w:szCs w:val="16"/>
              </w:rPr>
            </w:pPr>
            <w:r w:rsidRPr="00020127">
              <w:rPr>
                <w:rFonts w:ascii="Arial" w:hAnsi="Arial" w:cs="Arial"/>
                <w:sz w:val="16"/>
                <w:szCs w:val="16"/>
              </w:rPr>
              <w:t xml:space="preserve">El abogado asignado de la Oficina de Contratación, deberá solicitar mediante correo electrónico dirigido a la Secretaria de Hacienda, </w:t>
            </w:r>
            <w:r w:rsidR="007A4C33" w:rsidRPr="00020127">
              <w:rPr>
                <w:rFonts w:ascii="Arial" w:hAnsi="Arial" w:cs="Arial"/>
                <w:sz w:val="16"/>
                <w:szCs w:val="16"/>
              </w:rPr>
              <w:t>expedición</w:t>
            </w:r>
            <w:r w:rsidRPr="00020127">
              <w:rPr>
                <w:rFonts w:ascii="Arial" w:hAnsi="Arial" w:cs="Arial"/>
                <w:sz w:val="16"/>
                <w:szCs w:val="16"/>
              </w:rPr>
              <w:t xml:space="preserve"> del Registro Presupuestal, indicando: Número de contrato; objeto; enlace de consulta en el SECOP II, adjuntar minuta contractual y CDP.</w:t>
            </w:r>
          </w:p>
          <w:p w14:paraId="75B5D706" w14:textId="77777777" w:rsidR="00553E55" w:rsidRPr="00020127" w:rsidRDefault="00553E55" w:rsidP="00553E55">
            <w:pPr>
              <w:pStyle w:val="TableParagraph"/>
              <w:numPr>
                <w:ilvl w:val="0"/>
                <w:numId w:val="10"/>
              </w:numPr>
              <w:tabs>
                <w:tab w:val="left" w:pos="458"/>
                <w:tab w:val="left" w:pos="460"/>
              </w:tabs>
              <w:spacing w:before="34" w:line="276" w:lineRule="auto"/>
              <w:ind w:right="59"/>
              <w:jc w:val="both"/>
              <w:rPr>
                <w:rFonts w:ascii="Arial" w:hAnsi="Arial" w:cs="Arial"/>
                <w:sz w:val="16"/>
                <w:szCs w:val="16"/>
              </w:rPr>
            </w:pPr>
            <w:r w:rsidRPr="00020127">
              <w:rPr>
                <w:rFonts w:ascii="Arial" w:hAnsi="Arial" w:cs="Arial"/>
                <w:sz w:val="16"/>
                <w:szCs w:val="16"/>
              </w:rPr>
              <w:t>El abogado asignado de la Oficina de Contratación, elaborará el acta de inicio y previa concertación con el supervisor del contrato dará inicio al proceso en el aplicativo</w:t>
            </w:r>
          </w:p>
          <w:p w14:paraId="5C0704D4" w14:textId="77777777" w:rsidR="00553E55" w:rsidRPr="00020127" w:rsidRDefault="00553E55" w:rsidP="00553E55">
            <w:pPr>
              <w:pStyle w:val="TableParagraph"/>
              <w:spacing w:before="34" w:line="276" w:lineRule="auto"/>
              <w:ind w:left="460" w:right="59"/>
              <w:jc w:val="both"/>
              <w:rPr>
                <w:rFonts w:ascii="Arial" w:hAnsi="Arial" w:cs="Arial"/>
                <w:sz w:val="16"/>
                <w:szCs w:val="16"/>
              </w:rPr>
            </w:pPr>
            <w:r w:rsidRPr="00020127">
              <w:rPr>
                <w:rFonts w:ascii="Arial" w:hAnsi="Arial" w:cs="Arial"/>
                <w:sz w:val="16"/>
                <w:szCs w:val="16"/>
              </w:rPr>
              <w:lastRenderedPageBreak/>
              <w:t>– SECOP II. Acto seguido, efectuara la rendición del contrato en la plataforma: Gestión transparente, de acuerdo con los términos establecidos por la Contraloría Regional.</w:t>
            </w:r>
          </w:p>
          <w:p w14:paraId="14511867" w14:textId="77777777" w:rsidR="00553E55" w:rsidRPr="00020127" w:rsidRDefault="00553E55" w:rsidP="00553E55">
            <w:pPr>
              <w:pStyle w:val="TableParagraph"/>
              <w:spacing w:before="34" w:line="276" w:lineRule="auto"/>
              <w:ind w:right="59"/>
              <w:jc w:val="both"/>
              <w:rPr>
                <w:rFonts w:ascii="Arial" w:hAnsi="Arial" w:cs="Arial"/>
                <w:sz w:val="16"/>
                <w:szCs w:val="16"/>
              </w:rPr>
            </w:pPr>
          </w:p>
          <w:p w14:paraId="0621E3AA" w14:textId="77777777" w:rsidR="00553E55" w:rsidRPr="00020127" w:rsidRDefault="00553E55" w:rsidP="00553E55">
            <w:pPr>
              <w:pStyle w:val="TableParagraph"/>
              <w:spacing w:before="34" w:line="276" w:lineRule="auto"/>
              <w:ind w:left="460" w:right="59"/>
              <w:jc w:val="both"/>
              <w:rPr>
                <w:rFonts w:ascii="Arial" w:hAnsi="Arial" w:cs="Arial"/>
                <w:sz w:val="16"/>
                <w:szCs w:val="16"/>
              </w:rPr>
            </w:pPr>
            <w:r w:rsidRPr="00E764E2">
              <w:rPr>
                <w:rFonts w:ascii="Arial" w:hAnsi="Arial" w:cs="Arial"/>
                <w:b/>
                <w:sz w:val="16"/>
                <w:szCs w:val="16"/>
              </w:rPr>
              <w:t>NOTA:</w:t>
            </w:r>
            <w:r w:rsidRPr="00020127">
              <w:rPr>
                <w:rFonts w:ascii="Arial" w:hAnsi="Arial" w:cs="Arial"/>
                <w:sz w:val="16"/>
                <w:szCs w:val="16"/>
              </w:rPr>
              <w:t xml:space="preserve"> Los documentos pre y contractuales que reposen en la Oficina de Contratación, serán devueltos a la supervisión contractual para su archivo y custodia de acuerdo con las directrices del Área de Gestión documental.</w:t>
            </w:r>
          </w:p>
        </w:tc>
        <w:tc>
          <w:tcPr>
            <w:tcW w:w="1134" w:type="dxa"/>
          </w:tcPr>
          <w:p w14:paraId="5D27A5BB" w14:textId="77777777" w:rsidR="00553E55" w:rsidRPr="00020127" w:rsidRDefault="007A4C33" w:rsidP="007A4C33">
            <w:pPr>
              <w:pStyle w:val="TableParagraph"/>
              <w:spacing w:before="34" w:line="276" w:lineRule="auto"/>
              <w:ind w:right="59"/>
              <w:jc w:val="center"/>
              <w:rPr>
                <w:rFonts w:ascii="Arial" w:hAnsi="Arial" w:cs="Arial"/>
                <w:sz w:val="16"/>
                <w:szCs w:val="16"/>
              </w:rPr>
            </w:pPr>
            <w:r>
              <w:rPr>
                <w:rFonts w:ascii="Arial" w:hAnsi="Arial" w:cs="Arial"/>
                <w:sz w:val="16"/>
                <w:szCs w:val="16"/>
              </w:rPr>
              <w:lastRenderedPageBreak/>
              <w:t>Discrecional y acorde a los términos establecidos por la contraloría regional.</w:t>
            </w:r>
          </w:p>
          <w:p w14:paraId="550DE0E2" w14:textId="77777777" w:rsidR="00553E55" w:rsidRPr="00D13E07" w:rsidRDefault="00553E55" w:rsidP="007A4C33">
            <w:pPr>
              <w:pStyle w:val="TableParagraph"/>
              <w:spacing w:before="34" w:line="276" w:lineRule="auto"/>
              <w:ind w:right="59"/>
              <w:jc w:val="center"/>
              <w:rPr>
                <w:rFonts w:ascii="Arial" w:hAnsi="Arial" w:cs="Arial"/>
                <w:sz w:val="16"/>
                <w:szCs w:val="16"/>
              </w:rPr>
            </w:pPr>
          </w:p>
        </w:tc>
        <w:tc>
          <w:tcPr>
            <w:tcW w:w="1418" w:type="dxa"/>
          </w:tcPr>
          <w:p w14:paraId="107911CD" w14:textId="77777777" w:rsidR="00553E55" w:rsidRPr="00020127" w:rsidRDefault="00553E55" w:rsidP="007A4C33">
            <w:pPr>
              <w:pStyle w:val="TableParagraph"/>
              <w:spacing w:before="34" w:line="276" w:lineRule="auto"/>
              <w:ind w:right="59"/>
              <w:jc w:val="center"/>
              <w:rPr>
                <w:rFonts w:ascii="Arial" w:hAnsi="Arial" w:cs="Arial"/>
                <w:sz w:val="16"/>
                <w:szCs w:val="16"/>
              </w:rPr>
            </w:pPr>
          </w:p>
          <w:p w14:paraId="0FAC94D5" w14:textId="77777777" w:rsidR="007A4C33" w:rsidRPr="00D13E07" w:rsidRDefault="007A4C33" w:rsidP="007A4C33">
            <w:pPr>
              <w:pStyle w:val="TableParagraph"/>
              <w:spacing w:before="34" w:line="276" w:lineRule="auto"/>
              <w:ind w:right="59"/>
              <w:jc w:val="center"/>
              <w:rPr>
                <w:rFonts w:ascii="Arial" w:hAnsi="Arial" w:cs="Arial"/>
                <w:sz w:val="16"/>
                <w:szCs w:val="16"/>
              </w:rPr>
            </w:pPr>
            <w:r>
              <w:rPr>
                <w:rFonts w:ascii="Arial" w:hAnsi="Arial" w:cs="Arial"/>
                <w:sz w:val="16"/>
                <w:szCs w:val="16"/>
              </w:rPr>
              <w:t>Servidor del contrato/abogado de contratación.</w:t>
            </w:r>
          </w:p>
        </w:tc>
      </w:tr>
    </w:tbl>
    <w:p w14:paraId="3C704AAE" w14:textId="77777777" w:rsidR="00981B17" w:rsidRDefault="00981B17" w:rsidP="00981B17">
      <w:pPr>
        <w:jc w:val="both"/>
        <w:rPr>
          <w:rFonts w:ascii="Arial" w:hAnsi="Arial" w:cs="Arial"/>
          <w:sz w:val="24"/>
          <w:szCs w:val="24"/>
          <w:lang w:val="es-CO"/>
        </w:rPr>
      </w:pPr>
    </w:p>
    <w:p w14:paraId="3AEDD558" w14:textId="77777777" w:rsidR="00981B17" w:rsidRDefault="00981B17" w:rsidP="00981B17">
      <w:pPr>
        <w:ind w:left="-567"/>
        <w:jc w:val="both"/>
        <w:rPr>
          <w:rFonts w:ascii="Arial" w:hAnsi="Arial" w:cs="Arial"/>
          <w:b/>
          <w:sz w:val="24"/>
          <w:szCs w:val="24"/>
          <w:lang w:val="es-CO"/>
        </w:rPr>
      </w:pPr>
      <w:r w:rsidRPr="00981B17">
        <w:rPr>
          <w:rFonts w:ascii="Arial" w:hAnsi="Arial" w:cs="Arial"/>
          <w:b/>
          <w:sz w:val="24"/>
          <w:szCs w:val="24"/>
          <w:lang w:val="es-CO"/>
        </w:rPr>
        <w:t>9. VERIFICACIÓN DE PRODUCTOS, BIENES Y SERVICIOS</w:t>
      </w:r>
    </w:p>
    <w:p w14:paraId="511E6C88" w14:textId="77777777" w:rsidR="00981B17" w:rsidRPr="00CA4186" w:rsidRDefault="00981B17" w:rsidP="00981B17">
      <w:pPr>
        <w:ind w:left="-567"/>
        <w:jc w:val="both"/>
        <w:rPr>
          <w:rFonts w:ascii="Arial" w:hAnsi="Arial" w:cs="Arial"/>
          <w:sz w:val="24"/>
          <w:szCs w:val="24"/>
          <w:lang w:val="es-CO"/>
        </w:rPr>
      </w:pPr>
      <w:r w:rsidRPr="00CA4186">
        <w:rPr>
          <w:rFonts w:ascii="Arial" w:hAnsi="Arial" w:cs="Arial"/>
          <w:sz w:val="24"/>
          <w:szCs w:val="24"/>
          <w:lang w:val="es-CO"/>
        </w:rPr>
        <w:t>La Administración Municipal de El Carmen de Viboral, verificará la compra y adquisición de los productos y servicios y el cumplimiento de las condiciones de seguridad y salud en el trabajo de conformidad con la normatividad vigente. Para la correcta verificación se tendrán en cuenta las siguientes consideraciones:</w:t>
      </w:r>
    </w:p>
    <w:p w14:paraId="173675E6" w14:textId="77777777" w:rsidR="00CA4186" w:rsidRPr="00CA4186" w:rsidRDefault="00CA4186" w:rsidP="00CA4186">
      <w:pPr>
        <w:spacing w:after="0"/>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Características del producto y/o servicio</w:t>
      </w:r>
    </w:p>
    <w:p w14:paraId="1F55BFE4" w14:textId="77777777" w:rsidR="00CA4186" w:rsidRPr="00CA4186" w:rsidRDefault="00CA4186" w:rsidP="00CA4186">
      <w:pPr>
        <w:spacing w:after="0"/>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Proveedor</w:t>
      </w:r>
    </w:p>
    <w:p w14:paraId="37AF3E4F" w14:textId="77777777" w:rsidR="00CA4186" w:rsidRPr="00CA4186" w:rsidRDefault="00CA4186" w:rsidP="00CA4186">
      <w:pPr>
        <w:spacing w:after="0"/>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Factura de compra o adquisición</w:t>
      </w:r>
    </w:p>
    <w:p w14:paraId="58F6242E" w14:textId="77777777" w:rsidR="00CA4186" w:rsidRPr="00CA4186" w:rsidRDefault="00CA4186" w:rsidP="00CA4186">
      <w:pPr>
        <w:spacing w:after="0"/>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Área solicitante</w:t>
      </w:r>
    </w:p>
    <w:p w14:paraId="75D6DD7D" w14:textId="77777777" w:rsidR="00CA4186" w:rsidRPr="00CA4186" w:rsidRDefault="00CA4186" w:rsidP="00CA4186">
      <w:pPr>
        <w:spacing w:after="0"/>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Posibilidad de generación de peligro/riesgo</w:t>
      </w:r>
    </w:p>
    <w:p w14:paraId="4EFBEA03" w14:textId="77777777" w:rsidR="00CA4186" w:rsidRPr="00CA4186" w:rsidRDefault="00CA4186" w:rsidP="00CA4186">
      <w:pPr>
        <w:spacing w:after="0"/>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Cumplimiento de estándares de higiene y seguridad</w:t>
      </w:r>
      <w:r>
        <w:rPr>
          <w:rFonts w:ascii="Arial" w:hAnsi="Arial" w:cs="Arial"/>
          <w:sz w:val="24"/>
          <w:szCs w:val="24"/>
          <w:lang w:val="es-CO"/>
        </w:rPr>
        <w:t xml:space="preserve"> según el producto y/o servicio adquirido.</w:t>
      </w:r>
    </w:p>
    <w:p w14:paraId="314D5A9E" w14:textId="77777777" w:rsidR="00CA4186" w:rsidRDefault="00CA4186" w:rsidP="00CA4186">
      <w:pPr>
        <w:spacing w:after="0"/>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Dejar evidenc</w:t>
      </w:r>
      <w:r>
        <w:rPr>
          <w:rFonts w:ascii="Arial" w:hAnsi="Arial" w:cs="Arial"/>
          <w:sz w:val="24"/>
          <w:szCs w:val="24"/>
          <w:lang w:val="es-CO"/>
        </w:rPr>
        <w:t>ia de la verificación realizada</w:t>
      </w:r>
    </w:p>
    <w:p w14:paraId="7F9A3DF4" w14:textId="77777777" w:rsidR="00CA4186" w:rsidRDefault="00CA4186" w:rsidP="00CA4186">
      <w:pPr>
        <w:spacing w:after="0"/>
        <w:ind w:left="-567"/>
        <w:jc w:val="both"/>
        <w:rPr>
          <w:rFonts w:ascii="Arial" w:hAnsi="Arial" w:cs="Arial"/>
          <w:sz w:val="24"/>
          <w:szCs w:val="24"/>
          <w:lang w:val="es-CO"/>
        </w:rPr>
      </w:pPr>
    </w:p>
    <w:p w14:paraId="5B47C2AF" w14:textId="77777777" w:rsidR="00981B17" w:rsidRDefault="00CA4186" w:rsidP="00CA4186">
      <w:pPr>
        <w:ind w:left="-567"/>
        <w:jc w:val="both"/>
        <w:rPr>
          <w:rFonts w:ascii="Arial" w:hAnsi="Arial" w:cs="Arial"/>
          <w:sz w:val="24"/>
          <w:szCs w:val="24"/>
          <w:lang w:val="es-CO"/>
        </w:rPr>
      </w:pPr>
      <w:r w:rsidRPr="00CA4186">
        <w:rPr>
          <w:rFonts w:ascii="Arial" w:hAnsi="Arial" w:cs="Arial"/>
          <w:sz w:val="24"/>
          <w:szCs w:val="24"/>
          <w:lang w:val="es-CO"/>
        </w:rPr>
        <w:t>Todas las facturas, constancias, contratos y en general cu</w:t>
      </w:r>
      <w:r>
        <w:rPr>
          <w:rFonts w:ascii="Arial" w:hAnsi="Arial" w:cs="Arial"/>
          <w:sz w:val="24"/>
          <w:szCs w:val="24"/>
          <w:lang w:val="es-CO"/>
        </w:rPr>
        <w:t xml:space="preserve">alquier documento que se genere </w:t>
      </w:r>
      <w:r w:rsidRPr="00CA4186">
        <w:rPr>
          <w:rFonts w:ascii="Arial" w:hAnsi="Arial" w:cs="Arial"/>
          <w:sz w:val="24"/>
          <w:szCs w:val="24"/>
          <w:lang w:val="es-CO"/>
        </w:rPr>
        <w:t>en aplicación del presente procedimiento harán parte integral de este.</w:t>
      </w:r>
    </w:p>
    <w:p w14:paraId="6B0495F4" w14:textId="77777777" w:rsidR="00CA4186" w:rsidRPr="00CA4186" w:rsidRDefault="00CA4186" w:rsidP="00CA4186">
      <w:pPr>
        <w:ind w:left="-567"/>
        <w:jc w:val="both"/>
        <w:rPr>
          <w:rFonts w:ascii="Arial" w:hAnsi="Arial" w:cs="Arial"/>
          <w:b/>
          <w:sz w:val="24"/>
          <w:szCs w:val="24"/>
          <w:lang w:val="es-CO"/>
        </w:rPr>
      </w:pPr>
      <w:r w:rsidRPr="00CA4186">
        <w:rPr>
          <w:rFonts w:ascii="Arial" w:hAnsi="Arial" w:cs="Arial"/>
          <w:b/>
          <w:sz w:val="24"/>
          <w:szCs w:val="24"/>
          <w:lang w:val="es-CO"/>
        </w:rPr>
        <w:t>10. ANEXOS</w:t>
      </w:r>
    </w:p>
    <w:p w14:paraId="29F99E70" w14:textId="77777777" w:rsidR="00CA4186" w:rsidRDefault="00CA4186" w:rsidP="00CA4186">
      <w:pPr>
        <w:ind w:left="-567"/>
        <w:jc w:val="both"/>
        <w:rPr>
          <w:rFonts w:ascii="Arial" w:hAnsi="Arial" w:cs="Arial"/>
          <w:sz w:val="24"/>
          <w:szCs w:val="24"/>
          <w:lang w:val="es-CO"/>
        </w:rPr>
      </w:pPr>
      <w:r>
        <w:rPr>
          <w:rFonts w:ascii="Arial" w:hAnsi="Arial" w:cs="Arial"/>
          <w:sz w:val="24"/>
          <w:szCs w:val="24"/>
          <w:lang w:val="es-CO"/>
        </w:rPr>
        <w:t xml:space="preserve">- </w:t>
      </w:r>
      <w:r w:rsidRPr="00CA4186">
        <w:rPr>
          <w:rFonts w:ascii="Arial" w:hAnsi="Arial" w:cs="Arial"/>
          <w:sz w:val="24"/>
          <w:szCs w:val="24"/>
          <w:lang w:val="es-CO"/>
        </w:rPr>
        <w:t>Evaluación del proveedor</w:t>
      </w:r>
    </w:p>
    <w:p w14:paraId="683FFEA2" w14:textId="77777777" w:rsidR="00CA4186" w:rsidRDefault="00CA4186" w:rsidP="00CA4186">
      <w:pPr>
        <w:ind w:left="-567"/>
        <w:jc w:val="both"/>
        <w:rPr>
          <w:rFonts w:ascii="Arial" w:hAnsi="Arial" w:cs="Arial"/>
          <w:b/>
          <w:sz w:val="24"/>
          <w:szCs w:val="24"/>
          <w:lang w:val="es-CO"/>
        </w:rPr>
      </w:pPr>
      <w:r w:rsidRPr="00CA4186">
        <w:rPr>
          <w:rFonts w:ascii="Arial" w:hAnsi="Arial" w:cs="Arial"/>
          <w:b/>
          <w:sz w:val="24"/>
          <w:szCs w:val="24"/>
          <w:lang w:val="es-CO"/>
        </w:rPr>
        <w:t>11. CONTROL DOCUMENTAL</w:t>
      </w:r>
    </w:p>
    <w:tbl>
      <w:tblPr>
        <w:tblStyle w:val="Tablaconcuadrcula"/>
        <w:tblW w:w="9924" w:type="dxa"/>
        <w:tblInd w:w="-431" w:type="dxa"/>
        <w:tblLook w:val="04A0" w:firstRow="1" w:lastRow="0" w:firstColumn="1" w:lastColumn="0" w:noHBand="0" w:noVBand="1"/>
      </w:tblPr>
      <w:tblGrid>
        <w:gridCol w:w="987"/>
        <w:gridCol w:w="1284"/>
        <w:gridCol w:w="1097"/>
        <w:gridCol w:w="1337"/>
        <w:gridCol w:w="940"/>
        <w:gridCol w:w="1142"/>
        <w:gridCol w:w="961"/>
        <w:gridCol w:w="1166"/>
        <w:gridCol w:w="1010"/>
      </w:tblGrid>
      <w:tr w:rsidR="00A9440F" w14:paraId="7B032135" w14:textId="77777777" w:rsidTr="00A9440F">
        <w:trPr>
          <w:trHeight w:val="701"/>
        </w:trPr>
        <w:tc>
          <w:tcPr>
            <w:tcW w:w="852" w:type="dxa"/>
          </w:tcPr>
          <w:p w14:paraId="7A1885C8"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N°</w:t>
            </w:r>
          </w:p>
        </w:tc>
        <w:tc>
          <w:tcPr>
            <w:tcW w:w="1376" w:type="dxa"/>
          </w:tcPr>
          <w:p w14:paraId="19D1504E"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Identificación del Registro</w:t>
            </w:r>
          </w:p>
        </w:tc>
        <w:tc>
          <w:tcPr>
            <w:tcW w:w="1102" w:type="dxa"/>
          </w:tcPr>
          <w:p w14:paraId="0E02838D"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Responsable del Control del Registro</w:t>
            </w:r>
          </w:p>
        </w:tc>
        <w:tc>
          <w:tcPr>
            <w:tcW w:w="1337" w:type="dxa"/>
          </w:tcPr>
          <w:p w14:paraId="117D6914"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Almacenamiento</w:t>
            </w:r>
          </w:p>
        </w:tc>
        <w:tc>
          <w:tcPr>
            <w:tcW w:w="940" w:type="dxa"/>
          </w:tcPr>
          <w:p w14:paraId="1334E83B"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Protección</w:t>
            </w:r>
          </w:p>
        </w:tc>
        <w:tc>
          <w:tcPr>
            <w:tcW w:w="1142" w:type="dxa"/>
          </w:tcPr>
          <w:p w14:paraId="6FBDC93E"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Recuperación</w:t>
            </w:r>
          </w:p>
        </w:tc>
        <w:tc>
          <w:tcPr>
            <w:tcW w:w="999" w:type="dxa"/>
          </w:tcPr>
          <w:p w14:paraId="5EDE36FF"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Tiempo de Retención en Archivo Activo</w:t>
            </w:r>
          </w:p>
        </w:tc>
        <w:tc>
          <w:tcPr>
            <w:tcW w:w="1166" w:type="dxa"/>
          </w:tcPr>
          <w:p w14:paraId="0DF0CEFF"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Tiempo de Retención en Archivo General</w:t>
            </w:r>
          </w:p>
        </w:tc>
        <w:tc>
          <w:tcPr>
            <w:tcW w:w="1010" w:type="dxa"/>
          </w:tcPr>
          <w:p w14:paraId="6A41D7DD" w14:textId="77777777" w:rsidR="00CA4186" w:rsidRPr="00A9440F" w:rsidRDefault="00CA4186" w:rsidP="00CA4186">
            <w:pPr>
              <w:jc w:val="center"/>
              <w:rPr>
                <w:rFonts w:ascii="Arial" w:hAnsi="Arial" w:cs="Arial"/>
                <w:b/>
                <w:sz w:val="14"/>
                <w:szCs w:val="24"/>
                <w:lang w:val="es-CO"/>
              </w:rPr>
            </w:pPr>
            <w:r w:rsidRPr="00A9440F">
              <w:rPr>
                <w:rFonts w:ascii="Arial" w:hAnsi="Arial" w:cs="Arial"/>
                <w:b/>
                <w:sz w:val="14"/>
                <w:szCs w:val="24"/>
                <w:lang w:val="es-CO"/>
              </w:rPr>
              <w:t>Disposición Final del Registro</w:t>
            </w:r>
          </w:p>
        </w:tc>
      </w:tr>
      <w:tr w:rsidR="00A9440F" w14:paraId="717CABB6" w14:textId="77777777" w:rsidTr="00A9440F">
        <w:trPr>
          <w:trHeight w:val="313"/>
        </w:trPr>
        <w:tc>
          <w:tcPr>
            <w:tcW w:w="852" w:type="dxa"/>
          </w:tcPr>
          <w:p w14:paraId="421DEBFC" w14:textId="77777777" w:rsidR="00CA4186" w:rsidRPr="00A9440F" w:rsidRDefault="00CA4186" w:rsidP="00A9440F">
            <w:pPr>
              <w:rPr>
                <w:rFonts w:ascii="Arial" w:hAnsi="Arial" w:cs="Arial"/>
                <w:sz w:val="14"/>
                <w:szCs w:val="24"/>
                <w:lang w:val="es-CO"/>
              </w:rPr>
            </w:pPr>
            <w:r w:rsidRPr="00A9440F">
              <w:rPr>
                <w:rFonts w:ascii="Arial" w:hAnsi="Arial" w:cs="Arial"/>
                <w:sz w:val="14"/>
                <w:szCs w:val="24"/>
                <w:lang w:val="es-CO"/>
              </w:rPr>
              <w:t>Consecutivo</w:t>
            </w:r>
          </w:p>
        </w:tc>
        <w:tc>
          <w:tcPr>
            <w:tcW w:w="1376" w:type="dxa"/>
          </w:tcPr>
          <w:p w14:paraId="10F2F499" w14:textId="77777777" w:rsidR="00CA4186" w:rsidRPr="00A9440F" w:rsidRDefault="00CA4186" w:rsidP="00A9440F">
            <w:pPr>
              <w:rPr>
                <w:rFonts w:ascii="Arial" w:hAnsi="Arial" w:cs="Arial"/>
                <w:b/>
                <w:sz w:val="14"/>
                <w:szCs w:val="24"/>
                <w:lang w:val="es-CO"/>
              </w:rPr>
            </w:pPr>
            <w:r w:rsidRPr="00A9440F">
              <w:rPr>
                <w:rFonts w:ascii="Arial" w:hAnsi="Arial" w:cs="Arial"/>
                <w:sz w:val="14"/>
                <w:szCs w:val="24"/>
                <w:lang w:val="es-CO"/>
              </w:rPr>
              <w:t>Procedimiento para  adquisiciones y compras de Seguridad y Salud en el Trabajo</w:t>
            </w:r>
            <w:r w:rsidR="00A9440F" w:rsidRPr="00A9440F">
              <w:rPr>
                <w:rFonts w:ascii="Arial" w:hAnsi="Arial" w:cs="Arial"/>
                <w:sz w:val="14"/>
                <w:szCs w:val="24"/>
                <w:lang w:val="es-CO"/>
              </w:rPr>
              <w:t>.</w:t>
            </w:r>
          </w:p>
        </w:tc>
        <w:tc>
          <w:tcPr>
            <w:tcW w:w="1102" w:type="dxa"/>
          </w:tcPr>
          <w:p w14:paraId="539E4116" w14:textId="77777777" w:rsidR="00CA4186" w:rsidRPr="00A9440F" w:rsidRDefault="00CA4186" w:rsidP="00A9440F">
            <w:pPr>
              <w:rPr>
                <w:rFonts w:ascii="Arial" w:hAnsi="Arial" w:cs="Arial"/>
                <w:b/>
                <w:sz w:val="14"/>
                <w:szCs w:val="24"/>
                <w:lang w:val="es-CO"/>
              </w:rPr>
            </w:pPr>
            <w:r w:rsidRPr="00A9440F">
              <w:rPr>
                <w:rFonts w:ascii="Arial" w:hAnsi="Arial" w:cs="Arial"/>
                <w:sz w:val="14"/>
                <w:szCs w:val="24"/>
                <w:lang w:val="es-CO"/>
              </w:rPr>
              <w:t>Profesional Universitario SG-SST</w:t>
            </w:r>
          </w:p>
        </w:tc>
        <w:tc>
          <w:tcPr>
            <w:tcW w:w="1337" w:type="dxa"/>
          </w:tcPr>
          <w:p w14:paraId="7933C8F9" w14:textId="77777777" w:rsidR="00CA4186" w:rsidRPr="00A9440F" w:rsidRDefault="00CA4186" w:rsidP="00A9440F">
            <w:pPr>
              <w:rPr>
                <w:rFonts w:ascii="Arial" w:hAnsi="Arial" w:cs="Arial"/>
                <w:sz w:val="14"/>
                <w:szCs w:val="24"/>
                <w:lang w:val="es-CO"/>
              </w:rPr>
            </w:pPr>
            <w:r w:rsidRPr="00A9440F">
              <w:rPr>
                <w:rFonts w:ascii="Arial" w:hAnsi="Arial" w:cs="Arial"/>
                <w:sz w:val="14"/>
                <w:szCs w:val="24"/>
                <w:lang w:val="es-CO"/>
              </w:rPr>
              <w:t>Procedimiento para adquisiciones y compras de seguridad y salud en el trabajo</w:t>
            </w:r>
            <w:r w:rsidR="00A9440F" w:rsidRPr="00A9440F">
              <w:rPr>
                <w:rFonts w:ascii="Arial" w:hAnsi="Arial" w:cs="Arial"/>
                <w:sz w:val="14"/>
                <w:szCs w:val="24"/>
                <w:lang w:val="es-CO"/>
              </w:rPr>
              <w:t>.</w:t>
            </w:r>
          </w:p>
        </w:tc>
        <w:tc>
          <w:tcPr>
            <w:tcW w:w="940" w:type="dxa"/>
          </w:tcPr>
          <w:p w14:paraId="52B1EC72" w14:textId="77777777" w:rsidR="00CA4186" w:rsidRPr="00A9440F" w:rsidRDefault="00A9440F" w:rsidP="00A9440F">
            <w:pPr>
              <w:rPr>
                <w:rFonts w:ascii="Arial" w:hAnsi="Arial" w:cs="Arial"/>
                <w:sz w:val="14"/>
                <w:szCs w:val="24"/>
                <w:highlight w:val="yellow"/>
                <w:lang w:val="es-CO"/>
              </w:rPr>
            </w:pPr>
            <w:r w:rsidRPr="00A9440F">
              <w:rPr>
                <w:rFonts w:ascii="Arial" w:hAnsi="Arial" w:cs="Arial"/>
                <w:sz w:val="14"/>
                <w:szCs w:val="24"/>
                <w:highlight w:val="yellow"/>
                <w:lang w:val="es-CO"/>
              </w:rPr>
              <w:t>Drive correo  de la Gerencia</w:t>
            </w:r>
          </w:p>
        </w:tc>
        <w:tc>
          <w:tcPr>
            <w:tcW w:w="1142" w:type="dxa"/>
          </w:tcPr>
          <w:p w14:paraId="0EC8B226" w14:textId="77777777" w:rsidR="00CA4186" w:rsidRPr="00A9440F" w:rsidRDefault="00CA4186" w:rsidP="00A9440F">
            <w:pPr>
              <w:rPr>
                <w:rFonts w:ascii="Arial" w:hAnsi="Arial" w:cs="Arial"/>
                <w:b/>
                <w:sz w:val="14"/>
                <w:szCs w:val="24"/>
                <w:lang w:val="es-CO"/>
              </w:rPr>
            </w:pPr>
          </w:p>
        </w:tc>
        <w:tc>
          <w:tcPr>
            <w:tcW w:w="999" w:type="dxa"/>
          </w:tcPr>
          <w:p w14:paraId="44672263" w14:textId="77777777" w:rsidR="00CA4186" w:rsidRPr="00A9440F" w:rsidRDefault="00A9440F" w:rsidP="00A9440F">
            <w:pPr>
              <w:rPr>
                <w:rFonts w:ascii="Arial" w:hAnsi="Arial" w:cs="Arial"/>
                <w:sz w:val="14"/>
                <w:szCs w:val="24"/>
                <w:lang w:val="es-CO"/>
              </w:rPr>
            </w:pPr>
            <w:r w:rsidRPr="00A9440F">
              <w:rPr>
                <w:rFonts w:ascii="Arial" w:hAnsi="Arial" w:cs="Arial"/>
                <w:sz w:val="14"/>
                <w:szCs w:val="24"/>
                <w:lang w:val="es-CO"/>
              </w:rPr>
              <w:t>Mientras el SG-SST esté vigente</w:t>
            </w:r>
          </w:p>
        </w:tc>
        <w:tc>
          <w:tcPr>
            <w:tcW w:w="1166" w:type="dxa"/>
          </w:tcPr>
          <w:p w14:paraId="439F0DDA" w14:textId="77777777" w:rsidR="00CA4186" w:rsidRPr="00A9440F" w:rsidRDefault="00A9440F" w:rsidP="00A9440F">
            <w:pPr>
              <w:rPr>
                <w:rFonts w:ascii="Arial" w:hAnsi="Arial" w:cs="Arial"/>
                <w:sz w:val="14"/>
                <w:szCs w:val="24"/>
                <w:lang w:val="es-CO"/>
              </w:rPr>
            </w:pPr>
            <w:r w:rsidRPr="00A9440F">
              <w:rPr>
                <w:rFonts w:ascii="Arial" w:hAnsi="Arial" w:cs="Arial"/>
                <w:sz w:val="14"/>
                <w:szCs w:val="24"/>
                <w:lang w:val="es-CO"/>
              </w:rPr>
              <w:t>El permitido para dar  cuentas al SG-SST y su funcionamiento</w:t>
            </w:r>
          </w:p>
        </w:tc>
        <w:tc>
          <w:tcPr>
            <w:tcW w:w="1010" w:type="dxa"/>
          </w:tcPr>
          <w:p w14:paraId="47E32E86" w14:textId="77777777" w:rsidR="00CA4186" w:rsidRPr="00A9440F" w:rsidRDefault="00A9440F" w:rsidP="00A9440F">
            <w:pPr>
              <w:rPr>
                <w:rFonts w:ascii="Arial" w:hAnsi="Arial" w:cs="Arial"/>
                <w:b/>
                <w:sz w:val="14"/>
                <w:szCs w:val="24"/>
                <w:lang w:val="es-CO"/>
              </w:rPr>
            </w:pPr>
            <w:r w:rsidRPr="00A9440F">
              <w:rPr>
                <w:rFonts w:ascii="Arial" w:hAnsi="Arial" w:cs="Arial"/>
                <w:sz w:val="14"/>
                <w:szCs w:val="24"/>
                <w:lang w:val="es-CO"/>
              </w:rPr>
              <w:t>N/A</w:t>
            </w:r>
          </w:p>
        </w:tc>
      </w:tr>
    </w:tbl>
    <w:p w14:paraId="56D44792" w14:textId="77777777" w:rsidR="00CA4186" w:rsidRDefault="00CA4186" w:rsidP="00CA4186">
      <w:pPr>
        <w:ind w:left="-567"/>
        <w:jc w:val="both"/>
        <w:rPr>
          <w:rFonts w:ascii="Arial" w:hAnsi="Arial" w:cs="Arial"/>
          <w:b/>
          <w:sz w:val="24"/>
          <w:szCs w:val="24"/>
          <w:lang w:val="es-CO"/>
        </w:rPr>
      </w:pPr>
    </w:p>
    <w:p w14:paraId="28CA9FF4" w14:textId="77777777" w:rsidR="00A9440F" w:rsidRDefault="00A9440F" w:rsidP="00CA4186">
      <w:pPr>
        <w:ind w:left="-567"/>
        <w:jc w:val="both"/>
        <w:rPr>
          <w:rFonts w:ascii="Arial" w:hAnsi="Arial" w:cs="Arial"/>
          <w:b/>
          <w:sz w:val="24"/>
          <w:szCs w:val="24"/>
          <w:lang w:val="es-CO"/>
        </w:rPr>
      </w:pPr>
      <w:r>
        <w:rPr>
          <w:rFonts w:ascii="Arial" w:hAnsi="Arial" w:cs="Arial"/>
          <w:b/>
          <w:sz w:val="24"/>
          <w:szCs w:val="24"/>
          <w:lang w:val="es-CO"/>
        </w:rPr>
        <w:lastRenderedPageBreak/>
        <w:t xml:space="preserve">12. CONTROL DE CAMBIOS </w:t>
      </w:r>
    </w:p>
    <w:tbl>
      <w:tblPr>
        <w:tblStyle w:val="Tablaconcuadrcula"/>
        <w:tblW w:w="0" w:type="auto"/>
        <w:tblInd w:w="-567" w:type="dxa"/>
        <w:tblLook w:val="04A0" w:firstRow="1" w:lastRow="0" w:firstColumn="1" w:lastColumn="0" w:noHBand="0" w:noVBand="1"/>
      </w:tblPr>
      <w:tblGrid>
        <w:gridCol w:w="2207"/>
        <w:gridCol w:w="2207"/>
        <w:gridCol w:w="2207"/>
        <w:gridCol w:w="2207"/>
      </w:tblGrid>
      <w:tr w:rsidR="00A9440F" w14:paraId="684344F7" w14:textId="77777777" w:rsidTr="00A9440F">
        <w:tc>
          <w:tcPr>
            <w:tcW w:w="2207" w:type="dxa"/>
          </w:tcPr>
          <w:p w14:paraId="00672D69" w14:textId="77777777" w:rsidR="00A9440F" w:rsidRDefault="00A9440F" w:rsidP="00A9440F">
            <w:pPr>
              <w:jc w:val="center"/>
              <w:rPr>
                <w:rFonts w:ascii="Arial" w:hAnsi="Arial" w:cs="Arial"/>
                <w:b/>
                <w:sz w:val="24"/>
                <w:szCs w:val="24"/>
                <w:lang w:val="es-CO"/>
              </w:rPr>
            </w:pPr>
            <w:r>
              <w:rPr>
                <w:rFonts w:ascii="Arial" w:hAnsi="Arial" w:cs="Arial"/>
                <w:b/>
                <w:sz w:val="24"/>
                <w:szCs w:val="24"/>
                <w:lang w:val="es-CO"/>
              </w:rPr>
              <w:t>Naturaleza del cambio</w:t>
            </w:r>
          </w:p>
        </w:tc>
        <w:tc>
          <w:tcPr>
            <w:tcW w:w="2207" w:type="dxa"/>
          </w:tcPr>
          <w:p w14:paraId="1145B97D" w14:textId="77777777" w:rsidR="00A9440F" w:rsidRDefault="00A9440F" w:rsidP="00A9440F">
            <w:pPr>
              <w:jc w:val="center"/>
              <w:rPr>
                <w:rFonts w:ascii="Arial" w:hAnsi="Arial" w:cs="Arial"/>
                <w:b/>
                <w:sz w:val="24"/>
                <w:szCs w:val="24"/>
                <w:lang w:val="es-CO"/>
              </w:rPr>
            </w:pPr>
            <w:r>
              <w:rPr>
                <w:rFonts w:ascii="Arial" w:hAnsi="Arial" w:cs="Arial"/>
                <w:b/>
                <w:sz w:val="24"/>
                <w:szCs w:val="24"/>
                <w:lang w:val="es-CO"/>
              </w:rPr>
              <w:t>Versión</w:t>
            </w:r>
          </w:p>
        </w:tc>
        <w:tc>
          <w:tcPr>
            <w:tcW w:w="2207" w:type="dxa"/>
          </w:tcPr>
          <w:p w14:paraId="3AE9A78F" w14:textId="77777777" w:rsidR="00A9440F" w:rsidRDefault="00A9440F" w:rsidP="00A9440F">
            <w:pPr>
              <w:jc w:val="center"/>
              <w:rPr>
                <w:rFonts w:ascii="Arial" w:hAnsi="Arial" w:cs="Arial"/>
                <w:b/>
                <w:sz w:val="24"/>
                <w:szCs w:val="24"/>
                <w:lang w:val="es-CO"/>
              </w:rPr>
            </w:pPr>
            <w:r>
              <w:rPr>
                <w:rFonts w:ascii="Arial" w:hAnsi="Arial" w:cs="Arial"/>
                <w:b/>
                <w:sz w:val="24"/>
                <w:szCs w:val="24"/>
                <w:lang w:val="es-CO"/>
              </w:rPr>
              <w:t>Aprobó</w:t>
            </w:r>
          </w:p>
        </w:tc>
        <w:tc>
          <w:tcPr>
            <w:tcW w:w="2207" w:type="dxa"/>
          </w:tcPr>
          <w:p w14:paraId="30CDF52B" w14:textId="77777777" w:rsidR="00A9440F" w:rsidRDefault="00A9440F" w:rsidP="00A9440F">
            <w:pPr>
              <w:jc w:val="center"/>
              <w:rPr>
                <w:rFonts w:ascii="Arial" w:hAnsi="Arial" w:cs="Arial"/>
                <w:b/>
                <w:sz w:val="24"/>
                <w:szCs w:val="24"/>
                <w:lang w:val="es-CO"/>
              </w:rPr>
            </w:pPr>
            <w:r>
              <w:rPr>
                <w:rFonts w:ascii="Arial" w:hAnsi="Arial" w:cs="Arial"/>
                <w:b/>
                <w:sz w:val="24"/>
                <w:szCs w:val="24"/>
                <w:lang w:val="es-CO"/>
              </w:rPr>
              <w:t>Fecha</w:t>
            </w:r>
          </w:p>
        </w:tc>
      </w:tr>
      <w:tr w:rsidR="00A9440F" w14:paraId="6458AD7E" w14:textId="77777777" w:rsidTr="00A9440F">
        <w:tc>
          <w:tcPr>
            <w:tcW w:w="2207" w:type="dxa"/>
          </w:tcPr>
          <w:p w14:paraId="77B9A978" w14:textId="77777777" w:rsidR="00A9440F" w:rsidRDefault="00A9440F" w:rsidP="00CA4186">
            <w:pPr>
              <w:jc w:val="both"/>
              <w:rPr>
                <w:rFonts w:ascii="Arial" w:hAnsi="Arial" w:cs="Arial"/>
                <w:b/>
                <w:sz w:val="24"/>
                <w:szCs w:val="24"/>
                <w:lang w:val="es-CO"/>
              </w:rPr>
            </w:pPr>
          </w:p>
        </w:tc>
        <w:tc>
          <w:tcPr>
            <w:tcW w:w="2207" w:type="dxa"/>
          </w:tcPr>
          <w:p w14:paraId="28A75675" w14:textId="77777777" w:rsidR="00A9440F" w:rsidRDefault="00A9440F" w:rsidP="00CA4186">
            <w:pPr>
              <w:jc w:val="both"/>
              <w:rPr>
                <w:rFonts w:ascii="Arial" w:hAnsi="Arial" w:cs="Arial"/>
                <w:b/>
                <w:sz w:val="24"/>
                <w:szCs w:val="24"/>
                <w:lang w:val="es-CO"/>
              </w:rPr>
            </w:pPr>
          </w:p>
        </w:tc>
        <w:tc>
          <w:tcPr>
            <w:tcW w:w="2207" w:type="dxa"/>
          </w:tcPr>
          <w:p w14:paraId="36AC95B4" w14:textId="77777777" w:rsidR="00A9440F" w:rsidRDefault="00A9440F" w:rsidP="00CA4186">
            <w:pPr>
              <w:jc w:val="both"/>
              <w:rPr>
                <w:rFonts w:ascii="Arial" w:hAnsi="Arial" w:cs="Arial"/>
                <w:b/>
                <w:sz w:val="24"/>
                <w:szCs w:val="24"/>
                <w:lang w:val="es-CO"/>
              </w:rPr>
            </w:pPr>
          </w:p>
        </w:tc>
        <w:tc>
          <w:tcPr>
            <w:tcW w:w="2207" w:type="dxa"/>
          </w:tcPr>
          <w:p w14:paraId="15F7F402" w14:textId="77777777" w:rsidR="00A9440F" w:rsidRDefault="00A9440F" w:rsidP="00CA4186">
            <w:pPr>
              <w:jc w:val="both"/>
              <w:rPr>
                <w:rFonts w:ascii="Arial" w:hAnsi="Arial" w:cs="Arial"/>
                <w:b/>
                <w:sz w:val="24"/>
                <w:szCs w:val="24"/>
                <w:lang w:val="es-CO"/>
              </w:rPr>
            </w:pPr>
          </w:p>
        </w:tc>
      </w:tr>
    </w:tbl>
    <w:p w14:paraId="3904A087" w14:textId="77777777" w:rsidR="00A9440F" w:rsidRDefault="00A9440F" w:rsidP="00CA4186">
      <w:pPr>
        <w:ind w:left="-567"/>
        <w:jc w:val="both"/>
        <w:rPr>
          <w:rFonts w:ascii="Arial" w:hAnsi="Arial" w:cs="Arial"/>
          <w:b/>
          <w:sz w:val="24"/>
          <w:szCs w:val="24"/>
          <w:lang w:val="es-CO"/>
        </w:rPr>
      </w:pPr>
    </w:p>
    <w:tbl>
      <w:tblPr>
        <w:tblStyle w:val="Tablaconcuadrcula"/>
        <w:tblW w:w="0" w:type="auto"/>
        <w:tblInd w:w="-567" w:type="dxa"/>
        <w:tblLook w:val="04A0" w:firstRow="1" w:lastRow="0" w:firstColumn="1" w:lastColumn="0" w:noHBand="0" w:noVBand="1"/>
      </w:tblPr>
      <w:tblGrid>
        <w:gridCol w:w="2942"/>
        <w:gridCol w:w="2943"/>
        <w:gridCol w:w="2943"/>
      </w:tblGrid>
      <w:tr w:rsidR="00A9440F" w14:paraId="7D47237C" w14:textId="77777777" w:rsidTr="00A9440F">
        <w:tc>
          <w:tcPr>
            <w:tcW w:w="2942" w:type="dxa"/>
          </w:tcPr>
          <w:p w14:paraId="018F2826" w14:textId="77777777" w:rsidR="00A9440F" w:rsidRDefault="00A9440F" w:rsidP="00CA4186">
            <w:pPr>
              <w:jc w:val="both"/>
              <w:rPr>
                <w:rFonts w:ascii="Arial" w:hAnsi="Arial" w:cs="Arial"/>
                <w:b/>
                <w:sz w:val="24"/>
                <w:szCs w:val="24"/>
                <w:lang w:val="es-CO"/>
              </w:rPr>
            </w:pPr>
            <w:r>
              <w:rPr>
                <w:rFonts w:ascii="Arial" w:hAnsi="Arial" w:cs="Arial"/>
                <w:b/>
                <w:sz w:val="24"/>
                <w:szCs w:val="24"/>
                <w:lang w:val="es-CO"/>
              </w:rPr>
              <w:t xml:space="preserve">Elaboró: </w:t>
            </w:r>
            <w:r w:rsidRPr="00A9440F">
              <w:rPr>
                <w:rFonts w:ascii="Arial" w:hAnsi="Arial" w:cs="Arial"/>
                <w:sz w:val="24"/>
                <w:szCs w:val="24"/>
                <w:lang w:val="es-CO"/>
              </w:rPr>
              <w:t>Mary Luz Negrete Ramos</w:t>
            </w:r>
          </w:p>
          <w:p w14:paraId="6C03E9C2" w14:textId="77777777" w:rsidR="00A9440F" w:rsidRPr="00A9440F" w:rsidRDefault="00A9440F" w:rsidP="00CA4186">
            <w:pPr>
              <w:jc w:val="both"/>
              <w:rPr>
                <w:rFonts w:ascii="Arial" w:hAnsi="Arial" w:cs="Arial"/>
                <w:sz w:val="24"/>
                <w:szCs w:val="24"/>
                <w:lang w:val="es-CO"/>
              </w:rPr>
            </w:pPr>
            <w:r w:rsidRPr="00A9440F">
              <w:rPr>
                <w:rFonts w:ascii="Arial" w:hAnsi="Arial" w:cs="Arial"/>
                <w:sz w:val="24"/>
                <w:szCs w:val="24"/>
                <w:lang w:val="es-CO"/>
              </w:rPr>
              <w:t>Profesional Universitaria SG-SST</w:t>
            </w:r>
          </w:p>
          <w:p w14:paraId="6D2B9AE8" w14:textId="77777777" w:rsidR="00A9440F" w:rsidRDefault="00A9440F" w:rsidP="00CA4186">
            <w:pPr>
              <w:jc w:val="both"/>
              <w:rPr>
                <w:rFonts w:ascii="Arial" w:hAnsi="Arial" w:cs="Arial"/>
                <w:b/>
                <w:sz w:val="24"/>
                <w:szCs w:val="24"/>
                <w:lang w:val="es-CO"/>
              </w:rPr>
            </w:pPr>
          </w:p>
        </w:tc>
        <w:tc>
          <w:tcPr>
            <w:tcW w:w="2943" w:type="dxa"/>
          </w:tcPr>
          <w:p w14:paraId="3CE29D29" w14:textId="77777777" w:rsidR="00A9440F" w:rsidRDefault="00A9440F" w:rsidP="00CA4186">
            <w:pPr>
              <w:jc w:val="both"/>
              <w:rPr>
                <w:rFonts w:ascii="Arial" w:hAnsi="Arial" w:cs="Arial"/>
                <w:b/>
                <w:sz w:val="24"/>
                <w:szCs w:val="24"/>
                <w:lang w:val="es-CO"/>
              </w:rPr>
            </w:pPr>
            <w:r>
              <w:rPr>
                <w:rFonts w:ascii="Arial" w:hAnsi="Arial" w:cs="Arial"/>
                <w:b/>
                <w:sz w:val="24"/>
                <w:szCs w:val="24"/>
                <w:lang w:val="es-CO"/>
              </w:rPr>
              <w:t xml:space="preserve">Revisó: </w:t>
            </w:r>
            <w:r w:rsidRPr="00A9440F">
              <w:rPr>
                <w:rFonts w:ascii="Arial" w:hAnsi="Arial" w:cs="Arial"/>
                <w:sz w:val="24"/>
                <w:szCs w:val="24"/>
                <w:lang w:val="es-CO"/>
              </w:rPr>
              <w:t>Sandra Ramírez</w:t>
            </w:r>
          </w:p>
          <w:p w14:paraId="5CB3F081" w14:textId="77777777" w:rsidR="00A9440F" w:rsidRPr="00A9440F" w:rsidRDefault="00A9440F" w:rsidP="00CA4186">
            <w:pPr>
              <w:jc w:val="both"/>
              <w:rPr>
                <w:rFonts w:ascii="Arial" w:hAnsi="Arial" w:cs="Arial"/>
                <w:sz w:val="24"/>
                <w:szCs w:val="24"/>
                <w:lang w:val="es-CO"/>
              </w:rPr>
            </w:pPr>
            <w:r w:rsidRPr="00A9440F">
              <w:rPr>
                <w:rFonts w:ascii="Arial" w:hAnsi="Arial" w:cs="Arial"/>
                <w:sz w:val="24"/>
                <w:szCs w:val="24"/>
                <w:lang w:val="es-CO"/>
              </w:rPr>
              <w:t>Secretaria de Servicios Administrativos</w:t>
            </w:r>
          </w:p>
        </w:tc>
        <w:tc>
          <w:tcPr>
            <w:tcW w:w="2943" w:type="dxa"/>
          </w:tcPr>
          <w:p w14:paraId="7E1E710E" w14:textId="458960CF" w:rsidR="00182B73" w:rsidRPr="00A9440F" w:rsidRDefault="00A9440F" w:rsidP="00182B73">
            <w:pPr>
              <w:jc w:val="both"/>
              <w:rPr>
                <w:rFonts w:ascii="Arial" w:hAnsi="Arial" w:cs="Arial"/>
                <w:sz w:val="24"/>
                <w:szCs w:val="24"/>
                <w:lang w:val="es-CO"/>
              </w:rPr>
            </w:pPr>
            <w:r>
              <w:rPr>
                <w:rFonts w:ascii="Arial" w:hAnsi="Arial" w:cs="Arial"/>
                <w:b/>
                <w:sz w:val="24"/>
                <w:szCs w:val="24"/>
                <w:lang w:val="es-CO"/>
              </w:rPr>
              <w:t xml:space="preserve">Aprobó: </w:t>
            </w:r>
            <w:r w:rsidR="00182B73">
              <w:rPr>
                <w:rFonts w:ascii="Arial" w:hAnsi="Arial" w:cs="Arial"/>
                <w:b/>
                <w:sz w:val="24"/>
                <w:szCs w:val="24"/>
                <w:lang w:val="es-CO"/>
              </w:rPr>
              <w:t>XX</w:t>
            </w:r>
          </w:p>
          <w:p w14:paraId="70E43160" w14:textId="05018E33" w:rsidR="00A9440F" w:rsidRPr="00A9440F" w:rsidRDefault="00A9440F" w:rsidP="00CA4186">
            <w:pPr>
              <w:jc w:val="both"/>
              <w:rPr>
                <w:rFonts w:ascii="Arial" w:hAnsi="Arial" w:cs="Arial"/>
                <w:sz w:val="24"/>
                <w:szCs w:val="24"/>
                <w:lang w:val="es-CO"/>
              </w:rPr>
            </w:pPr>
          </w:p>
        </w:tc>
      </w:tr>
      <w:tr w:rsidR="00A9440F" w14:paraId="104FFF22" w14:textId="77777777" w:rsidTr="00A9440F">
        <w:tc>
          <w:tcPr>
            <w:tcW w:w="2942" w:type="dxa"/>
          </w:tcPr>
          <w:p w14:paraId="2D2956BE" w14:textId="77777777" w:rsidR="00A9440F" w:rsidRDefault="00A9440F" w:rsidP="00A9440F">
            <w:pPr>
              <w:jc w:val="both"/>
              <w:rPr>
                <w:rFonts w:ascii="Arial" w:hAnsi="Arial" w:cs="Arial"/>
                <w:b/>
                <w:sz w:val="24"/>
                <w:szCs w:val="24"/>
                <w:lang w:val="es-CO"/>
              </w:rPr>
            </w:pPr>
            <w:r>
              <w:rPr>
                <w:rFonts w:ascii="Arial" w:hAnsi="Arial" w:cs="Arial"/>
                <w:b/>
                <w:sz w:val="24"/>
                <w:szCs w:val="24"/>
                <w:lang w:val="es-CO"/>
              </w:rPr>
              <w:t xml:space="preserve">Firma: </w:t>
            </w:r>
          </w:p>
        </w:tc>
        <w:tc>
          <w:tcPr>
            <w:tcW w:w="2943" w:type="dxa"/>
          </w:tcPr>
          <w:p w14:paraId="25F172E5" w14:textId="77777777" w:rsidR="00A9440F" w:rsidRDefault="00A9440F" w:rsidP="00A9440F">
            <w:r w:rsidRPr="000E0EC2">
              <w:rPr>
                <w:rFonts w:ascii="Arial" w:hAnsi="Arial" w:cs="Arial"/>
                <w:b/>
                <w:sz w:val="24"/>
                <w:szCs w:val="24"/>
                <w:lang w:val="es-CO"/>
              </w:rPr>
              <w:t xml:space="preserve">Firma: </w:t>
            </w:r>
          </w:p>
        </w:tc>
        <w:tc>
          <w:tcPr>
            <w:tcW w:w="2943" w:type="dxa"/>
          </w:tcPr>
          <w:p w14:paraId="3AD173B0" w14:textId="77777777" w:rsidR="00A9440F" w:rsidRDefault="00A9440F" w:rsidP="00A9440F">
            <w:r w:rsidRPr="000E0EC2">
              <w:rPr>
                <w:rFonts w:ascii="Arial" w:hAnsi="Arial" w:cs="Arial"/>
                <w:b/>
                <w:sz w:val="24"/>
                <w:szCs w:val="24"/>
                <w:lang w:val="es-CO"/>
              </w:rPr>
              <w:t xml:space="preserve">Firma: </w:t>
            </w:r>
          </w:p>
        </w:tc>
      </w:tr>
    </w:tbl>
    <w:p w14:paraId="67FB66CF" w14:textId="77777777" w:rsidR="00A9440F" w:rsidRDefault="00A9440F" w:rsidP="00CA4186">
      <w:pPr>
        <w:ind w:left="-567"/>
        <w:jc w:val="both"/>
        <w:rPr>
          <w:rFonts w:ascii="Arial" w:hAnsi="Arial" w:cs="Arial"/>
          <w:b/>
          <w:sz w:val="24"/>
          <w:szCs w:val="24"/>
          <w:lang w:val="es-CO"/>
        </w:rPr>
      </w:pPr>
    </w:p>
    <w:p w14:paraId="32A3FA87" w14:textId="77777777" w:rsidR="00A9440F" w:rsidRDefault="00A9440F" w:rsidP="00CA4186">
      <w:pPr>
        <w:ind w:left="-567"/>
        <w:jc w:val="both"/>
        <w:rPr>
          <w:rFonts w:ascii="Arial" w:hAnsi="Arial" w:cs="Arial"/>
          <w:b/>
          <w:sz w:val="24"/>
          <w:szCs w:val="24"/>
          <w:lang w:val="es-CO"/>
        </w:rPr>
      </w:pPr>
    </w:p>
    <w:p w14:paraId="57CED306" w14:textId="77777777" w:rsidR="00A9440F" w:rsidRDefault="00A9440F" w:rsidP="00CA4186">
      <w:pPr>
        <w:ind w:left="-567"/>
        <w:jc w:val="both"/>
        <w:rPr>
          <w:rFonts w:ascii="Arial" w:hAnsi="Arial" w:cs="Arial"/>
          <w:b/>
          <w:sz w:val="24"/>
          <w:szCs w:val="24"/>
          <w:lang w:val="es-CO"/>
        </w:rPr>
      </w:pPr>
    </w:p>
    <w:p w14:paraId="3482800C" w14:textId="77777777" w:rsidR="00A9440F" w:rsidRPr="00CA4186" w:rsidRDefault="00A9440F" w:rsidP="00CA4186">
      <w:pPr>
        <w:ind w:left="-567"/>
        <w:jc w:val="both"/>
        <w:rPr>
          <w:rFonts w:ascii="Arial" w:hAnsi="Arial" w:cs="Arial"/>
          <w:b/>
          <w:sz w:val="24"/>
          <w:szCs w:val="24"/>
          <w:lang w:val="es-CO"/>
        </w:rPr>
      </w:pPr>
    </w:p>
    <w:sectPr w:rsidR="00A9440F" w:rsidRPr="00CA418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25FC18" w14:textId="77777777" w:rsidR="007C0F2D" w:rsidRDefault="007C0F2D" w:rsidP="00486591">
      <w:pPr>
        <w:spacing w:after="0" w:line="240" w:lineRule="auto"/>
      </w:pPr>
      <w:r>
        <w:separator/>
      </w:r>
    </w:p>
  </w:endnote>
  <w:endnote w:type="continuationSeparator" w:id="0">
    <w:p w14:paraId="1CA20B42" w14:textId="77777777" w:rsidR="007C0F2D" w:rsidRDefault="007C0F2D" w:rsidP="00486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CE8496" w14:textId="77777777" w:rsidR="007C0F2D" w:rsidRDefault="007C0F2D" w:rsidP="00486591">
      <w:pPr>
        <w:spacing w:after="0" w:line="240" w:lineRule="auto"/>
      </w:pPr>
      <w:r>
        <w:separator/>
      </w:r>
    </w:p>
  </w:footnote>
  <w:footnote w:type="continuationSeparator" w:id="0">
    <w:p w14:paraId="63D20AA7" w14:textId="77777777" w:rsidR="007C0F2D" w:rsidRDefault="007C0F2D" w:rsidP="004865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4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9"/>
      <w:gridCol w:w="5245"/>
      <w:gridCol w:w="2334"/>
    </w:tblGrid>
    <w:tr w:rsidR="00486591" w:rsidRPr="00486591" w14:paraId="439B4D3C" w14:textId="77777777" w:rsidTr="00486591">
      <w:trPr>
        <w:trHeight w:val="635"/>
      </w:trPr>
      <w:tc>
        <w:tcPr>
          <w:tcW w:w="2269" w:type="dxa"/>
          <w:vMerge w:val="restart"/>
          <w:shd w:val="clear" w:color="auto" w:fill="auto"/>
        </w:tcPr>
        <w:p w14:paraId="142BBB25" w14:textId="77777777" w:rsidR="00486591" w:rsidRPr="00B02999" w:rsidRDefault="00486591" w:rsidP="00486591">
          <w:pPr>
            <w:jc w:val="center"/>
            <w:rPr>
              <w:noProof/>
            </w:rPr>
          </w:pPr>
        </w:p>
        <w:p w14:paraId="6CB73568" w14:textId="77777777" w:rsidR="00486591" w:rsidRDefault="00486591" w:rsidP="00486591">
          <w:pPr>
            <w:jc w:val="center"/>
            <w:rPr>
              <w:noProof/>
            </w:rPr>
          </w:pPr>
          <w:r w:rsidRPr="00B02999">
            <w:rPr>
              <w:noProof/>
            </w:rPr>
            <w:drawing>
              <wp:inline distT="0" distB="0" distL="0" distR="0" wp14:anchorId="1CB4E08C" wp14:editId="62172A0F">
                <wp:extent cx="1146175" cy="81026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810260"/>
                        </a:xfrm>
                        <a:prstGeom prst="rect">
                          <a:avLst/>
                        </a:prstGeom>
                        <a:noFill/>
                        <a:ln>
                          <a:noFill/>
                        </a:ln>
                      </pic:spPr>
                    </pic:pic>
                  </a:graphicData>
                </a:graphic>
              </wp:inline>
            </w:drawing>
          </w:r>
        </w:p>
      </w:tc>
      <w:tc>
        <w:tcPr>
          <w:tcW w:w="5245" w:type="dxa"/>
          <w:shd w:val="clear" w:color="auto" w:fill="auto"/>
        </w:tcPr>
        <w:p w14:paraId="4B88D51C" w14:textId="77777777" w:rsidR="00486591" w:rsidRPr="00486591" w:rsidRDefault="00486591" w:rsidP="00486591">
          <w:pPr>
            <w:jc w:val="center"/>
            <w:rPr>
              <w:rFonts w:ascii="Arial" w:hAnsi="Arial" w:cs="Arial"/>
              <w:b/>
              <w:lang w:val="es-CO"/>
            </w:rPr>
          </w:pPr>
          <w:r w:rsidRPr="00486591">
            <w:rPr>
              <w:rFonts w:ascii="Arial" w:hAnsi="Arial" w:cs="Arial"/>
              <w:b/>
              <w:lang w:val="es-CO"/>
            </w:rPr>
            <w:t>SISTEMA DE GESTIÓN DE LA SEGURIDAD Y LA SALUD EN EL TRABAJO</w:t>
          </w:r>
        </w:p>
      </w:tc>
      <w:tc>
        <w:tcPr>
          <w:tcW w:w="2334" w:type="dxa"/>
          <w:vMerge w:val="restart"/>
          <w:shd w:val="clear" w:color="auto" w:fill="auto"/>
        </w:tcPr>
        <w:p w14:paraId="5B64769A" w14:textId="77777777" w:rsidR="00486591" w:rsidRPr="00486591" w:rsidRDefault="00486591" w:rsidP="00486591">
          <w:pPr>
            <w:rPr>
              <w:noProof/>
              <w:lang w:val="es-CO"/>
            </w:rPr>
          </w:pPr>
        </w:p>
        <w:p w14:paraId="3826CD35" w14:textId="77777777" w:rsidR="00486591" w:rsidRPr="00486591" w:rsidRDefault="00486591" w:rsidP="00486591">
          <w:pPr>
            <w:jc w:val="center"/>
            <w:rPr>
              <w:noProof/>
              <w:lang w:val="es-CO"/>
            </w:rPr>
          </w:pPr>
          <w:r>
            <w:rPr>
              <w:noProof/>
            </w:rPr>
            <w:drawing>
              <wp:inline distT="0" distB="0" distL="0" distR="0" wp14:anchorId="2DB55B11" wp14:editId="217357F2">
                <wp:extent cx="1226916" cy="740779"/>
                <wp:effectExtent l="0" t="0" r="0" b="2540"/>
                <wp:docPr id="4" name="Imagen 3">
                  <a:extLst xmlns:a="http://schemas.openxmlformats.org/drawingml/2006/main">
                    <a:ext uri="{FF2B5EF4-FFF2-40B4-BE49-F238E27FC236}">
                      <a16:creationId xmlns:a16="http://schemas.microsoft.com/office/drawing/2014/main" id="{CC26137B-77EE-DA40-E393-5B6DF890B814}"/>
                    </a:ext>
                  </a:extLst>
                </wp:docPr>
                <wp:cNvGraphicFramePr/>
                <a:graphic xmlns:a="http://schemas.openxmlformats.org/drawingml/2006/main">
                  <a:graphicData uri="http://schemas.openxmlformats.org/drawingml/2006/picture">
                    <pic:pic xmlns:pic="http://schemas.openxmlformats.org/drawingml/2006/picture">
                      <pic:nvPicPr>
                        <pic:cNvPr id="4" name="Imagen 3">
                          <a:extLst>
                            <a:ext uri="{FF2B5EF4-FFF2-40B4-BE49-F238E27FC236}">
                              <a16:creationId xmlns:a16="http://schemas.microsoft.com/office/drawing/2014/main" id="{CC26137B-77EE-DA40-E393-5B6DF890B814}"/>
                            </a:ext>
                          </a:extLst>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26916" cy="740779"/>
                        </a:xfrm>
                        <a:prstGeom prst="rect">
                          <a:avLst/>
                        </a:prstGeom>
                        <a:noFill/>
                        <a:ln>
                          <a:noFill/>
                        </a:ln>
                      </pic:spPr>
                    </pic:pic>
                  </a:graphicData>
                </a:graphic>
              </wp:inline>
            </w:drawing>
          </w:r>
        </w:p>
      </w:tc>
    </w:tr>
    <w:tr w:rsidR="00486591" w:rsidRPr="00020127" w14:paraId="4223314F" w14:textId="77777777" w:rsidTr="00486591">
      <w:trPr>
        <w:trHeight w:val="683"/>
      </w:trPr>
      <w:tc>
        <w:tcPr>
          <w:tcW w:w="2269" w:type="dxa"/>
          <w:vMerge/>
          <w:shd w:val="clear" w:color="auto" w:fill="auto"/>
        </w:tcPr>
        <w:p w14:paraId="37EECE9D" w14:textId="77777777" w:rsidR="00486591" w:rsidRPr="00486591" w:rsidRDefault="00486591" w:rsidP="00486591">
          <w:pPr>
            <w:rPr>
              <w:lang w:val="es-CO"/>
            </w:rPr>
          </w:pPr>
        </w:p>
      </w:tc>
      <w:tc>
        <w:tcPr>
          <w:tcW w:w="5245" w:type="dxa"/>
          <w:shd w:val="clear" w:color="auto" w:fill="auto"/>
        </w:tcPr>
        <w:p w14:paraId="5F793260" w14:textId="77777777" w:rsidR="00486591" w:rsidRPr="00486591" w:rsidRDefault="00486591" w:rsidP="00486591">
          <w:pPr>
            <w:jc w:val="center"/>
            <w:rPr>
              <w:rFonts w:ascii="Arial" w:hAnsi="Arial" w:cs="Arial"/>
              <w:b/>
              <w:lang w:val="es-CO"/>
            </w:rPr>
          </w:pPr>
          <w:r w:rsidRPr="00486591">
            <w:rPr>
              <w:rFonts w:ascii="Arial" w:hAnsi="Arial" w:cs="Arial"/>
              <w:b/>
              <w:lang w:val="es-CO"/>
            </w:rPr>
            <w:t xml:space="preserve">PROCEDIMIENTO </w:t>
          </w:r>
          <w:r>
            <w:rPr>
              <w:rFonts w:ascii="Arial" w:hAnsi="Arial" w:cs="Arial"/>
              <w:b/>
              <w:lang w:val="es-CO"/>
            </w:rPr>
            <w:t xml:space="preserve">PARA ADQUISICIONES Y COMPRAS </w:t>
          </w:r>
        </w:p>
      </w:tc>
      <w:tc>
        <w:tcPr>
          <w:tcW w:w="2334" w:type="dxa"/>
          <w:vMerge/>
          <w:shd w:val="clear" w:color="auto" w:fill="auto"/>
        </w:tcPr>
        <w:p w14:paraId="478E88CE" w14:textId="77777777" w:rsidR="00486591" w:rsidRPr="00486591" w:rsidRDefault="00486591" w:rsidP="00486591">
          <w:pPr>
            <w:rPr>
              <w:lang w:val="es-CO"/>
            </w:rPr>
          </w:pPr>
        </w:p>
      </w:tc>
    </w:tr>
    <w:tr w:rsidR="00486591" w:rsidRPr="00020127" w14:paraId="24C25ADB" w14:textId="77777777" w:rsidTr="00486591">
      <w:trPr>
        <w:trHeight w:val="537"/>
      </w:trPr>
      <w:tc>
        <w:tcPr>
          <w:tcW w:w="2269" w:type="dxa"/>
          <w:vMerge/>
          <w:shd w:val="clear" w:color="auto" w:fill="auto"/>
        </w:tcPr>
        <w:p w14:paraId="5B2781CF" w14:textId="77777777" w:rsidR="00486591" w:rsidRPr="00486591" w:rsidRDefault="00486591" w:rsidP="00486591">
          <w:pPr>
            <w:rPr>
              <w:lang w:val="es-CO"/>
            </w:rPr>
          </w:pPr>
        </w:p>
      </w:tc>
      <w:tc>
        <w:tcPr>
          <w:tcW w:w="5245" w:type="dxa"/>
          <w:shd w:val="clear" w:color="auto" w:fill="auto"/>
        </w:tcPr>
        <w:p w14:paraId="15ABC170" w14:textId="77777777" w:rsidR="00486591" w:rsidRPr="00486591" w:rsidRDefault="00486591" w:rsidP="00486591">
          <w:pPr>
            <w:rPr>
              <w:rFonts w:ascii="Arial" w:hAnsi="Arial" w:cs="Arial"/>
              <w:b/>
              <w:lang w:val="es-CO"/>
            </w:rPr>
          </w:pPr>
          <w:r w:rsidRPr="00486591">
            <w:rPr>
              <w:rFonts w:ascii="Arial" w:hAnsi="Arial" w:cs="Arial"/>
              <w:b/>
              <w:lang w:val="es-CO"/>
            </w:rPr>
            <w:t xml:space="preserve">CÓDIGO:  X       VERSIÓN: X        FECHA: </w:t>
          </w:r>
        </w:p>
      </w:tc>
      <w:tc>
        <w:tcPr>
          <w:tcW w:w="2334" w:type="dxa"/>
          <w:vMerge/>
          <w:shd w:val="clear" w:color="auto" w:fill="auto"/>
        </w:tcPr>
        <w:p w14:paraId="792893FD" w14:textId="77777777" w:rsidR="00486591" w:rsidRPr="00486591" w:rsidRDefault="00486591" w:rsidP="00486591">
          <w:pPr>
            <w:rPr>
              <w:lang w:val="es-CO"/>
            </w:rPr>
          </w:pPr>
        </w:p>
      </w:tc>
    </w:tr>
  </w:tbl>
  <w:p w14:paraId="4F244678" w14:textId="77777777" w:rsidR="00486591" w:rsidRPr="00486591" w:rsidRDefault="00486591">
    <w:pPr>
      <w:pStyle w:val="Encabezado"/>
      <w:rPr>
        <w:lang w:val="es-C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239FA"/>
    <w:multiLevelType w:val="hybridMultilevel"/>
    <w:tmpl w:val="553EA9D8"/>
    <w:lvl w:ilvl="0" w:tplc="47EA71FA">
      <w:start w:val="1"/>
      <w:numFmt w:val="decimal"/>
      <w:lvlText w:val="%1."/>
      <w:lvlJc w:val="left"/>
      <w:pPr>
        <w:ind w:left="460" w:hanging="360"/>
      </w:pPr>
      <w:rPr>
        <w:rFonts w:ascii="Arial" w:eastAsia="Arial" w:hAnsi="Arial" w:cs="Arial" w:hint="default"/>
        <w:b/>
        <w:bCs/>
        <w:i w:val="0"/>
        <w:iCs w:val="0"/>
        <w:spacing w:val="-1"/>
        <w:w w:val="99"/>
        <w:sz w:val="16"/>
        <w:szCs w:val="20"/>
        <w:lang w:val="es-ES" w:eastAsia="en-US" w:bidi="ar-SA"/>
      </w:rPr>
    </w:lvl>
    <w:lvl w:ilvl="1" w:tplc="CF023798">
      <w:numFmt w:val="bullet"/>
      <w:lvlText w:val="•"/>
      <w:lvlJc w:val="left"/>
      <w:pPr>
        <w:ind w:left="997" w:hanging="360"/>
      </w:pPr>
      <w:rPr>
        <w:rFonts w:hint="default"/>
        <w:lang w:val="es-ES" w:eastAsia="en-US" w:bidi="ar-SA"/>
      </w:rPr>
    </w:lvl>
    <w:lvl w:ilvl="2" w:tplc="430CA810">
      <w:numFmt w:val="bullet"/>
      <w:lvlText w:val="•"/>
      <w:lvlJc w:val="left"/>
      <w:pPr>
        <w:ind w:left="1535" w:hanging="360"/>
      </w:pPr>
      <w:rPr>
        <w:rFonts w:hint="default"/>
        <w:lang w:val="es-ES" w:eastAsia="en-US" w:bidi="ar-SA"/>
      </w:rPr>
    </w:lvl>
    <w:lvl w:ilvl="3" w:tplc="D99028E4">
      <w:numFmt w:val="bullet"/>
      <w:lvlText w:val="•"/>
      <w:lvlJc w:val="left"/>
      <w:pPr>
        <w:ind w:left="2073" w:hanging="360"/>
      </w:pPr>
      <w:rPr>
        <w:rFonts w:hint="default"/>
        <w:lang w:val="es-ES" w:eastAsia="en-US" w:bidi="ar-SA"/>
      </w:rPr>
    </w:lvl>
    <w:lvl w:ilvl="4" w:tplc="2AEE7BD2">
      <w:numFmt w:val="bullet"/>
      <w:lvlText w:val="•"/>
      <w:lvlJc w:val="left"/>
      <w:pPr>
        <w:ind w:left="2610" w:hanging="360"/>
      </w:pPr>
      <w:rPr>
        <w:rFonts w:hint="default"/>
        <w:lang w:val="es-ES" w:eastAsia="en-US" w:bidi="ar-SA"/>
      </w:rPr>
    </w:lvl>
    <w:lvl w:ilvl="5" w:tplc="A22A909E">
      <w:numFmt w:val="bullet"/>
      <w:lvlText w:val="•"/>
      <w:lvlJc w:val="left"/>
      <w:pPr>
        <w:ind w:left="3148" w:hanging="360"/>
      </w:pPr>
      <w:rPr>
        <w:rFonts w:hint="default"/>
        <w:lang w:val="es-ES" w:eastAsia="en-US" w:bidi="ar-SA"/>
      </w:rPr>
    </w:lvl>
    <w:lvl w:ilvl="6" w:tplc="6B589B1A">
      <w:numFmt w:val="bullet"/>
      <w:lvlText w:val="•"/>
      <w:lvlJc w:val="left"/>
      <w:pPr>
        <w:ind w:left="3686" w:hanging="360"/>
      </w:pPr>
      <w:rPr>
        <w:rFonts w:hint="default"/>
        <w:lang w:val="es-ES" w:eastAsia="en-US" w:bidi="ar-SA"/>
      </w:rPr>
    </w:lvl>
    <w:lvl w:ilvl="7" w:tplc="CB6EDC4E">
      <w:numFmt w:val="bullet"/>
      <w:lvlText w:val="•"/>
      <w:lvlJc w:val="left"/>
      <w:pPr>
        <w:ind w:left="4223" w:hanging="360"/>
      </w:pPr>
      <w:rPr>
        <w:rFonts w:hint="default"/>
        <w:lang w:val="es-ES" w:eastAsia="en-US" w:bidi="ar-SA"/>
      </w:rPr>
    </w:lvl>
    <w:lvl w:ilvl="8" w:tplc="1622843E">
      <w:numFmt w:val="bullet"/>
      <w:lvlText w:val="•"/>
      <w:lvlJc w:val="left"/>
      <w:pPr>
        <w:ind w:left="4761" w:hanging="360"/>
      </w:pPr>
      <w:rPr>
        <w:rFonts w:hint="default"/>
        <w:lang w:val="es-ES" w:eastAsia="en-US" w:bidi="ar-SA"/>
      </w:rPr>
    </w:lvl>
  </w:abstractNum>
  <w:abstractNum w:abstractNumId="1" w15:restartNumberingAfterBreak="0">
    <w:nsid w:val="1DA32D77"/>
    <w:multiLevelType w:val="hybridMultilevel"/>
    <w:tmpl w:val="B6986C20"/>
    <w:lvl w:ilvl="0" w:tplc="197610DA">
      <w:start w:val="1"/>
      <w:numFmt w:val="decimal"/>
      <w:lvlText w:val="%1."/>
      <w:lvlJc w:val="left"/>
      <w:pPr>
        <w:ind w:left="460" w:hanging="360"/>
      </w:pPr>
      <w:rPr>
        <w:rFonts w:ascii="Arial" w:eastAsia="Arial MT" w:hAnsi="Arial" w:cs="Arial" w:hint="default"/>
        <w:b w:val="0"/>
        <w:bCs w:val="0"/>
        <w:i w:val="0"/>
        <w:iCs w:val="0"/>
        <w:spacing w:val="-1"/>
        <w:w w:val="99"/>
        <w:sz w:val="16"/>
        <w:szCs w:val="20"/>
        <w:lang w:val="es-ES" w:eastAsia="en-US" w:bidi="ar-SA"/>
      </w:rPr>
    </w:lvl>
    <w:lvl w:ilvl="1" w:tplc="FE129120">
      <w:numFmt w:val="bullet"/>
      <w:lvlText w:val="•"/>
      <w:lvlJc w:val="left"/>
      <w:pPr>
        <w:ind w:left="997" w:hanging="360"/>
      </w:pPr>
      <w:rPr>
        <w:rFonts w:hint="default"/>
        <w:lang w:val="es-ES" w:eastAsia="en-US" w:bidi="ar-SA"/>
      </w:rPr>
    </w:lvl>
    <w:lvl w:ilvl="2" w:tplc="06E25DB0">
      <w:numFmt w:val="bullet"/>
      <w:lvlText w:val="•"/>
      <w:lvlJc w:val="left"/>
      <w:pPr>
        <w:ind w:left="1535" w:hanging="360"/>
      </w:pPr>
      <w:rPr>
        <w:rFonts w:hint="default"/>
        <w:lang w:val="es-ES" w:eastAsia="en-US" w:bidi="ar-SA"/>
      </w:rPr>
    </w:lvl>
    <w:lvl w:ilvl="3" w:tplc="C7A0E186">
      <w:numFmt w:val="bullet"/>
      <w:lvlText w:val="•"/>
      <w:lvlJc w:val="left"/>
      <w:pPr>
        <w:ind w:left="2073" w:hanging="360"/>
      </w:pPr>
      <w:rPr>
        <w:rFonts w:hint="default"/>
        <w:lang w:val="es-ES" w:eastAsia="en-US" w:bidi="ar-SA"/>
      </w:rPr>
    </w:lvl>
    <w:lvl w:ilvl="4" w:tplc="874C12EC">
      <w:numFmt w:val="bullet"/>
      <w:lvlText w:val="•"/>
      <w:lvlJc w:val="left"/>
      <w:pPr>
        <w:ind w:left="2610" w:hanging="360"/>
      </w:pPr>
      <w:rPr>
        <w:rFonts w:hint="default"/>
        <w:lang w:val="es-ES" w:eastAsia="en-US" w:bidi="ar-SA"/>
      </w:rPr>
    </w:lvl>
    <w:lvl w:ilvl="5" w:tplc="3F7600C6">
      <w:numFmt w:val="bullet"/>
      <w:lvlText w:val="•"/>
      <w:lvlJc w:val="left"/>
      <w:pPr>
        <w:ind w:left="3148" w:hanging="360"/>
      </w:pPr>
      <w:rPr>
        <w:rFonts w:hint="default"/>
        <w:lang w:val="es-ES" w:eastAsia="en-US" w:bidi="ar-SA"/>
      </w:rPr>
    </w:lvl>
    <w:lvl w:ilvl="6" w:tplc="1D92DE64">
      <w:numFmt w:val="bullet"/>
      <w:lvlText w:val="•"/>
      <w:lvlJc w:val="left"/>
      <w:pPr>
        <w:ind w:left="3686" w:hanging="360"/>
      </w:pPr>
      <w:rPr>
        <w:rFonts w:hint="default"/>
        <w:lang w:val="es-ES" w:eastAsia="en-US" w:bidi="ar-SA"/>
      </w:rPr>
    </w:lvl>
    <w:lvl w:ilvl="7" w:tplc="3A681636">
      <w:numFmt w:val="bullet"/>
      <w:lvlText w:val="•"/>
      <w:lvlJc w:val="left"/>
      <w:pPr>
        <w:ind w:left="4223" w:hanging="360"/>
      </w:pPr>
      <w:rPr>
        <w:rFonts w:hint="default"/>
        <w:lang w:val="es-ES" w:eastAsia="en-US" w:bidi="ar-SA"/>
      </w:rPr>
    </w:lvl>
    <w:lvl w:ilvl="8" w:tplc="758851BC">
      <w:numFmt w:val="bullet"/>
      <w:lvlText w:val="•"/>
      <w:lvlJc w:val="left"/>
      <w:pPr>
        <w:ind w:left="4761" w:hanging="360"/>
      </w:pPr>
      <w:rPr>
        <w:rFonts w:hint="default"/>
        <w:lang w:val="es-ES" w:eastAsia="en-US" w:bidi="ar-SA"/>
      </w:rPr>
    </w:lvl>
  </w:abstractNum>
  <w:abstractNum w:abstractNumId="2" w15:restartNumberingAfterBreak="0">
    <w:nsid w:val="27970A7E"/>
    <w:multiLevelType w:val="hybridMultilevel"/>
    <w:tmpl w:val="6354E5DC"/>
    <w:lvl w:ilvl="0" w:tplc="A8D0DFD4">
      <w:start w:val="1"/>
      <w:numFmt w:val="decimal"/>
      <w:lvlText w:val="%1."/>
      <w:lvlJc w:val="left"/>
      <w:pPr>
        <w:ind w:left="460" w:hanging="360"/>
      </w:pPr>
      <w:rPr>
        <w:rFonts w:ascii="Arial" w:eastAsia="Arial" w:hAnsi="Arial" w:cs="Arial" w:hint="default"/>
        <w:b/>
        <w:bCs/>
        <w:i w:val="0"/>
        <w:iCs w:val="0"/>
        <w:spacing w:val="-1"/>
        <w:w w:val="99"/>
        <w:sz w:val="16"/>
        <w:szCs w:val="20"/>
        <w:lang w:val="es-ES" w:eastAsia="en-US" w:bidi="ar-SA"/>
      </w:rPr>
    </w:lvl>
    <w:lvl w:ilvl="1" w:tplc="94B42CA8">
      <w:numFmt w:val="bullet"/>
      <w:lvlText w:val="•"/>
      <w:lvlJc w:val="left"/>
      <w:pPr>
        <w:ind w:left="997" w:hanging="360"/>
      </w:pPr>
      <w:rPr>
        <w:rFonts w:hint="default"/>
        <w:lang w:val="es-ES" w:eastAsia="en-US" w:bidi="ar-SA"/>
      </w:rPr>
    </w:lvl>
    <w:lvl w:ilvl="2" w:tplc="AD40FC7A">
      <w:numFmt w:val="bullet"/>
      <w:lvlText w:val="•"/>
      <w:lvlJc w:val="left"/>
      <w:pPr>
        <w:ind w:left="1535" w:hanging="360"/>
      </w:pPr>
      <w:rPr>
        <w:rFonts w:hint="default"/>
        <w:lang w:val="es-ES" w:eastAsia="en-US" w:bidi="ar-SA"/>
      </w:rPr>
    </w:lvl>
    <w:lvl w:ilvl="3" w:tplc="9FE0D772">
      <w:numFmt w:val="bullet"/>
      <w:lvlText w:val="•"/>
      <w:lvlJc w:val="left"/>
      <w:pPr>
        <w:ind w:left="2073" w:hanging="360"/>
      </w:pPr>
      <w:rPr>
        <w:rFonts w:hint="default"/>
        <w:lang w:val="es-ES" w:eastAsia="en-US" w:bidi="ar-SA"/>
      </w:rPr>
    </w:lvl>
    <w:lvl w:ilvl="4" w:tplc="F3C2106E">
      <w:numFmt w:val="bullet"/>
      <w:lvlText w:val="•"/>
      <w:lvlJc w:val="left"/>
      <w:pPr>
        <w:ind w:left="2610" w:hanging="360"/>
      </w:pPr>
      <w:rPr>
        <w:rFonts w:hint="default"/>
        <w:lang w:val="es-ES" w:eastAsia="en-US" w:bidi="ar-SA"/>
      </w:rPr>
    </w:lvl>
    <w:lvl w:ilvl="5" w:tplc="C0F61540">
      <w:numFmt w:val="bullet"/>
      <w:lvlText w:val="•"/>
      <w:lvlJc w:val="left"/>
      <w:pPr>
        <w:ind w:left="3148" w:hanging="360"/>
      </w:pPr>
      <w:rPr>
        <w:rFonts w:hint="default"/>
        <w:lang w:val="es-ES" w:eastAsia="en-US" w:bidi="ar-SA"/>
      </w:rPr>
    </w:lvl>
    <w:lvl w:ilvl="6" w:tplc="7974E232">
      <w:numFmt w:val="bullet"/>
      <w:lvlText w:val="•"/>
      <w:lvlJc w:val="left"/>
      <w:pPr>
        <w:ind w:left="3686" w:hanging="360"/>
      </w:pPr>
      <w:rPr>
        <w:rFonts w:hint="default"/>
        <w:lang w:val="es-ES" w:eastAsia="en-US" w:bidi="ar-SA"/>
      </w:rPr>
    </w:lvl>
    <w:lvl w:ilvl="7" w:tplc="594E5920">
      <w:numFmt w:val="bullet"/>
      <w:lvlText w:val="•"/>
      <w:lvlJc w:val="left"/>
      <w:pPr>
        <w:ind w:left="4223" w:hanging="360"/>
      </w:pPr>
      <w:rPr>
        <w:rFonts w:hint="default"/>
        <w:lang w:val="es-ES" w:eastAsia="en-US" w:bidi="ar-SA"/>
      </w:rPr>
    </w:lvl>
    <w:lvl w:ilvl="8" w:tplc="9C46C0A8">
      <w:numFmt w:val="bullet"/>
      <w:lvlText w:val="•"/>
      <w:lvlJc w:val="left"/>
      <w:pPr>
        <w:ind w:left="4761" w:hanging="360"/>
      </w:pPr>
      <w:rPr>
        <w:rFonts w:hint="default"/>
        <w:lang w:val="es-ES" w:eastAsia="en-US" w:bidi="ar-SA"/>
      </w:rPr>
    </w:lvl>
  </w:abstractNum>
  <w:abstractNum w:abstractNumId="3" w15:restartNumberingAfterBreak="0">
    <w:nsid w:val="2E203225"/>
    <w:multiLevelType w:val="hybridMultilevel"/>
    <w:tmpl w:val="72B4F1CC"/>
    <w:lvl w:ilvl="0" w:tplc="DF0A28E8">
      <w:start w:val="1"/>
      <w:numFmt w:val="decimal"/>
      <w:lvlText w:val="%1."/>
      <w:lvlJc w:val="left"/>
      <w:pPr>
        <w:ind w:left="460" w:hanging="360"/>
      </w:pPr>
      <w:rPr>
        <w:rFonts w:ascii="Arial" w:eastAsia="Arial" w:hAnsi="Arial" w:cs="Arial" w:hint="default"/>
        <w:b/>
        <w:bCs/>
        <w:i w:val="0"/>
        <w:iCs w:val="0"/>
        <w:spacing w:val="-1"/>
        <w:w w:val="99"/>
        <w:sz w:val="16"/>
        <w:szCs w:val="16"/>
        <w:lang w:val="es-ES" w:eastAsia="en-US" w:bidi="ar-SA"/>
      </w:rPr>
    </w:lvl>
    <w:lvl w:ilvl="1" w:tplc="13D8A076">
      <w:numFmt w:val="bullet"/>
      <w:lvlText w:val="•"/>
      <w:lvlJc w:val="left"/>
      <w:pPr>
        <w:ind w:left="997" w:hanging="360"/>
      </w:pPr>
      <w:rPr>
        <w:rFonts w:hint="default"/>
        <w:lang w:val="es-ES" w:eastAsia="en-US" w:bidi="ar-SA"/>
      </w:rPr>
    </w:lvl>
    <w:lvl w:ilvl="2" w:tplc="54DCF844">
      <w:numFmt w:val="bullet"/>
      <w:lvlText w:val="•"/>
      <w:lvlJc w:val="left"/>
      <w:pPr>
        <w:ind w:left="1535" w:hanging="360"/>
      </w:pPr>
      <w:rPr>
        <w:rFonts w:hint="default"/>
        <w:lang w:val="es-ES" w:eastAsia="en-US" w:bidi="ar-SA"/>
      </w:rPr>
    </w:lvl>
    <w:lvl w:ilvl="3" w:tplc="0EFEA4E4">
      <w:numFmt w:val="bullet"/>
      <w:lvlText w:val="•"/>
      <w:lvlJc w:val="left"/>
      <w:pPr>
        <w:ind w:left="2073" w:hanging="360"/>
      </w:pPr>
      <w:rPr>
        <w:rFonts w:hint="default"/>
        <w:lang w:val="es-ES" w:eastAsia="en-US" w:bidi="ar-SA"/>
      </w:rPr>
    </w:lvl>
    <w:lvl w:ilvl="4" w:tplc="728E1596">
      <w:numFmt w:val="bullet"/>
      <w:lvlText w:val="•"/>
      <w:lvlJc w:val="left"/>
      <w:pPr>
        <w:ind w:left="2610" w:hanging="360"/>
      </w:pPr>
      <w:rPr>
        <w:rFonts w:hint="default"/>
        <w:lang w:val="es-ES" w:eastAsia="en-US" w:bidi="ar-SA"/>
      </w:rPr>
    </w:lvl>
    <w:lvl w:ilvl="5" w:tplc="87569226">
      <w:numFmt w:val="bullet"/>
      <w:lvlText w:val="•"/>
      <w:lvlJc w:val="left"/>
      <w:pPr>
        <w:ind w:left="3148" w:hanging="360"/>
      </w:pPr>
      <w:rPr>
        <w:rFonts w:hint="default"/>
        <w:lang w:val="es-ES" w:eastAsia="en-US" w:bidi="ar-SA"/>
      </w:rPr>
    </w:lvl>
    <w:lvl w:ilvl="6" w:tplc="36A27736">
      <w:numFmt w:val="bullet"/>
      <w:lvlText w:val="•"/>
      <w:lvlJc w:val="left"/>
      <w:pPr>
        <w:ind w:left="3686" w:hanging="360"/>
      </w:pPr>
      <w:rPr>
        <w:rFonts w:hint="default"/>
        <w:lang w:val="es-ES" w:eastAsia="en-US" w:bidi="ar-SA"/>
      </w:rPr>
    </w:lvl>
    <w:lvl w:ilvl="7" w:tplc="B5562D3A">
      <w:numFmt w:val="bullet"/>
      <w:lvlText w:val="•"/>
      <w:lvlJc w:val="left"/>
      <w:pPr>
        <w:ind w:left="4223" w:hanging="360"/>
      </w:pPr>
      <w:rPr>
        <w:rFonts w:hint="default"/>
        <w:lang w:val="es-ES" w:eastAsia="en-US" w:bidi="ar-SA"/>
      </w:rPr>
    </w:lvl>
    <w:lvl w:ilvl="8" w:tplc="8A208C6E">
      <w:numFmt w:val="bullet"/>
      <w:lvlText w:val="•"/>
      <w:lvlJc w:val="left"/>
      <w:pPr>
        <w:ind w:left="4761" w:hanging="360"/>
      </w:pPr>
      <w:rPr>
        <w:rFonts w:hint="default"/>
        <w:lang w:val="es-ES" w:eastAsia="en-US" w:bidi="ar-SA"/>
      </w:rPr>
    </w:lvl>
  </w:abstractNum>
  <w:abstractNum w:abstractNumId="4" w15:restartNumberingAfterBreak="0">
    <w:nsid w:val="32D4253E"/>
    <w:multiLevelType w:val="hybridMultilevel"/>
    <w:tmpl w:val="F73E9604"/>
    <w:lvl w:ilvl="0" w:tplc="B560D790">
      <w:start w:val="1"/>
      <w:numFmt w:val="decimal"/>
      <w:lvlText w:val="%1."/>
      <w:lvlJc w:val="left"/>
      <w:pPr>
        <w:ind w:left="460" w:hanging="360"/>
      </w:pPr>
      <w:rPr>
        <w:rFonts w:ascii="Arial" w:eastAsia="Arial" w:hAnsi="Arial" w:cs="Arial" w:hint="default"/>
        <w:b/>
        <w:bCs/>
        <w:i w:val="0"/>
        <w:iCs w:val="0"/>
        <w:spacing w:val="-1"/>
        <w:w w:val="99"/>
        <w:sz w:val="16"/>
        <w:szCs w:val="20"/>
        <w:lang w:val="es-ES" w:eastAsia="en-US" w:bidi="ar-SA"/>
      </w:rPr>
    </w:lvl>
    <w:lvl w:ilvl="1" w:tplc="155E19E4">
      <w:numFmt w:val="bullet"/>
      <w:lvlText w:val="•"/>
      <w:lvlJc w:val="left"/>
      <w:pPr>
        <w:ind w:left="997" w:hanging="360"/>
      </w:pPr>
      <w:rPr>
        <w:rFonts w:hint="default"/>
        <w:lang w:val="es-ES" w:eastAsia="en-US" w:bidi="ar-SA"/>
      </w:rPr>
    </w:lvl>
    <w:lvl w:ilvl="2" w:tplc="98102138">
      <w:numFmt w:val="bullet"/>
      <w:lvlText w:val="•"/>
      <w:lvlJc w:val="left"/>
      <w:pPr>
        <w:ind w:left="1535" w:hanging="360"/>
      </w:pPr>
      <w:rPr>
        <w:rFonts w:hint="default"/>
        <w:lang w:val="es-ES" w:eastAsia="en-US" w:bidi="ar-SA"/>
      </w:rPr>
    </w:lvl>
    <w:lvl w:ilvl="3" w:tplc="EDC40A28">
      <w:numFmt w:val="bullet"/>
      <w:lvlText w:val="•"/>
      <w:lvlJc w:val="left"/>
      <w:pPr>
        <w:ind w:left="2073" w:hanging="360"/>
      </w:pPr>
      <w:rPr>
        <w:rFonts w:hint="default"/>
        <w:lang w:val="es-ES" w:eastAsia="en-US" w:bidi="ar-SA"/>
      </w:rPr>
    </w:lvl>
    <w:lvl w:ilvl="4" w:tplc="1BA02834">
      <w:numFmt w:val="bullet"/>
      <w:lvlText w:val="•"/>
      <w:lvlJc w:val="left"/>
      <w:pPr>
        <w:ind w:left="2610" w:hanging="360"/>
      </w:pPr>
      <w:rPr>
        <w:rFonts w:hint="default"/>
        <w:lang w:val="es-ES" w:eastAsia="en-US" w:bidi="ar-SA"/>
      </w:rPr>
    </w:lvl>
    <w:lvl w:ilvl="5" w:tplc="D00E4270">
      <w:numFmt w:val="bullet"/>
      <w:lvlText w:val="•"/>
      <w:lvlJc w:val="left"/>
      <w:pPr>
        <w:ind w:left="3148" w:hanging="360"/>
      </w:pPr>
      <w:rPr>
        <w:rFonts w:hint="default"/>
        <w:lang w:val="es-ES" w:eastAsia="en-US" w:bidi="ar-SA"/>
      </w:rPr>
    </w:lvl>
    <w:lvl w:ilvl="6" w:tplc="43B85A12">
      <w:numFmt w:val="bullet"/>
      <w:lvlText w:val="•"/>
      <w:lvlJc w:val="left"/>
      <w:pPr>
        <w:ind w:left="3686" w:hanging="360"/>
      </w:pPr>
      <w:rPr>
        <w:rFonts w:hint="default"/>
        <w:lang w:val="es-ES" w:eastAsia="en-US" w:bidi="ar-SA"/>
      </w:rPr>
    </w:lvl>
    <w:lvl w:ilvl="7" w:tplc="FD264CEE">
      <w:numFmt w:val="bullet"/>
      <w:lvlText w:val="•"/>
      <w:lvlJc w:val="left"/>
      <w:pPr>
        <w:ind w:left="4223" w:hanging="360"/>
      </w:pPr>
      <w:rPr>
        <w:rFonts w:hint="default"/>
        <w:lang w:val="es-ES" w:eastAsia="en-US" w:bidi="ar-SA"/>
      </w:rPr>
    </w:lvl>
    <w:lvl w:ilvl="8" w:tplc="A2C26BAE">
      <w:numFmt w:val="bullet"/>
      <w:lvlText w:val="•"/>
      <w:lvlJc w:val="left"/>
      <w:pPr>
        <w:ind w:left="4761" w:hanging="360"/>
      </w:pPr>
      <w:rPr>
        <w:rFonts w:hint="default"/>
        <w:lang w:val="es-ES" w:eastAsia="en-US" w:bidi="ar-SA"/>
      </w:rPr>
    </w:lvl>
  </w:abstractNum>
  <w:abstractNum w:abstractNumId="5" w15:restartNumberingAfterBreak="0">
    <w:nsid w:val="395B0CA8"/>
    <w:multiLevelType w:val="hybridMultilevel"/>
    <w:tmpl w:val="81065EE0"/>
    <w:lvl w:ilvl="0" w:tplc="7EBA40DA">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56D2B04"/>
    <w:multiLevelType w:val="hybridMultilevel"/>
    <w:tmpl w:val="9BCC4BB4"/>
    <w:lvl w:ilvl="0" w:tplc="C786EDCE">
      <w:start w:val="1"/>
      <w:numFmt w:val="decimal"/>
      <w:lvlText w:val="%1."/>
      <w:lvlJc w:val="left"/>
      <w:pPr>
        <w:ind w:left="460" w:hanging="360"/>
      </w:pPr>
      <w:rPr>
        <w:rFonts w:ascii="Arial" w:eastAsia="Arial" w:hAnsi="Arial" w:cs="Arial" w:hint="default"/>
        <w:b/>
        <w:bCs/>
        <w:i w:val="0"/>
        <w:iCs w:val="0"/>
        <w:spacing w:val="-1"/>
        <w:w w:val="99"/>
        <w:sz w:val="16"/>
        <w:szCs w:val="20"/>
        <w:lang w:val="es-ES" w:eastAsia="en-US" w:bidi="ar-SA"/>
      </w:rPr>
    </w:lvl>
    <w:lvl w:ilvl="1" w:tplc="5928CC18">
      <w:numFmt w:val="bullet"/>
      <w:lvlText w:val="•"/>
      <w:lvlJc w:val="left"/>
      <w:pPr>
        <w:ind w:left="997" w:hanging="360"/>
      </w:pPr>
      <w:rPr>
        <w:rFonts w:hint="default"/>
        <w:lang w:val="es-ES" w:eastAsia="en-US" w:bidi="ar-SA"/>
      </w:rPr>
    </w:lvl>
    <w:lvl w:ilvl="2" w:tplc="38DEEAE8">
      <w:numFmt w:val="bullet"/>
      <w:lvlText w:val="•"/>
      <w:lvlJc w:val="left"/>
      <w:pPr>
        <w:ind w:left="1535" w:hanging="360"/>
      </w:pPr>
      <w:rPr>
        <w:rFonts w:hint="default"/>
        <w:lang w:val="es-ES" w:eastAsia="en-US" w:bidi="ar-SA"/>
      </w:rPr>
    </w:lvl>
    <w:lvl w:ilvl="3" w:tplc="6F8CA9E8">
      <w:numFmt w:val="bullet"/>
      <w:lvlText w:val="•"/>
      <w:lvlJc w:val="left"/>
      <w:pPr>
        <w:ind w:left="2073" w:hanging="360"/>
      </w:pPr>
      <w:rPr>
        <w:rFonts w:hint="default"/>
        <w:lang w:val="es-ES" w:eastAsia="en-US" w:bidi="ar-SA"/>
      </w:rPr>
    </w:lvl>
    <w:lvl w:ilvl="4" w:tplc="97F062EA">
      <w:numFmt w:val="bullet"/>
      <w:lvlText w:val="•"/>
      <w:lvlJc w:val="left"/>
      <w:pPr>
        <w:ind w:left="2610" w:hanging="360"/>
      </w:pPr>
      <w:rPr>
        <w:rFonts w:hint="default"/>
        <w:lang w:val="es-ES" w:eastAsia="en-US" w:bidi="ar-SA"/>
      </w:rPr>
    </w:lvl>
    <w:lvl w:ilvl="5" w:tplc="184697BC">
      <w:numFmt w:val="bullet"/>
      <w:lvlText w:val="•"/>
      <w:lvlJc w:val="left"/>
      <w:pPr>
        <w:ind w:left="3148" w:hanging="360"/>
      </w:pPr>
      <w:rPr>
        <w:rFonts w:hint="default"/>
        <w:lang w:val="es-ES" w:eastAsia="en-US" w:bidi="ar-SA"/>
      </w:rPr>
    </w:lvl>
    <w:lvl w:ilvl="6" w:tplc="7634377A">
      <w:numFmt w:val="bullet"/>
      <w:lvlText w:val="•"/>
      <w:lvlJc w:val="left"/>
      <w:pPr>
        <w:ind w:left="3686" w:hanging="360"/>
      </w:pPr>
      <w:rPr>
        <w:rFonts w:hint="default"/>
        <w:lang w:val="es-ES" w:eastAsia="en-US" w:bidi="ar-SA"/>
      </w:rPr>
    </w:lvl>
    <w:lvl w:ilvl="7" w:tplc="C8D8AC0C">
      <w:numFmt w:val="bullet"/>
      <w:lvlText w:val="•"/>
      <w:lvlJc w:val="left"/>
      <w:pPr>
        <w:ind w:left="4223" w:hanging="360"/>
      </w:pPr>
      <w:rPr>
        <w:rFonts w:hint="default"/>
        <w:lang w:val="es-ES" w:eastAsia="en-US" w:bidi="ar-SA"/>
      </w:rPr>
    </w:lvl>
    <w:lvl w:ilvl="8" w:tplc="F26CD7A8">
      <w:numFmt w:val="bullet"/>
      <w:lvlText w:val="•"/>
      <w:lvlJc w:val="left"/>
      <w:pPr>
        <w:ind w:left="4761" w:hanging="360"/>
      </w:pPr>
      <w:rPr>
        <w:rFonts w:hint="default"/>
        <w:lang w:val="es-ES" w:eastAsia="en-US" w:bidi="ar-SA"/>
      </w:rPr>
    </w:lvl>
  </w:abstractNum>
  <w:abstractNum w:abstractNumId="7" w15:restartNumberingAfterBreak="0">
    <w:nsid w:val="4E1672ED"/>
    <w:multiLevelType w:val="hybridMultilevel"/>
    <w:tmpl w:val="55F86712"/>
    <w:lvl w:ilvl="0" w:tplc="85104CDE">
      <w:start w:val="1"/>
      <w:numFmt w:val="decimal"/>
      <w:lvlText w:val="%1."/>
      <w:lvlJc w:val="left"/>
      <w:pPr>
        <w:ind w:left="460" w:hanging="360"/>
      </w:pPr>
      <w:rPr>
        <w:rFonts w:ascii="Arial" w:eastAsia="Arial" w:hAnsi="Arial" w:cs="Arial" w:hint="default"/>
        <w:b/>
        <w:bCs/>
        <w:i w:val="0"/>
        <w:iCs w:val="0"/>
        <w:spacing w:val="-1"/>
        <w:w w:val="99"/>
        <w:sz w:val="16"/>
        <w:szCs w:val="20"/>
        <w:lang w:val="es-ES" w:eastAsia="en-US" w:bidi="ar-SA"/>
      </w:rPr>
    </w:lvl>
    <w:lvl w:ilvl="1" w:tplc="AD5C0E3E">
      <w:numFmt w:val="bullet"/>
      <w:lvlText w:val="•"/>
      <w:lvlJc w:val="left"/>
      <w:pPr>
        <w:ind w:left="997" w:hanging="360"/>
      </w:pPr>
      <w:rPr>
        <w:rFonts w:hint="default"/>
        <w:lang w:val="es-ES" w:eastAsia="en-US" w:bidi="ar-SA"/>
      </w:rPr>
    </w:lvl>
    <w:lvl w:ilvl="2" w:tplc="9D3C8B2C">
      <w:numFmt w:val="bullet"/>
      <w:lvlText w:val="•"/>
      <w:lvlJc w:val="left"/>
      <w:pPr>
        <w:ind w:left="1535" w:hanging="360"/>
      </w:pPr>
      <w:rPr>
        <w:rFonts w:hint="default"/>
        <w:lang w:val="es-ES" w:eastAsia="en-US" w:bidi="ar-SA"/>
      </w:rPr>
    </w:lvl>
    <w:lvl w:ilvl="3" w:tplc="894EE5D2">
      <w:numFmt w:val="bullet"/>
      <w:lvlText w:val="•"/>
      <w:lvlJc w:val="left"/>
      <w:pPr>
        <w:ind w:left="2073" w:hanging="360"/>
      </w:pPr>
      <w:rPr>
        <w:rFonts w:hint="default"/>
        <w:lang w:val="es-ES" w:eastAsia="en-US" w:bidi="ar-SA"/>
      </w:rPr>
    </w:lvl>
    <w:lvl w:ilvl="4" w:tplc="3BA492CA">
      <w:numFmt w:val="bullet"/>
      <w:lvlText w:val="•"/>
      <w:lvlJc w:val="left"/>
      <w:pPr>
        <w:ind w:left="2610" w:hanging="360"/>
      </w:pPr>
      <w:rPr>
        <w:rFonts w:hint="default"/>
        <w:lang w:val="es-ES" w:eastAsia="en-US" w:bidi="ar-SA"/>
      </w:rPr>
    </w:lvl>
    <w:lvl w:ilvl="5" w:tplc="B802C21A">
      <w:numFmt w:val="bullet"/>
      <w:lvlText w:val="•"/>
      <w:lvlJc w:val="left"/>
      <w:pPr>
        <w:ind w:left="3148" w:hanging="360"/>
      </w:pPr>
      <w:rPr>
        <w:rFonts w:hint="default"/>
        <w:lang w:val="es-ES" w:eastAsia="en-US" w:bidi="ar-SA"/>
      </w:rPr>
    </w:lvl>
    <w:lvl w:ilvl="6" w:tplc="012C522E">
      <w:numFmt w:val="bullet"/>
      <w:lvlText w:val="•"/>
      <w:lvlJc w:val="left"/>
      <w:pPr>
        <w:ind w:left="3686" w:hanging="360"/>
      </w:pPr>
      <w:rPr>
        <w:rFonts w:hint="default"/>
        <w:lang w:val="es-ES" w:eastAsia="en-US" w:bidi="ar-SA"/>
      </w:rPr>
    </w:lvl>
    <w:lvl w:ilvl="7" w:tplc="484E3458">
      <w:numFmt w:val="bullet"/>
      <w:lvlText w:val="•"/>
      <w:lvlJc w:val="left"/>
      <w:pPr>
        <w:ind w:left="4223" w:hanging="360"/>
      </w:pPr>
      <w:rPr>
        <w:rFonts w:hint="default"/>
        <w:lang w:val="es-ES" w:eastAsia="en-US" w:bidi="ar-SA"/>
      </w:rPr>
    </w:lvl>
    <w:lvl w:ilvl="8" w:tplc="8D8EE6DA">
      <w:numFmt w:val="bullet"/>
      <w:lvlText w:val="•"/>
      <w:lvlJc w:val="left"/>
      <w:pPr>
        <w:ind w:left="4761" w:hanging="360"/>
      </w:pPr>
      <w:rPr>
        <w:rFonts w:hint="default"/>
        <w:lang w:val="es-ES" w:eastAsia="en-US" w:bidi="ar-SA"/>
      </w:rPr>
    </w:lvl>
  </w:abstractNum>
  <w:abstractNum w:abstractNumId="8" w15:restartNumberingAfterBreak="0">
    <w:nsid w:val="57C01A8A"/>
    <w:multiLevelType w:val="hybridMultilevel"/>
    <w:tmpl w:val="A9584680"/>
    <w:lvl w:ilvl="0" w:tplc="ECD0A5B0">
      <w:start w:val="1"/>
      <w:numFmt w:val="decimal"/>
      <w:lvlText w:val="%1."/>
      <w:lvlJc w:val="left"/>
      <w:pPr>
        <w:ind w:left="460" w:hanging="360"/>
      </w:pPr>
      <w:rPr>
        <w:rFonts w:ascii="Arial MT" w:eastAsia="Arial MT" w:hAnsi="Arial MT" w:cs="Arial MT" w:hint="default"/>
        <w:b w:val="0"/>
        <w:bCs w:val="0"/>
        <w:i w:val="0"/>
        <w:iCs w:val="0"/>
        <w:spacing w:val="-1"/>
        <w:w w:val="99"/>
        <w:sz w:val="20"/>
        <w:szCs w:val="20"/>
        <w:lang w:val="es-ES" w:eastAsia="en-US" w:bidi="ar-SA"/>
      </w:rPr>
    </w:lvl>
    <w:lvl w:ilvl="1" w:tplc="E422A5FA">
      <w:numFmt w:val="bullet"/>
      <w:lvlText w:val="•"/>
      <w:lvlJc w:val="left"/>
      <w:pPr>
        <w:ind w:left="997" w:hanging="360"/>
      </w:pPr>
      <w:rPr>
        <w:rFonts w:hint="default"/>
        <w:lang w:val="es-ES" w:eastAsia="en-US" w:bidi="ar-SA"/>
      </w:rPr>
    </w:lvl>
    <w:lvl w:ilvl="2" w:tplc="D328216C">
      <w:numFmt w:val="bullet"/>
      <w:lvlText w:val="•"/>
      <w:lvlJc w:val="left"/>
      <w:pPr>
        <w:ind w:left="1535" w:hanging="360"/>
      </w:pPr>
      <w:rPr>
        <w:rFonts w:hint="default"/>
        <w:lang w:val="es-ES" w:eastAsia="en-US" w:bidi="ar-SA"/>
      </w:rPr>
    </w:lvl>
    <w:lvl w:ilvl="3" w:tplc="91307D76">
      <w:numFmt w:val="bullet"/>
      <w:lvlText w:val="•"/>
      <w:lvlJc w:val="left"/>
      <w:pPr>
        <w:ind w:left="2073" w:hanging="360"/>
      </w:pPr>
      <w:rPr>
        <w:rFonts w:hint="default"/>
        <w:lang w:val="es-ES" w:eastAsia="en-US" w:bidi="ar-SA"/>
      </w:rPr>
    </w:lvl>
    <w:lvl w:ilvl="4" w:tplc="845418AE">
      <w:numFmt w:val="bullet"/>
      <w:lvlText w:val="•"/>
      <w:lvlJc w:val="left"/>
      <w:pPr>
        <w:ind w:left="2610" w:hanging="360"/>
      </w:pPr>
      <w:rPr>
        <w:rFonts w:hint="default"/>
        <w:lang w:val="es-ES" w:eastAsia="en-US" w:bidi="ar-SA"/>
      </w:rPr>
    </w:lvl>
    <w:lvl w:ilvl="5" w:tplc="0D501642">
      <w:numFmt w:val="bullet"/>
      <w:lvlText w:val="•"/>
      <w:lvlJc w:val="left"/>
      <w:pPr>
        <w:ind w:left="3148" w:hanging="360"/>
      </w:pPr>
      <w:rPr>
        <w:rFonts w:hint="default"/>
        <w:lang w:val="es-ES" w:eastAsia="en-US" w:bidi="ar-SA"/>
      </w:rPr>
    </w:lvl>
    <w:lvl w:ilvl="6" w:tplc="2E1A1132">
      <w:numFmt w:val="bullet"/>
      <w:lvlText w:val="•"/>
      <w:lvlJc w:val="left"/>
      <w:pPr>
        <w:ind w:left="3686" w:hanging="360"/>
      </w:pPr>
      <w:rPr>
        <w:rFonts w:hint="default"/>
        <w:lang w:val="es-ES" w:eastAsia="en-US" w:bidi="ar-SA"/>
      </w:rPr>
    </w:lvl>
    <w:lvl w:ilvl="7" w:tplc="E8F25254">
      <w:numFmt w:val="bullet"/>
      <w:lvlText w:val="•"/>
      <w:lvlJc w:val="left"/>
      <w:pPr>
        <w:ind w:left="4223" w:hanging="360"/>
      </w:pPr>
      <w:rPr>
        <w:rFonts w:hint="default"/>
        <w:lang w:val="es-ES" w:eastAsia="en-US" w:bidi="ar-SA"/>
      </w:rPr>
    </w:lvl>
    <w:lvl w:ilvl="8" w:tplc="E07ED708">
      <w:numFmt w:val="bullet"/>
      <w:lvlText w:val="•"/>
      <w:lvlJc w:val="left"/>
      <w:pPr>
        <w:ind w:left="4761" w:hanging="360"/>
      </w:pPr>
      <w:rPr>
        <w:rFonts w:hint="default"/>
        <w:lang w:val="es-ES" w:eastAsia="en-US" w:bidi="ar-SA"/>
      </w:rPr>
    </w:lvl>
  </w:abstractNum>
  <w:abstractNum w:abstractNumId="9" w15:restartNumberingAfterBreak="0">
    <w:nsid w:val="6DCE3D11"/>
    <w:multiLevelType w:val="hybridMultilevel"/>
    <w:tmpl w:val="6BC284B4"/>
    <w:lvl w:ilvl="0" w:tplc="97203E56">
      <w:start w:val="1"/>
      <w:numFmt w:val="decimal"/>
      <w:lvlText w:val="%1."/>
      <w:lvlJc w:val="left"/>
      <w:pPr>
        <w:ind w:left="460" w:hanging="360"/>
      </w:pPr>
      <w:rPr>
        <w:rFonts w:ascii="Arial" w:eastAsia="Arial MT" w:hAnsi="Arial" w:cs="Arial" w:hint="default"/>
        <w:b w:val="0"/>
        <w:bCs w:val="0"/>
        <w:i w:val="0"/>
        <w:iCs w:val="0"/>
        <w:spacing w:val="-1"/>
        <w:w w:val="99"/>
        <w:sz w:val="16"/>
        <w:szCs w:val="20"/>
        <w:lang w:val="es-ES" w:eastAsia="en-US" w:bidi="ar-SA"/>
      </w:rPr>
    </w:lvl>
    <w:lvl w:ilvl="1" w:tplc="89062530">
      <w:numFmt w:val="bullet"/>
      <w:lvlText w:val="•"/>
      <w:lvlJc w:val="left"/>
      <w:pPr>
        <w:ind w:left="997" w:hanging="360"/>
      </w:pPr>
      <w:rPr>
        <w:rFonts w:hint="default"/>
        <w:lang w:val="es-ES" w:eastAsia="en-US" w:bidi="ar-SA"/>
      </w:rPr>
    </w:lvl>
    <w:lvl w:ilvl="2" w:tplc="19563C12">
      <w:numFmt w:val="bullet"/>
      <w:lvlText w:val="•"/>
      <w:lvlJc w:val="left"/>
      <w:pPr>
        <w:ind w:left="1535" w:hanging="360"/>
      </w:pPr>
      <w:rPr>
        <w:rFonts w:hint="default"/>
        <w:lang w:val="es-ES" w:eastAsia="en-US" w:bidi="ar-SA"/>
      </w:rPr>
    </w:lvl>
    <w:lvl w:ilvl="3" w:tplc="D33C4C1E">
      <w:numFmt w:val="bullet"/>
      <w:lvlText w:val="•"/>
      <w:lvlJc w:val="left"/>
      <w:pPr>
        <w:ind w:left="2073" w:hanging="360"/>
      </w:pPr>
      <w:rPr>
        <w:rFonts w:hint="default"/>
        <w:lang w:val="es-ES" w:eastAsia="en-US" w:bidi="ar-SA"/>
      </w:rPr>
    </w:lvl>
    <w:lvl w:ilvl="4" w:tplc="696A7C16">
      <w:numFmt w:val="bullet"/>
      <w:lvlText w:val="•"/>
      <w:lvlJc w:val="left"/>
      <w:pPr>
        <w:ind w:left="2610" w:hanging="360"/>
      </w:pPr>
      <w:rPr>
        <w:rFonts w:hint="default"/>
        <w:lang w:val="es-ES" w:eastAsia="en-US" w:bidi="ar-SA"/>
      </w:rPr>
    </w:lvl>
    <w:lvl w:ilvl="5" w:tplc="FF02B898">
      <w:numFmt w:val="bullet"/>
      <w:lvlText w:val="•"/>
      <w:lvlJc w:val="left"/>
      <w:pPr>
        <w:ind w:left="3148" w:hanging="360"/>
      </w:pPr>
      <w:rPr>
        <w:rFonts w:hint="default"/>
        <w:lang w:val="es-ES" w:eastAsia="en-US" w:bidi="ar-SA"/>
      </w:rPr>
    </w:lvl>
    <w:lvl w:ilvl="6" w:tplc="354AA388">
      <w:numFmt w:val="bullet"/>
      <w:lvlText w:val="•"/>
      <w:lvlJc w:val="left"/>
      <w:pPr>
        <w:ind w:left="3686" w:hanging="360"/>
      </w:pPr>
      <w:rPr>
        <w:rFonts w:hint="default"/>
        <w:lang w:val="es-ES" w:eastAsia="en-US" w:bidi="ar-SA"/>
      </w:rPr>
    </w:lvl>
    <w:lvl w:ilvl="7" w:tplc="41B40DCE">
      <w:numFmt w:val="bullet"/>
      <w:lvlText w:val="•"/>
      <w:lvlJc w:val="left"/>
      <w:pPr>
        <w:ind w:left="4223" w:hanging="360"/>
      </w:pPr>
      <w:rPr>
        <w:rFonts w:hint="default"/>
        <w:lang w:val="es-ES" w:eastAsia="en-US" w:bidi="ar-SA"/>
      </w:rPr>
    </w:lvl>
    <w:lvl w:ilvl="8" w:tplc="FB6605F2">
      <w:numFmt w:val="bullet"/>
      <w:lvlText w:val="•"/>
      <w:lvlJc w:val="left"/>
      <w:pPr>
        <w:ind w:left="4761" w:hanging="360"/>
      </w:pPr>
      <w:rPr>
        <w:rFonts w:hint="default"/>
        <w:lang w:val="es-ES" w:eastAsia="en-US" w:bidi="ar-SA"/>
      </w:rPr>
    </w:lvl>
  </w:abstractNum>
  <w:abstractNum w:abstractNumId="10" w15:restartNumberingAfterBreak="0">
    <w:nsid w:val="73AD793A"/>
    <w:multiLevelType w:val="hybridMultilevel"/>
    <w:tmpl w:val="8DF0BF98"/>
    <w:lvl w:ilvl="0" w:tplc="C50866AE">
      <w:start w:val="1082"/>
      <w:numFmt w:val="bullet"/>
      <w:lvlText w:val="-"/>
      <w:lvlJc w:val="left"/>
      <w:pPr>
        <w:ind w:left="429" w:hanging="360"/>
      </w:pPr>
      <w:rPr>
        <w:rFonts w:ascii="Arial" w:eastAsia="Arial MT" w:hAnsi="Arial" w:cs="Arial" w:hint="default"/>
      </w:rPr>
    </w:lvl>
    <w:lvl w:ilvl="1" w:tplc="04090003" w:tentative="1">
      <w:start w:val="1"/>
      <w:numFmt w:val="bullet"/>
      <w:lvlText w:val="o"/>
      <w:lvlJc w:val="left"/>
      <w:pPr>
        <w:ind w:left="1149" w:hanging="360"/>
      </w:pPr>
      <w:rPr>
        <w:rFonts w:ascii="Courier New" w:hAnsi="Courier New" w:cs="Courier New" w:hint="default"/>
      </w:rPr>
    </w:lvl>
    <w:lvl w:ilvl="2" w:tplc="04090005" w:tentative="1">
      <w:start w:val="1"/>
      <w:numFmt w:val="bullet"/>
      <w:lvlText w:val=""/>
      <w:lvlJc w:val="left"/>
      <w:pPr>
        <w:ind w:left="1869" w:hanging="360"/>
      </w:pPr>
      <w:rPr>
        <w:rFonts w:ascii="Wingdings" w:hAnsi="Wingdings" w:hint="default"/>
      </w:rPr>
    </w:lvl>
    <w:lvl w:ilvl="3" w:tplc="04090001" w:tentative="1">
      <w:start w:val="1"/>
      <w:numFmt w:val="bullet"/>
      <w:lvlText w:val=""/>
      <w:lvlJc w:val="left"/>
      <w:pPr>
        <w:ind w:left="2589" w:hanging="360"/>
      </w:pPr>
      <w:rPr>
        <w:rFonts w:ascii="Symbol" w:hAnsi="Symbol" w:hint="default"/>
      </w:rPr>
    </w:lvl>
    <w:lvl w:ilvl="4" w:tplc="04090003" w:tentative="1">
      <w:start w:val="1"/>
      <w:numFmt w:val="bullet"/>
      <w:lvlText w:val="o"/>
      <w:lvlJc w:val="left"/>
      <w:pPr>
        <w:ind w:left="3309" w:hanging="360"/>
      </w:pPr>
      <w:rPr>
        <w:rFonts w:ascii="Courier New" w:hAnsi="Courier New" w:cs="Courier New" w:hint="default"/>
      </w:rPr>
    </w:lvl>
    <w:lvl w:ilvl="5" w:tplc="04090005" w:tentative="1">
      <w:start w:val="1"/>
      <w:numFmt w:val="bullet"/>
      <w:lvlText w:val=""/>
      <w:lvlJc w:val="left"/>
      <w:pPr>
        <w:ind w:left="4029" w:hanging="360"/>
      </w:pPr>
      <w:rPr>
        <w:rFonts w:ascii="Wingdings" w:hAnsi="Wingdings" w:hint="default"/>
      </w:rPr>
    </w:lvl>
    <w:lvl w:ilvl="6" w:tplc="04090001" w:tentative="1">
      <w:start w:val="1"/>
      <w:numFmt w:val="bullet"/>
      <w:lvlText w:val=""/>
      <w:lvlJc w:val="left"/>
      <w:pPr>
        <w:ind w:left="4749" w:hanging="360"/>
      </w:pPr>
      <w:rPr>
        <w:rFonts w:ascii="Symbol" w:hAnsi="Symbol" w:hint="default"/>
      </w:rPr>
    </w:lvl>
    <w:lvl w:ilvl="7" w:tplc="04090003" w:tentative="1">
      <w:start w:val="1"/>
      <w:numFmt w:val="bullet"/>
      <w:lvlText w:val="o"/>
      <w:lvlJc w:val="left"/>
      <w:pPr>
        <w:ind w:left="5469" w:hanging="360"/>
      </w:pPr>
      <w:rPr>
        <w:rFonts w:ascii="Courier New" w:hAnsi="Courier New" w:cs="Courier New" w:hint="default"/>
      </w:rPr>
    </w:lvl>
    <w:lvl w:ilvl="8" w:tplc="04090005" w:tentative="1">
      <w:start w:val="1"/>
      <w:numFmt w:val="bullet"/>
      <w:lvlText w:val=""/>
      <w:lvlJc w:val="left"/>
      <w:pPr>
        <w:ind w:left="6189" w:hanging="360"/>
      </w:pPr>
      <w:rPr>
        <w:rFonts w:ascii="Wingdings" w:hAnsi="Wingdings" w:hint="default"/>
      </w:rPr>
    </w:lvl>
  </w:abstractNum>
  <w:num w:numId="1" w16cid:durableId="283194523">
    <w:abstractNumId w:val="5"/>
  </w:num>
  <w:num w:numId="2" w16cid:durableId="829516327">
    <w:abstractNumId w:val="3"/>
  </w:num>
  <w:num w:numId="3" w16cid:durableId="209729748">
    <w:abstractNumId w:val="2"/>
  </w:num>
  <w:num w:numId="4" w16cid:durableId="2055345374">
    <w:abstractNumId w:val="6"/>
  </w:num>
  <w:num w:numId="5" w16cid:durableId="576138624">
    <w:abstractNumId w:val="7"/>
  </w:num>
  <w:num w:numId="6" w16cid:durableId="1711177713">
    <w:abstractNumId w:val="0"/>
  </w:num>
  <w:num w:numId="7" w16cid:durableId="1352800592">
    <w:abstractNumId w:val="4"/>
  </w:num>
  <w:num w:numId="8" w16cid:durableId="1803572314">
    <w:abstractNumId w:val="1"/>
  </w:num>
  <w:num w:numId="9" w16cid:durableId="1500584425">
    <w:abstractNumId w:val="8"/>
  </w:num>
  <w:num w:numId="10" w16cid:durableId="905335488">
    <w:abstractNumId w:val="9"/>
  </w:num>
  <w:num w:numId="11" w16cid:durableId="5617209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854"/>
    <w:rsid w:val="00020127"/>
    <w:rsid w:val="000E3854"/>
    <w:rsid w:val="00103B23"/>
    <w:rsid w:val="00112471"/>
    <w:rsid w:val="00147501"/>
    <w:rsid w:val="00182B73"/>
    <w:rsid w:val="00217B72"/>
    <w:rsid w:val="00284C03"/>
    <w:rsid w:val="00486591"/>
    <w:rsid w:val="00553E55"/>
    <w:rsid w:val="005807CA"/>
    <w:rsid w:val="006729F8"/>
    <w:rsid w:val="006B3695"/>
    <w:rsid w:val="007A4C33"/>
    <w:rsid w:val="007C0F2D"/>
    <w:rsid w:val="00840957"/>
    <w:rsid w:val="00981B17"/>
    <w:rsid w:val="009C17F4"/>
    <w:rsid w:val="00A9440F"/>
    <w:rsid w:val="00C10B23"/>
    <w:rsid w:val="00CA4186"/>
    <w:rsid w:val="00D13E07"/>
    <w:rsid w:val="00DD242E"/>
    <w:rsid w:val="00E01C65"/>
    <w:rsid w:val="00E1557A"/>
    <w:rsid w:val="00E764E2"/>
    <w:rsid w:val="00E7703B"/>
    <w:rsid w:val="00EC031A"/>
    <w:rsid w:val="00FA00D2"/>
    <w:rsid w:val="00FB2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2E371"/>
  <w15:chartTrackingRefBased/>
  <w15:docId w15:val="{06C869BB-F4EC-4C7A-82D6-48FDA49A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865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6591"/>
  </w:style>
  <w:style w:type="paragraph" w:styleId="Piedepgina">
    <w:name w:val="footer"/>
    <w:basedOn w:val="Normal"/>
    <w:link w:val="PiedepginaCar"/>
    <w:uiPriority w:val="99"/>
    <w:unhideWhenUsed/>
    <w:rsid w:val="004865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6591"/>
  </w:style>
  <w:style w:type="table" w:styleId="Tablaconcuadrcula">
    <w:name w:val="Table Grid"/>
    <w:basedOn w:val="Tablanormal"/>
    <w:uiPriority w:val="39"/>
    <w:rsid w:val="001475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031A"/>
    <w:pPr>
      <w:ind w:left="720"/>
      <w:contextualSpacing/>
    </w:pPr>
  </w:style>
  <w:style w:type="table" w:customStyle="1" w:styleId="TableNormal">
    <w:name w:val="Table Normal"/>
    <w:uiPriority w:val="2"/>
    <w:semiHidden/>
    <w:unhideWhenUsed/>
    <w:qFormat/>
    <w:rsid w:val="00E01C65"/>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E01C65"/>
    <w:pPr>
      <w:widowControl w:val="0"/>
      <w:autoSpaceDE w:val="0"/>
      <w:autoSpaceDN w:val="0"/>
      <w:spacing w:after="0" w:line="240" w:lineRule="auto"/>
    </w:pPr>
    <w:rPr>
      <w:rFonts w:ascii="Arial MT" w:eastAsia="Arial MT" w:hAnsi="Arial MT" w:cs="Arial MT"/>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745052">
      <w:bodyDiv w:val="1"/>
      <w:marLeft w:val="0"/>
      <w:marRight w:val="0"/>
      <w:marTop w:val="0"/>
      <w:marBottom w:val="0"/>
      <w:divBdr>
        <w:top w:val="none" w:sz="0" w:space="0" w:color="auto"/>
        <w:left w:val="none" w:sz="0" w:space="0" w:color="auto"/>
        <w:bottom w:val="none" w:sz="0" w:space="0" w:color="auto"/>
        <w:right w:val="none" w:sz="0" w:space="0" w:color="auto"/>
      </w:divBdr>
    </w:div>
    <w:div w:id="739988488">
      <w:bodyDiv w:val="1"/>
      <w:marLeft w:val="0"/>
      <w:marRight w:val="0"/>
      <w:marTop w:val="0"/>
      <w:marBottom w:val="0"/>
      <w:divBdr>
        <w:top w:val="none" w:sz="0" w:space="0" w:color="auto"/>
        <w:left w:val="none" w:sz="0" w:space="0" w:color="auto"/>
        <w:bottom w:val="none" w:sz="0" w:space="0" w:color="auto"/>
        <w:right w:val="none" w:sz="0" w:space="0" w:color="auto"/>
      </w:divBdr>
    </w:div>
    <w:div w:id="1082987784">
      <w:bodyDiv w:val="1"/>
      <w:marLeft w:val="0"/>
      <w:marRight w:val="0"/>
      <w:marTop w:val="0"/>
      <w:marBottom w:val="0"/>
      <w:divBdr>
        <w:top w:val="none" w:sz="0" w:space="0" w:color="auto"/>
        <w:left w:val="none" w:sz="0" w:space="0" w:color="auto"/>
        <w:bottom w:val="none" w:sz="0" w:space="0" w:color="auto"/>
        <w:right w:val="none" w:sz="0" w:space="0" w:color="auto"/>
      </w:divBdr>
    </w:div>
    <w:div w:id="124657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11</Pages>
  <Words>3433</Words>
  <Characters>18885</Characters>
  <Application>Microsoft Office Word</Application>
  <DocSecurity>0</DocSecurity>
  <Lines>157</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dc:creator>
  <cp:keywords/>
  <dc:description/>
  <cp:lastModifiedBy>Mary Luz Negrete Ramos</cp:lastModifiedBy>
  <cp:revision>15</cp:revision>
  <dcterms:created xsi:type="dcterms:W3CDTF">2024-01-18T20:41:00Z</dcterms:created>
  <dcterms:modified xsi:type="dcterms:W3CDTF">2024-11-29T17:43:00Z</dcterms:modified>
</cp:coreProperties>
</file>