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ab/>
        <w:t xml:space="preserve">MUNICIPIO EL CARMEN DE VIBORAL – ANTIOQUIA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LISTA DE CANDIDATOS INSCRITOS PARA LA PARTICIPACIÓN EN LA ELECCIÓN DE LOS REPRESENTANTES DE LOS EMPLEADOS PÚBLICOS Y TRABAJADORES OFICIALES ANTE EL COMITÉ DE CONVIVENCIA LABORAL (COCOLAB)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FECHA:               </w:t>
        <w:tab/>
        <w:tab/>
        <w:tab/>
        <w:tab/>
        <w:t xml:space="preserve"> </w:t>
        <w:tab/>
        <w:t xml:space="preserve">3 AL 10 NOVIEMBRE DE 2022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APERTURA:           </w:t>
        <w:tab/>
        <w:tab/>
        <w:tab/>
        <w:tab/>
        <w:tab/>
        <w:t xml:space="preserve">7:00 AM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CIERRE:</w:t>
        <w:tab/>
        <w:tab/>
        <w:t xml:space="preserve"> </w:t>
        <w:tab/>
        <w:tab/>
        <w:tab/>
        <w:tab/>
        <w:t xml:space="preserve">12:00 M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LUGAR:                  </w:t>
        <w:tab/>
        <w:tab/>
        <w:tab/>
        <w:tab/>
        <w:tab/>
        <w:t xml:space="preserve">PALACIO MUNICIPAL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7.99999999999955" w:tblpY="0"/>
        <w:tblW w:w="9660.0" w:type="dxa"/>
        <w:jc w:val="left"/>
        <w:tblInd w:w="-147.0" w:type="dxa"/>
        <w:tblLayout w:type="fixed"/>
        <w:tblLook w:val="0400"/>
      </w:tblPr>
      <w:tblGrid>
        <w:gridCol w:w="750"/>
        <w:gridCol w:w="1305"/>
        <w:gridCol w:w="1290"/>
        <w:gridCol w:w="1650"/>
        <w:gridCol w:w="2130"/>
        <w:gridCol w:w="1410"/>
        <w:gridCol w:w="1125"/>
        <w:tblGridChange w:id="0">
          <w:tblGrid>
            <w:gridCol w:w="750"/>
            <w:gridCol w:w="1305"/>
            <w:gridCol w:w="1290"/>
            <w:gridCol w:w="1650"/>
            <w:gridCol w:w="2130"/>
            <w:gridCol w:w="1410"/>
            <w:gridCol w:w="11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CEDULA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FIRMA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LEIDY MARLLELY MARTINEZ GÓMEZ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43.714.884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SECRETARÍA DE PLANEACIÓN Y DESARROLLO TERRITORIA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NOVIEMBRE DE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MAIDA LISANA ALVAREZ CARDONA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21.628.109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AUXILIAR ADMINISTRATIVA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SECRETARÍA DE SERVICIOS ADMINISTRATIVOS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NOVIEMBRE DE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MANUELA VILLA ARREDONDO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1.036.400.271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PROFESIONAL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SECRETARÍA DE HACIENDA Y DESARROLLO FINANCIERO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NOVIEMBRE DE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GLORIA ELENA MORENO GÓMEZ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43.712.432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AUXILIAR ADMINISTRATIVA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SECRETARÍA DE EDUCACIÓN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NOVIEMBRE DE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531" w:left="1418" w:right="1183" w:header="426" w:footer="27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b="0" l="0" r="0" t="0"/>
          <wp:wrapSquare wrapText="bothSides" distB="0" distT="0" distL="114300" distR="114300"/>
          <wp:docPr descr="C:\Users\omar.alzate.VIBORAL\Downloads\Logo_Icontec_ISO (1).jpg" id="372" name="image2.jpg"/>
          <a:graphic>
            <a:graphicData uri="http://schemas.openxmlformats.org/drawingml/2006/picture">
              <pic:pic>
                <pic:nvPicPr>
                  <pic:cNvPr descr="C:\Users\omar.alzate.VIBORAL\Downloads\Logo_Icontec_ISO (1)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" cy="1266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139700</wp:posOffset>
              </wp:positionV>
              <wp:extent cx="3969385" cy="798195"/>
              <wp:effectExtent b="0" l="0" r="0" t="0"/>
              <wp:wrapNone/>
              <wp:docPr id="36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66070" y="3385665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Parque Principal Calle 31 N° 30- 06 – Teléfono: 543-2000  Fax: 543-21-16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Código Postal: 054030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E-mail: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 alcaldia@elcarmendeviboral-antioquia.gov.co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, web: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www.elcarmendeviboral-antioquia.gov.co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139700</wp:posOffset>
              </wp:positionV>
              <wp:extent cx="3969385" cy="798195"/>
              <wp:effectExtent b="0" l="0" r="0" t="0"/>
              <wp:wrapNone/>
              <wp:docPr id="36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798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b="0" l="0" r="0" t="0"/>
          <wp:wrapSquare wrapText="bothSides" distB="0" distT="0" distL="114300" distR="114300"/>
          <wp:docPr descr="http://www.tabalsa.net/Certificados/Iconos%20Certificados/LOGO%20IQNET.jpg" id="370" name="image1.jpg"/>
          <a:graphic>
            <a:graphicData uri="http://schemas.openxmlformats.org/drawingml/2006/picture">
              <pic:pic>
                <pic:nvPicPr>
                  <pic:cNvPr descr="http://www.tabalsa.net/Certificados/Iconos%20Certificados/LOGO%20IQNET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485" cy="8458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5111115</wp:posOffset>
          </wp:positionH>
          <wp:positionV relativeFrom="paragraph">
            <wp:posOffset>5715</wp:posOffset>
          </wp:positionV>
          <wp:extent cx="1009650" cy="1075055"/>
          <wp:effectExtent b="0" l="0" r="0" t="0"/>
          <wp:wrapNone/>
          <wp:docPr id="37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139700</wp:posOffset>
              </wp:positionV>
              <wp:extent cx="2903855" cy="731520"/>
              <wp:effectExtent b="0" l="0" r="0" t="0"/>
              <wp:wrapNone/>
              <wp:docPr id="36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98835" y="3419003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ADMINISTRACIÓN MUNICIPAL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EL CARMEN DE VIBORAL  -  ANTIOQUIA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NIT: 890.982.616-9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139700</wp:posOffset>
              </wp:positionV>
              <wp:extent cx="2903855" cy="731520"/>
              <wp:effectExtent b="0" l="0" r="0" t="0"/>
              <wp:wrapNone/>
              <wp:docPr id="36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03855" cy="731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-92074</wp:posOffset>
          </wp:positionH>
          <wp:positionV relativeFrom="paragraph">
            <wp:posOffset>-8254</wp:posOffset>
          </wp:positionV>
          <wp:extent cx="1008000" cy="1065600"/>
          <wp:effectExtent b="0" l="0" r="0" t="0"/>
          <wp:wrapSquare wrapText="bothSides" distB="0" distT="0" distL="114300" distR="114300"/>
          <wp:docPr descr="escudo el Carmen.jpg" id="371" name="image3.jpg"/>
          <a:graphic>
            <a:graphicData uri="http://schemas.openxmlformats.org/drawingml/2006/picture">
              <pic:pic>
                <pic:nvPicPr>
                  <pic:cNvPr descr="escudo el Carmen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8000" cy="1065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6309"/>
    <w:pPr>
      <w:suppressAutoHyphens w:val="1"/>
    </w:pPr>
    <w:rPr>
      <w:rFonts w:ascii="Arial" w:cs="Arial" w:eastAsia="Times New Roman" w:hAnsi="Arial"/>
      <w:sz w:val="24"/>
      <w:szCs w:val="24"/>
      <w:lang w:eastAsia="ar-SA"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64140"/>
    <w:pPr>
      <w:keepNext w:val="1"/>
      <w:spacing w:after="60" w:before="240"/>
      <w:outlineLvl w:val="0"/>
    </w:pPr>
    <w:rPr>
      <w:rFonts w:ascii="Cambria" w:cs="Times New Roman" w:hAnsi="Cambria"/>
      <w:b w:val="1"/>
      <w:bCs w:val="1"/>
      <w:kern w:val="32"/>
      <w:sz w:val="32"/>
      <w:szCs w:val="32"/>
      <w:lang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E6309"/>
    <w:pPr>
      <w:suppressAutoHyphens w:val="0"/>
    </w:pPr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TextonotaalfinalCar" w:customStyle="1">
    <w:name w:val="Texto nota al final Car"/>
    <w:link w:val="Textonotaalfinal"/>
    <w:uiPriority w:val="99"/>
    <w:semiHidden w:val="1"/>
    <w:rsid w:val="004E6309"/>
    <w:rPr>
      <w:sz w:val="20"/>
      <w:szCs w:val="20"/>
    </w:rPr>
  </w:style>
  <w:style w:type="character" w:styleId="Refdenotaalfinal">
    <w:name w:val="endnote reference"/>
    <w:uiPriority w:val="99"/>
    <w:semiHidden w:val="1"/>
    <w:unhideWhenUsed w:val="1"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4E6309"/>
    <w:pPr>
      <w:tabs>
        <w:tab w:val="center" w:pos="4252"/>
        <w:tab w:val="right" w:pos="8504"/>
      </w:tabs>
      <w:suppressAutoHyphens w:val="0"/>
    </w:pPr>
    <w:rPr>
      <w:rFonts w:ascii="Calibri" w:cs="Times New Roman" w:eastAsia="Calibri" w:hAnsi="Calibri"/>
      <w:sz w:val="22"/>
      <w:szCs w:val="22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 w:val="1"/>
    <w:rsid w:val="004E6309"/>
    <w:pPr>
      <w:tabs>
        <w:tab w:val="center" w:pos="4252"/>
        <w:tab w:val="right" w:pos="8504"/>
      </w:tabs>
      <w:suppressAutoHyphens w:val="0"/>
    </w:pPr>
    <w:rPr>
      <w:rFonts w:ascii="Calibri" w:cs="Times New Roman" w:eastAsia="Calibri" w:hAnsi="Calibri"/>
      <w:sz w:val="22"/>
      <w:szCs w:val="22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6309"/>
    <w:pPr>
      <w:suppressAutoHyphens w:val="0"/>
    </w:pPr>
    <w:rPr>
      <w:rFonts w:ascii="Tahoma" w:cs="Times New Roman" w:eastAsia="Calibri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4E6309"/>
    <w:rPr>
      <w:rFonts w:ascii="Tahoma" w:cs="Tahoma" w:hAnsi="Tahoma"/>
      <w:sz w:val="16"/>
      <w:szCs w:val="16"/>
    </w:rPr>
  </w:style>
  <w:style w:type="character" w:styleId="Hipervnculo">
    <w:name w:val="Hyperlink"/>
    <w:uiPriority w:val="99"/>
    <w:semiHidden w:val="1"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after="100" w:afterAutospacing="1" w:before="100" w:beforeAutospacing="1"/>
    </w:pPr>
    <w:rPr>
      <w:rFonts w:ascii="Times New Roman" w:cs="Times New Roman" w:hAnsi="Times New Roman"/>
      <w:lang w:eastAsia="es-ES" w:val="es-ES"/>
    </w:rPr>
  </w:style>
  <w:style w:type="table" w:styleId="Tablaconcuadrcula">
    <w:name w:val="Table Grid"/>
    <w:basedOn w:val="Tablanormal"/>
    <w:uiPriority w:val="59"/>
    <w:rsid w:val="00110E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97456"/>
    <w:pPr>
      <w:suppressAutoHyphens w:val="0"/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szCs w:val="22"/>
      <w:lang w:eastAsia="en-US"/>
    </w:rPr>
  </w:style>
  <w:style w:type="character" w:styleId="Ttulo1Car" w:customStyle="1">
    <w:name w:val="Título 1 Car"/>
    <w:link w:val="Ttulo1"/>
    <w:uiPriority w:val="9"/>
    <w:rsid w:val="00164140"/>
    <w:rPr>
      <w:rFonts w:ascii="Cambria" w:cs="Times New Roman" w:eastAsia="Times New Roman" w:hAnsi="Cambria"/>
      <w:b w:val="1"/>
      <w:bCs w:val="1"/>
      <w:kern w:val="32"/>
      <w:sz w:val="32"/>
      <w:szCs w:val="32"/>
      <w:lang w:eastAsia="ar-SA"/>
    </w:rPr>
  </w:style>
  <w:style w:type="paragraph" w:styleId="Sinespaciado">
    <w:name w:val="No Spacing"/>
    <w:uiPriority w:val="1"/>
    <w:qFormat w:val="1"/>
    <w:rsid w:val="00CD4222"/>
    <w:rPr>
      <w:rFonts w:ascii="Times New Roman" w:eastAsia="Times New Roman" w:hAnsi="Times New Roman"/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5.png"/><Relationship Id="rId3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ReLr7d/egg9iWwE2Nseg10uig==">CgMxLjA4AHIhMUoyTk1yaWtzam5OQ1ZfbUptczJDYW5PNmZDV0dHbWZE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2022-01-19T22:14:00Z</dcterms:created>
  <dc:creator>CONTROL</dc:creator>
</cp:coreProperties>
</file>