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PROTOCOLO PARA EXAMEN 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 alumnos deberán estar inscriptos en el CVG de la UTN FRRo a la asignatura ADMINISTRACIÓN DE SISTEMAS DE INFORMACIÓN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https://frro.cvg.utn.edu.ar/course/view.php?id=25</w:t>
        </w:r>
      </w:hyperlink>
      <w:r w:rsidDel="00000000" w:rsidR="00000000" w:rsidRPr="00000000">
        <w:rPr>
          <w:rtl w:val="0"/>
        </w:rPr>
        <w:t xml:space="preserve">), al grupo al que se matricularon en el cursado de la asignatura o  </w:t>
      </w:r>
      <w:r w:rsidDel="00000000" w:rsidR="00000000" w:rsidRPr="00000000">
        <w:rPr>
          <w:b w:val="1"/>
          <w:bCs w:val="1"/>
          <w:rtl w:val="0"/>
        </w:rPr>
        <w:t xml:space="preserve">ASI_Regulares</w:t>
      </w:r>
      <w:r w:rsidDel="00000000" w:rsidR="00000000" w:rsidRPr="00000000">
        <w:rPr>
          <w:rtl w:val="0"/>
        </w:rPr>
        <w:t xml:space="preserve"> (Clave: ASI_Regulares) para las notificaciones previas a exámenes y al grupo creado específicamente para el Exámen al que se van a presentar una vez que lo hayan decidido. 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 alumnos se inscriben al SYSACAD según las normas establecidas por el Departamento Ingeniería en Sistemas de Información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cátedra pública en el campus los horarios de consulta para la clase pre-examen (siempre la semana previa a la mesa de examen. </w:t>
      </w:r>
      <w:r w:rsidDel="00000000" w:rsidR="00000000" w:rsidRPr="00000000">
        <w:rPr>
          <w:b w:val="1"/>
          <w:bCs w:val="1"/>
          <w:rtl w:val="0"/>
        </w:rPr>
        <w:t xml:space="preserve">Todas las fechas de las mismas están publicadas en el cronograma del año lectivo que también está publicado en el campu</w:t>
      </w:r>
      <w:r w:rsidDel="00000000" w:rsidR="00000000" w:rsidRPr="00000000">
        <w:rPr>
          <w:rtl w:val="0"/>
        </w:rPr>
        <w:t xml:space="preserve">s) </w:t>
      </w:r>
    </w:p>
    <w:p w:rsidR="00000000" w:rsidDel="00000000" w:rsidP="00000000" w:rsidRDefault="00000000" w:rsidRPr="00000000" w14:paraId="00000007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día del examen: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cátedra accede a la lista de alumnos inscriptos a través del SYSACAD y genera el grupo del Exámen correspondiente en el campus</w:t>
      </w:r>
    </w:p>
    <w:p w:rsidR="00000000" w:rsidDel="00000000" w:rsidP="00000000" w:rsidRDefault="00000000" w:rsidRPr="00000000" w14:paraId="0000000A">
      <w:pPr>
        <w:pageBreakBefore w:val="0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A la hora indicada del examen: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Deben presentarse en el laboratorio del 5to. piso donde se realizará el examen,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les habilita el examen a través del Campus en 2 Actividades con el título: </w:t>
      </w:r>
    </w:p>
    <w:p w:rsidR="00000000" w:rsidDel="00000000" w:rsidP="00000000" w:rsidRDefault="00000000" w:rsidRPr="00000000" w14:paraId="0000000D">
      <w:pPr>
        <w:pageBreakBefore w:val="0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EXAMEN Fecha: xx/xx/xxxx  </w:t>
      </w:r>
      <w:r w:rsidDel="00000000" w:rsidR="00000000" w:rsidRPr="00000000">
        <w:rPr>
          <w:rtl w:val="0"/>
        </w:rPr>
        <w:t xml:space="preserve">a la que solo podrán acceder los alumnos inscriptos al exámen</w:t>
      </w:r>
    </w:p>
    <w:p w:rsidR="00000000" w:rsidDel="00000000" w:rsidP="00000000" w:rsidRDefault="00000000" w:rsidRPr="00000000" w14:paraId="0000000E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Una actividad con ejercicios de selección múltiple de 20 preguntas sobre todo el material teórico de la asignatura que deberá ser respondido en 1 hora. </w:t>
      </w:r>
      <w:r w:rsidDel="00000000" w:rsidR="00000000" w:rsidRPr="00000000">
        <w:rPr>
          <w:rtl w:val="0"/>
        </w:rPr>
        <w:t xml:space="preserve">Solo su aprobación permitirá pasar a la segunda etapa del examen.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Un ejercicio Teórico-Práctico a resolver según la modalidad establecida en la clase pre-examen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Finalizado el exámen y corregido el mismo se  podrá solicitar al alumno un coloquio y cerrar la nota del examen.</w:t>
      </w:r>
    </w:p>
    <w:p w:rsidR="00000000" w:rsidDel="00000000" w:rsidP="00000000" w:rsidRDefault="00000000" w:rsidRPr="00000000" w14:paraId="00000011">
      <w:pPr>
        <w:pageBreakBefore w:val="0"/>
        <w:ind w:left="0" w:firstLine="0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hd w:fill="ffffff" w:val="clear"/>
        <w:rPr/>
      </w:pPr>
      <w:r w:rsidDel="00000000" w:rsidR="00000000" w:rsidRPr="00000000">
        <w:rPr>
          <w:rtl w:val="0"/>
        </w:rPr>
        <w:t xml:space="preserve">NOTAS: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 alumnos rinden con el material que se encuentra actualizado en el campus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actividad se define en la clase pre-examen. Estará basada en una narrativa </w:t>
      </w:r>
      <w:r w:rsidDel="00000000" w:rsidR="00000000" w:rsidRPr="00000000">
        <w:rPr>
          <w:color w:val="252525"/>
          <w:sz w:val="24"/>
          <w:szCs w:val="24"/>
          <w:rtl w:val="0"/>
        </w:rPr>
        <w:t xml:space="preserve">donde se explican las condiciones organizacionales y se podrá solicitar la ejercitación referida a cualquiera de las temáticas de la asignatura.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"/>
        </w:numPr>
        <w:ind w:left="720" w:hanging="360"/>
        <w:rPr>
          <w:color w:val="252525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523.1102362204729" w:top="1440" w:left="1440" w:right="1257.40157480315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pageBreakBefore w:val="0"/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UNIVERSIDAD TECNOLÓGICA NACIONAL - FACULTAD REGIONAL ROSARIO</w:t>
    </w:r>
  </w:p>
  <w:p w:rsidR="00000000" w:rsidDel="00000000" w:rsidP="00000000" w:rsidRDefault="00000000" w:rsidRPr="00000000" w14:paraId="00000018">
    <w:pPr>
      <w:pageBreakBefore w:val="0"/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INGENIERÍA EN SISTEMAS DE INFORMACIÓN</w:t>
    </w:r>
  </w:p>
  <w:p w:rsidR="00000000" w:rsidDel="00000000" w:rsidP="00000000" w:rsidRDefault="00000000" w:rsidRPr="00000000" w14:paraId="00000019">
    <w:pPr>
      <w:pageBreakBefore w:val="0"/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CÁTEDRA: ADMINISTRACIÓN DE SISTEMAS DE INFORMACIÓN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rro.cvg.utn.edu.ar/course/view.php?id=25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