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Redes de Datos — Simulacro Multiple Choice (Enlace + Red)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b/>
          <w:bCs/>
          <w:i/>
          <w:iCs/>
          <w:color w:val="333333"/>
        </w:rPr>
        <w:t xml:space="preserve">48 preguntas</w:t>
      </w:r>
      <w:r>
        <w:rPr>
          <w:i/>
          <w:iCs/>
          <w:color w:val="333333"/>
        </w:rPr>
        <w:t xml:space="preserve"> difíciles (distractores muy parecidos), generadas y verificadas desde tu wiki. Solo entra </w:t>
      </w:r>
      <w:r>
        <w:rPr>
          <w:b/>
          <w:bCs/>
          <w:i/>
          <w:iCs/>
          <w:color w:val="333333"/>
        </w:rPr>
        <w:t xml:space="preserve">Capa de Enlace + Capa de Red</w:t>
      </w:r>
      <w:r>
        <w:rPr>
          <w:i/>
          <w:iCs/>
          <w:color w:val="333333"/>
        </w:rPr>
        <w:t xml:space="preserve">.</w:t>
      </w:r>
    </w:p>
    <w:p>
      <w:pPr>
        <w:spacing w:after="100"/>
      </w:pPr>
      <w:r>
        <w:t xml:space="preserve">&gt;</w:t>
      </w:r>
    </w:p>
    <w:p>
      <w:pPr>
        <w:pBdr>
          <w:left w:val="single" w:color="9DB3C8" w:sz="18" w:space="12"/>
        </w:pBdr>
        <w:spacing w:after="120" w:before="60"/>
        <w:ind w:left="240"/>
      </w:pPr>
      <w:r>
        <w:rPr>
          <w:b/>
          <w:bCs/>
          <w:i/>
          <w:iCs/>
          <w:color w:val="333333"/>
        </w:rPr>
        <w:t xml:space="preserve">Cómo hacerlo:</w:t>
      </w:r>
      <w:r>
        <w:rPr>
          <w:i/>
          <w:iCs/>
          <w:color w:val="333333"/>
        </w:rPr>
        <w:t xml:space="preserve"> respondé sin mirar las respuestas (están en </w:t>
      </w:r>
      <w:r>
        <w:rPr>
          <w:rFonts w:ascii="Consolas" w:cs="Consolas" w:eastAsia="Consolas" w:hAnsi="Consolas"/>
          <w:i/>
          <w:iCs/>
          <w:color w:val="333333"/>
        </w:rPr>
        <w:t xml:space="preserve">simulacro-respuestas.md</w:t>
      </w:r>
      <w:r>
        <w:rPr>
          <w:i/>
          <w:iCs/>
          <w:color w:val="333333"/>
        </w:rPr>
        <w:t xml:space="preserve">). Anotá tus respuestas (ej. </w:t>
      </w:r>
      <w:r>
        <w:rPr>
          <w:rFonts w:ascii="Consolas" w:cs="Consolas" w:eastAsia="Consolas" w:hAnsi="Consolas"/>
          <w:i/>
          <w:iCs/>
          <w:color w:val="333333"/>
        </w:rPr>
        <w:t xml:space="preserve">1-b, 2-c, 3-a…</w:t>
      </w:r>
      <w:r>
        <w:rPr>
          <w:i/>
          <w:iCs/>
          <w:color w:val="333333"/>
        </w:rPr>
        <w:t xml:space="preserve">) y me las pasás para corregir. Podés ir por tandas.</w:t>
      </w:r>
    </w:p>
    <w:p>
      <w:pPr>
        <w:spacing w:after="100"/>
      </w:pPr>
      <w:r>
        <w:rPr>
          <w:b/>
          <w:bCs/>
        </w:rPr>
        <w:t xml:space="preserve">1.</w:t>
      </w:r>
      <w:r>
        <w:t xml:space="preserve"> El campo Differentiated Services del encabezamiento IPv4 ocupa 1 byte. Segun la wiki, ¿como se reparte internamente?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2 bits de clase de servicio (QoS) + 6 bits de notificacion de congestion (ECN)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8 bits enteros de clase de servicio (QoS), sin bits reservados a congestion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6 bits de clase de servicio (QoS) + 2 bits de notificacion de congestion (ECN)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6 bits de notificacion de congestion (ECN) + 2 bits de clase de servicio (QoS)</w:t>
      </w:r>
    </w:p>
    <w:p>
      <w:pPr>
        <w:spacing w:after="100"/>
      </w:pPr>
      <w:r>
        <w:rPr>
          <w:b/>
          <w:bCs/>
        </w:rPr>
        <w:t xml:space="preserve">2.</w:t>
      </w:r>
      <w:r>
        <w:t xml:space="preserve"> ¿Por que motivo el Header Checksum del IPv4 debe recalcularse en cada router del camino?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Porque el TTL se decrementa en cada salto, lo que altera el contenido del header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Porque el Fragment Offset se modifica en cada router por el que pasa el paquete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Porque la direccion de destino se reescribe en cada salto hasta llegar al host final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Porque el campo Identification se renueva en cada router para rearmar la secuencia</w:t>
      </w:r>
    </w:p>
    <w:p>
      <w:pPr>
        <w:spacing w:after="100"/>
      </w:pPr>
      <w:r>
        <w:rPr>
          <w:b/>
          <w:bCs/>
        </w:rPr>
        <w:t xml:space="preserve">3.</w:t>
      </w:r>
      <w:r>
        <w:t xml:space="preserve"> Segun la wiki, ¿cual afirmacion sobre el campo TTL del header IPv4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Ocupa 16 bits y su maximo es 65.535 saltos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Se incrementa en 1 en cada router y, al alcanzar 255, el paquete se descarta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Al llegar a 0 el router reenvia el paquete igual, pero sin avisar al origen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Se decrementa en 1 por router, su maximo son 255 saltos, y al llegar a 0 se descarta (evita loops)</w:t>
      </w:r>
    </w:p>
    <w:p>
      <w:pPr>
        <w:spacing w:after="100"/>
      </w:pPr>
      <w:r>
        <w:rPr>
          <w:b/>
          <w:bCs/>
        </w:rPr>
        <w:t xml:space="preserve">4.</w:t>
      </w:r>
      <w:r>
        <w:t xml:space="preserve"> ¿Cual es la descripcion correcta del campo IHL (largo de header) del IPv4?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Ocupa 4 bits; un valor de 5 indica 60 bytes de header y un valor de 15 indica 20 bytes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Ocupa 4 bits; un valor de 5 indica 20 bytes (minimo) y un valor de 15 indica 60 bytes (maximo)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Ocupa 8 bits e indica el largo total del paquete incluyendo los datos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Ocupa 4 bits; un valor de 5 indica 20 bits y un valor de 15 indica 60 bits</w:t>
      </w:r>
    </w:p>
    <w:p>
      <w:pPr>
        <w:spacing w:after="100"/>
      </w:pPr>
      <w:r>
        <w:rPr>
          <w:b/>
          <w:bCs/>
        </w:rPr>
        <w:t xml:space="preserve">5.</w:t>
      </w:r>
      <w:r>
        <w:t xml:space="preserve"> Sobre los bits de fragmentacion (DF y MF) del header IPv4, ¿cual afirmacion es correcta segun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MF vale 1 mientras falten fragmentos y 0 en el ultimo; DF en 1 significa 'no fragmentar'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MF vale 0 mientras falten fragmentos y 1 en el ultimo; DF en 1 significa 'no fragmentar'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MF vale 1 solo en el ultimo fragmento; DF en 1 obliga a fragmentar el paquete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DF en 1 significa que faltan mas fragmentos, y MF en 1 significa 'no fragmentar'</w:t>
      </w:r>
    </w:p>
    <w:p>
      <w:pPr>
        <w:spacing w:after="100"/>
      </w:pPr>
      <w:r>
        <w:rPr>
          <w:b/>
          <w:bCs/>
        </w:rPr>
        <w:t xml:space="preserve">6.</w:t>
      </w:r>
      <w:r>
        <w:t xml:space="preserve"> ¿Cual de las siguientes afirmaciones sobre los campos del header IPv4 es correcta segun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campo Total Length ocupa 2 bytes y su valor maximo es 8.191 bytes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campo Identification indica el protocolo de capa 4 utilizado (TCP o UDP)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campo Protocol indica el numero de fragmento para rearmar la secuencia en el receptor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campo Total Length ocupa 2 bytes y su valor maximo es 65.535 (2¹⁶−1) bytes</w:t>
      </w:r>
    </w:p>
    <w:p>
      <w:pPr>
        <w:spacing w:after="100"/>
      </w:pPr>
      <w:r>
        <w:rPr>
          <w:b/>
          <w:bCs/>
        </w:rPr>
        <w:t xml:space="preserve">7.</w:t>
      </w:r>
      <w:r>
        <w:t xml:space="preserve"> Según la wiki, ¿cómo procede el algoritmo del paso más corto (Dijkstra, 1959) para hallar la ruta óptima?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Elige sucesivamente los nodos de menor distancia total al origen, asignando distancia cero a los nodos aún no explorados.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Elige sucesivamente los nodos de menor distancia total al origen, asignando distancia infinita a los nodos aún no explorados.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Elige sucesivamente los nodos de menor distancia total al destino, asignando distancia infinita a los nodos aún no explorados.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Elige sucesivamente los nodos de mayor distancia total al origen, asignando distancia infinita a los nodos aún no explorados.</w:t>
      </w:r>
    </w:p>
    <w:p>
      <w:pPr>
        <w:spacing w:after="100"/>
      </w:pPr>
      <w:r>
        <w:rPr>
          <w:b/>
          <w:bCs/>
        </w:rPr>
        <w:t xml:space="preserve">8.</w:t>
      </w:r>
      <w:r>
        <w:t xml:space="preserve"> En el ruteo por Vector Distancia (Bellman-Ford / RIP), ¿qué describe correctamente el problema de la 'cuenta a infinito' y su mitigación?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Las buenas noticias se propagan lentamente y las malas rápido; se mitiga fijando un 'infinito' alto.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Las malas noticias se propagan lentamente sumando saltos; se mitiga aumentando la memoria de cada router.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Las malas noticias se propagan lentamente sumando saltos; se resuelve enviando el estado del enlace a toda la red por flooding.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Las malas noticias (una caída) se propagan lentamente sumando saltos y las buenas rápido; se mitiga fijando un 'infinito' bajo (máx. saltos + 1).</w:t>
      </w:r>
    </w:p>
    <w:p>
      <w:pPr>
        <w:spacing w:after="100"/>
      </w:pPr>
      <w:r>
        <w:rPr>
          <w:b/>
          <w:bCs/>
        </w:rPr>
        <w:t xml:space="preserve">9.</w:t>
      </w:r>
      <w:r>
        <w:t xml:space="preserve"> Comparado con Vector Distancia, ¿qué afirma la wiki sobre el ruteo por Estado de Enlaces (Link State)?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Consume más memoria y procesamiento, pero converge más rápido; hoy lo usan IS-IS y OSPF.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Consume menos memoria y procesamiento, pero converge más rápido; hoy lo usan IS-IS y OSPF.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Consume más memoria y procesamiento, pero converge más lento; hoy lo usan IS-IS y OSPF.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Consume más memoria y procesamiento y converge más rápido; hoy lo usan RIP y OSPF.</w:t>
      </w:r>
    </w:p>
    <w:p>
      <w:pPr>
        <w:spacing w:after="100"/>
      </w:pPr>
      <w:r>
        <w:rPr>
          <w:b/>
          <w:bCs/>
        </w:rPr>
        <w:t xml:space="preserve">10.</w:t>
      </w:r>
      <w:r>
        <w:t xml:space="preserve"> Sobre el ruteo jerárquico por regiones (Kamoun &amp; Kleinrock, 1979), ¿qué afirma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Cada router conoce solo su región, lo que achica las tablas y además acorta los caminos; niveles óptimos = Ln(N).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Cada router conoce toda la red, lo que achica las tablas a costa de caminos más largos; niveles óptimos = Ln(N).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Cada router conoce solo su región, lo que achica las tablas a costa de caminos algo más largos; niveles óptimos = Ln(N), con e·Ln(N) entradas por router.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Cada router conoce solo su región, lo que achica las tablas a costa de caminos más largos; niveles óptimos = e·Ln(N), con Ln(N) entradas por router.</w:t>
      </w:r>
    </w:p>
    <w:p>
      <w:pPr>
        <w:spacing w:after="100"/>
      </w:pPr>
      <w:r>
        <w:rPr>
          <w:b/>
          <w:bCs/>
        </w:rPr>
        <w:t xml:space="preserve">11.</w:t>
      </w:r>
      <w:r>
        <w:t xml:space="preserve"> Para un usuario móvil, ¿cómo llega el tráfico al dispositivo cuando está en una red visitada?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móvil obtiene una Care-of-Address en su red de origen (Home Location) y el Home Agent le reenvía el tráfico por un túnel.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móvil obtiene una Care-of-Address en la red visitada y el Home Agent le reenvía el tráfico mediante un túnel (tunneling).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Home Agent obtiene una Care-of-Address en la red visitada y el móvil le reenvía el tráfico por un túnel.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móvil obtiene una Care-of-Address en la red visitada y el Home Agent le reenvía el tráfico por flooding con nº de secuencia.</w:t>
      </w:r>
    </w:p>
    <w:p>
      <w:pPr>
        <w:spacing w:after="100"/>
      </w:pPr>
      <w:r>
        <w:rPr>
          <w:b/>
          <w:bCs/>
        </w:rPr>
        <w:t xml:space="preserve">12.</w:t>
      </w:r>
      <w:r>
        <w:t xml:space="preserve"> ¿Qué caracteriza a las redes ad-hoc (MANETs)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Los nodos actúan también como routers y el descubrimiento de ruta se hace por flooding con nº de secuencia; algoritmos como DSR, AODV y GPSR (geográfico).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Los nodos actúan también como routers y el descubrimiento de ruta se hace por flooding con nº de secuencia; algoritmos como DSR, AODV y RIP.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Existe un router raíz fijo por red y el descubrimiento de ruta se hace por flooding con nº de secuencia; algoritmos como DSR, AODV y GPSR.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Los nodos actúan también como routers, pero el descubrimiento de ruta usa Vector Distancia sin nº de secuencia; algoritmos como DSR, AODV y GPSR.</w:t>
      </w:r>
    </w:p>
    <w:p>
      <w:pPr>
        <w:spacing w:after="100"/>
      </w:pPr>
      <w:r>
        <w:rPr>
          <w:b/>
          <w:bCs/>
        </w:rPr>
        <w:t xml:space="preserve">13.</w:t>
      </w:r>
      <w:r>
        <w:t xml:space="preserve"> Se aplica un AND bit a bit entre una dirección IP y su máscara de subred. ¿Qué se obtiene como resultado?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 parte de host de la dirección.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prefijo de red al que pertenece la dirección.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La dirección de broadcast de la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 cantidad de bits del prefijo, es decir el valor N de la notación /N.</w:t>
      </w:r>
    </w:p>
    <w:p>
      <w:pPr>
        <w:spacing w:after="100"/>
      </w:pPr>
      <w:r>
        <w:rPr>
          <w:b/>
          <w:bCs/>
        </w:rPr>
        <w:t xml:space="preserve">14.</w:t>
      </w:r>
      <w:r>
        <w:t xml:space="preserve"> En la dirección 128.208.2.0/24, ¿qué indica correctamente el /24?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24 bits identifican la red (prefijo) y 8 bits identifican al host.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24 bits identifican al host y 8 bits identifican la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24 bits identifican la red y otros 24 al host, sumando 48 bits en total.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 red admite exactamente 24 subredes posibles.</w:t>
      </w:r>
    </w:p>
    <w:p>
      <w:pPr>
        <w:spacing w:after="100"/>
      </w:pPr>
      <w:r>
        <w:rPr>
          <w:b/>
          <w:bCs/>
        </w:rPr>
        <w:t xml:space="preserve">15.</w:t>
      </w:r>
      <w:r>
        <w:t xml:space="preserve"> Respecto del direccionamiento por clases (vigente hasta 1993) según la wiki, ¿cuál afirmación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 clase C está reservada a multicast y la clase D a uso futuro.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 el esquema de clases el prefijo es de longitud variable según cada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La clase A tiene prefijo de 14 bits y admite 16.384 redes.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 clase D está reservada a multicast y la clase E a uso futuro, con prefijo fijo por clase.</w:t>
      </w:r>
    </w:p>
    <w:p>
      <w:pPr>
        <w:spacing w:after="100"/>
      </w:pPr>
      <w:r>
        <w:rPr>
          <w:b/>
          <w:bCs/>
        </w:rPr>
        <w:t xml:space="preserve">16.</w:t>
      </w:r>
      <w:r>
        <w:t xml:space="preserve"> ¿Qué permite CIDR (Classless InterDomain Routing)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Fijar un prefijo de longitud fija determinado por la clase de la dirección.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Dividir una red en subredes más chicas asignando un puerto distinto a cada host.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Agrupar varios prefijos en una superred (route aggregation), dejando una sola entrada en la tabla del router para muchas subredes.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Traducir direcciones privadas en una pública distinguiéndolas por el puerto.</w:t>
      </w:r>
    </w:p>
    <w:p>
      <w:pPr>
        <w:spacing w:after="100"/>
      </w:pPr>
      <w:r>
        <w:rPr>
          <w:b/>
          <w:bCs/>
        </w:rPr>
        <w:t xml:space="preserve">17.</w:t>
      </w:r>
      <w:r>
        <w:t xml:space="preserve"> ¿Cuál de estas correspondencias de direcciones especiales es la correcta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0.0.0.0 = broadcast local; 255.255.255.255 = loopback; 127.x.x.x = booteo/propia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0.0.0.0 = booteo/propia red; 255.255.255.255 = broadcast local; 127.x.x.x = loopback.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0.0.0.0 = loopback; 255.255.255.255 = booteo/propia red; 127.x.x.x = broadcast local.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0.0.0.0 = booteo/propia red; 255.255.255.255 = loopback; 127.x.x.x = broadcast local.</w:t>
      </w:r>
    </w:p>
    <w:p>
      <w:pPr>
        <w:spacing w:after="100"/>
      </w:pPr>
      <w:r>
        <w:rPr>
          <w:b/>
          <w:bCs/>
        </w:rPr>
        <w:t xml:space="preserve">18.</w:t>
      </w:r>
      <w:r>
        <w:t xml:space="preserve"> ¿Cuál afirmación es correcta respecto de las direcciones privadas y su uso en NAT,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Los rangos privados son 10.0.0.0/8, 172.16.0.0/16 y 192.168.0.0/12, y las máquinas internas se distinguen por su dirección MAC.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NAT traduce una IP pública en varias privadas, distinguiéndolas por el TTL del paquete.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Los rangos privados son 10.0.0.0/8, 172.16.0.0/12 y 192.168.0.0/16, y las máquinas internas se distinguen por su número de puerto.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Las direcciones privadas son únicas en todo Internet; por eso las asigna ICANN a cada host individual.</w:t>
      </w:r>
    </w:p>
    <w:p>
      <w:pPr>
        <w:spacing w:after="100"/>
      </w:pPr>
      <w:r>
        <w:rPr>
          <w:b/>
          <w:bCs/>
        </w:rPr>
        <w:t xml:space="preserve">19.</w:t>
      </w:r>
      <w:r>
        <w:t xml:space="preserve"> ¿Qué funciones cumple la capa de enlace y con qué capas se relaciona en cuanto a servicio?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Control de errores y control de flujo; usa el servicio de la capa física y le brinda uno nuevo a la capa de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Control de errores y control de flujo; usa el servicio de la capa de red y le brinda uno nuevo a la capa física.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Control de congestión y control de flujo; usa el servicio de la capa física y le brinda uno nuevo a la capa de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Control de errores y control de congestión; usa el servicio de la capa física y le brinda uno nuevo a la capa de transporte.</w:t>
      </w:r>
    </w:p>
    <w:p>
      <w:pPr>
        <w:spacing w:after="100"/>
      </w:pPr>
      <w:r>
        <w:rPr>
          <w:b/>
          <w:bCs/>
        </w:rPr>
        <w:t xml:space="preserve">20.</w:t>
      </w:r>
      <w:r>
        <w:t xml:space="preserve"> En la estructura de la trama (header / datos / trailer), ¿qué función principal cumple cada extremo?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header lleva principalmente el control de errores; el trailer marca dónde empieza la trama y las direcciones.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header marca dónde empieza la trama y lleva las direcciones; el trailer lleva el número de secuencia para el control de flujo.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header marca dónde empieza la trama y lleva las direcciones origen/destino; el trailer (bits de cola) sirve principalmente para control de errores.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header lleva las direcciones origen/destino y el número de secuencia; el trailer marca el comienzo de la trama.</w:t>
      </w:r>
    </w:p>
    <w:p>
      <w:pPr>
        <w:spacing w:after="100"/>
      </w:pPr>
      <w:r>
        <w:rPr>
          <w:b/>
          <w:bCs/>
        </w:rPr>
        <w:t xml:space="preserve">21.</w:t>
      </w:r>
      <w:r>
        <w:t xml:space="preserve"> Sobre el método de framing 'contar bytes de trama', ¿cuál es su problema y por qué no se usa en la práctica?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Si un byte de datos coincide con el flag se pierde el sincronismo; por eso se combina con byte-stuffing.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Consume demasiados bits de relleno por trama y baja la eficiencia; por eso se reemplazó por el flag de comienzo.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Si el trailer llega con error se pierde el conteo y no se puede re-sincronizar; por eso casi no se usa.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Si el header llega con error se pierde el sincronismo y cuesta re-sincronizar la cadena de tramas; por eso no se usa en la práctica.</w:t>
      </w:r>
    </w:p>
    <w:p>
      <w:pPr>
        <w:spacing w:after="100"/>
      </w:pPr>
      <w:r>
        <w:rPr>
          <w:b/>
          <w:bCs/>
        </w:rPr>
        <w:t xml:space="preserve">22.</w:t>
      </w:r>
      <w:r>
        <w:t xml:space="preserve"> ¿Cuál asociación entre técnica de framing con flag y protocolo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Byte-stuffing (intercala bits de relleno) → PPP; bit-stuffing (antepone un byte ESC) → HDLC y USB.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Byte-stuffing (antepone un byte ESC al flag accidental) → PPP; bit-stuffing (intercala bits de relleno) → HDLC y USB.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Byte-stuffing (antepone un byte ESC) → HDLC; bit-stuffing (intercala bits de relleno) → PPP y USB.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Byte-stuffing (antepone un byte ESC) → PPP y USB; bit-stuffing (intercala bits de relleno) → HDLC.</w:t>
      </w:r>
    </w:p>
    <w:p>
      <w:pPr>
        <w:spacing w:after="100"/>
      </w:pPr>
      <w:r>
        <w:rPr>
          <w:b/>
          <w:bCs/>
        </w:rPr>
        <w:t xml:space="preserve">23.</w:t>
      </w:r>
      <w:r>
        <w:t xml:space="preserve"> En HDLC, ¿cuál es el flag y cuándo inserta el emisor un bit de relleno (bit-stuffing)?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flag es 01111110; cuando el emisor detecta un 0 seguido de seis 1 en los datos, inserta un 0.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flag es 01111110; cuando el emisor detecta un 0 seguido de cinco 1 en los datos, inserta un 1 para romper el flag.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flag es 01111110; cuando el emisor detecta un 0 seguido de cinco 1 en los datos, inserta un 0 para romper el flag.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flag es 01111100; cuando el emisor detecta un 0 seguido de cinco 1 en los datos, inserta un 0.</w:t>
      </w:r>
    </w:p>
    <w:p>
      <w:pPr>
        <w:spacing w:after="100"/>
      </w:pPr>
      <w:r>
        <w:rPr>
          <w:b/>
          <w:bCs/>
        </w:rPr>
        <w:t xml:space="preserve">24.</w:t>
      </w:r>
      <w:r>
        <w:t xml:space="preserve"> Sobre el framing por violación de codificación 4B/5B, ¿cuál afirmación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En 4B/5B hay palabras de 5 bits no usadas; una de ellas marca inicio/fin de trama; lo usan FDDI y Fast-Ethernet.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 4B/5B hay palabras de 5 bits no usadas; una de ellas marca inicio/fin de trama; lo usan FDDI y WiFi (802.11).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 4B/5B se usan palabras de 4 bits no usadas para marcar inicio/fin de trama; lo usan FDDI y Fast-Ethernet.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En 4B/5B hay palabras de 5 bits no usadas; una de ellas marca inicio/fin de trama; lo usan PPP y HDLC.</w:t>
      </w:r>
    </w:p>
    <w:p>
      <w:pPr>
        <w:spacing w:after="100"/>
      </w:pPr>
      <w:r>
        <w:rPr>
          <w:b/>
          <w:bCs/>
        </w:rPr>
        <w:t xml:space="preserve">25.</w:t>
      </w:r>
      <w:r>
        <w:t xml:space="preserve"> Según la Unidad 2 (Control de Congestión), agregar más memoria (buffers) a los routers para combatir la congestión: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Ayuda, porque con buffers más grandes los paquetes ya no se pierden y no hace falta retransmitir.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No ayuda; con memoria infinita el problema se mantiene exactamente igual (Nagle, 1987).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Ayuda, pero solo en la capa 4, no en la capa 3 (Nagle, 1987).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No ayuda; incluso con memoria infinita el problema empeora (Nagle, 1987).</w:t>
      </w:r>
    </w:p>
    <w:p>
      <w:pPr>
        <w:spacing w:after="100"/>
      </w:pPr>
      <w:r>
        <w:rPr>
          <w:b/>
          <w:bCs/>
        </w:rPr>
        <w:t xml:space="preserve">26.</w:t>
      </w:r>
      <w:r>
        <w:t xml:space="preserve"> ¿Como distingue la wiki el control de flujo del control de congestion?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control de flujo involucra muchos nodos; la congestion es entre un solo emisor y un solo receptor.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Ambos involucran muchos nodos, pero el flujo actua en capa 2 y la congestion en capa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control de flujo es entre un emisor y un receptor; la congestion involucra muchos nodos.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control de flujo es entre un emisor y un receptor; la congestion tambien, pero medida de extremo a extremo.</w:t>
      </w:r>
    </w:p>
    <w:p>
      <w:pPr>
        <w:spacing w:after="100"/>
      </w:pPr>
      <w:r>
        <w:rPr>
          <w:b/>
          <w:bCs/>
        </w:rPr>
        <w:t xml:space="preserve">27.</w:t>
      </w:r>
      <w:r>
        <w:t xml:space="preserve"> ¿Cual es el orden correcto de las 5 etapas de control de congestion?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Provisioning -&gt; Admission Control -&gt; Traffic-Aware Routing -&gt; Traffic Throttling -&gt; Load Shedding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Provisioning -&gt; Traffic-Aware Routing -&gt; Admission Control -&gt; Traffic Throttling -&gt; Load Shedding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Provisioning -&gt; Traffic-Aware Routing -&gt; Admission Control -&gt; Load Shedding -&gt; Traffic Throttling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Traffic-Aware Routing -&gt; Provisioning -&gt; Admission Control -&gt; Traffic Throttling -&gt; Load Shedding</w:t>
      </w:r>
    </w:p>
    <w:p>
      <w:pPr>
        <w:spacing w:after="100"/>
      </w:pPr>
      <w:r>
        <w:rPr>
          <w:b/>
          <w:bCs/>
        </w:rPr>
        <w:t xml:space="preserve">28.</w:t>
      </w:r>
      <w:r>
        <w:t xml:space="preserve"> Sobre las 3 tecnicas de atenuacion de fuentes (traffic throttling), ¿cual afirmacion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ECN (paquete 'choke'): el router marca el paquete y el receptor avisa a la fuente; no carga a los routers pero es mas lento (extremo a extremo).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ECN (paquete 'choke'): el router avisa directamente al emisor; carga a los routers pero es la tecnica mas rapida.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hop-by-hop backpressure: cada router avisa hacia atras al anterior; es la mas lenta pero no carga a los routers.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aviso al emisor con paquete 'tagged' es la tecnica mas rapida y la que menos carga a los routers.</w:t>
      </w:r>
    </w:p>
    <w:p>
      <w:pPr>
        <w:spacing w:after="100"/>
      </w:pPr>
      <w:r>
        <w:rPr>
          <w:b/>
          <w:bCs/>
        </w:rPr>
        <w:t xml:space="preserve">29.</w:t>
      </w:r>
      <w:r>
        <w:t xml:space="preserve"> En load shedding (descarte de paquetes), ¿que conviene descartar primero segun el tipo de trafico?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En transferencia de archivos, los paquetes mas viejos; en streaming, los mas nuevos.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 cualquier caso, siempre los paquetes de control antes que los de datos.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 transferencia de archivos, los ultimos paquetes; en streaming, los mas nuevos.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En transferencia de archivos, los ultimos paquetes; en streaming, los mas viejos.</w:t>
      </w:r>
    </w:p>
    <w:p>
      <w:pPr>
        <w:spacing w:after="100"/>
      </w:pPr>
      <w:r>
        <w:rPr>
          <w:b/>
          <w:bCs/>
        </w:rPr>
        <w:t xml:space="preserve">30.</w:t>
      </w:r>
      <w:r>
        <w:t xml:space="preserve"> ¿Como actua el algoritmo RED (Random Early Detection) usado en load shedding?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Descarta paquetes de forma aleatoria recien cuando la cola se lleno por completo (Nagle, 1987).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Descarta paquetes segun el promedio de la cola, antes de que esta se llene (Floyd &amp; Jacobson, 1993).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Descarta paquetes segun el promedio de la cola, pero solo una vez que la cola esta totalmente llena (Floyd &amp; Jacobson, 1993).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Descarta primero los paquetes de control segun el promedio de la cola (Floyd &amp; Jacobson, 1993).</w:t>
      </w:r>
    </w:p>
    <w:p>
      <w:pPr>
        <w:spacing w:after="100"/>
      </w:pPr>
      <w:r>
        <w:rPr>
          <w:b/>
          <w:bCs/>
        </w:rPr>
        <w:t xml:space="preserve">31.</w:t>
      </w:r>
      <w:r>
        <w:t xml:space="preserve"> Según la wiki, ¿cuál de estas afirmaciones sobre los mensajes ICMP es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mensaje "Eco" es el que usa traceroute, que envía TTL=1, 2, 3… y recibe el ICMP de cada router del camino.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mensaje "Tiempo excedido" es el que usa ping para saber si un host está vivo, respondiendo "echo reply".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mensaje "Tiempo excedido" (TTL a 0) es el que usa traceroute, que envía TTL=1, 2, 3… y recibe el ICMP de cada router.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mensaje "Destino inalcanzable" es el que usa ping y responde "echo reply" para confirmar que el host está vivo.</w:t>
      </w:r>
    </w:p>
    <w:p>
      <w:pPr>
        <w:spacing w:after="100"/>
      </w:pPr>
      <w:r>
        <w:rPr>
          <w:b/>
          <w:bCs/>
        </w:rPr>
        <w:t xml:space="preserve">32.</w:t>
      </w:r>
      <w:r>
        <w:t xml:space="preserve"> En ARP, cuando el destino está en otra red distinta, ¿qué dirección MAC se resuelve por broadcast?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La MAC del host destino directamente, ya que su IP destino es fija a lo largo de todo el camino.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La MAC del default gateway, que es el que tiene la IP más baja de la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La MAC del default gateway, que es el que tiene la IP más alta de la 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La MAC del servidor DHCP, que fue quien asignó la IP del destino.</w:t>
      </w:r>
    </w:p>
    <w:p>
      <w:pPr>
        <w:spacing w:after="100"/>
      </w:pPr>
      <w:r>
        <w:rPr>
          <w:b/>
          <w:bCs/>
        </w:rPr>
        <w:t xml:space="preserve">33.</w:t>
      </w:r>
      <w:r>
        <w:t xml:space="preserve"> ¿Cuál afirmación sobre DHCP coincide con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Asigna IP dinámica mediante un unicast dirigido al servidor, con un tiempo de arriendo que expira o se renueva.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Asigna IP dinámica por broadcast y entrega gateway y DNS, pero fue reemplazado por BOOTP y RARP.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Entrega la IP con tiempo de arriendo, pero el gateway y el DNS los resuelve ARP por separado.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Asigna IP dinámica por broadcast y también entrega gateway y DNS; reemplazó a BOOTP y RARP.</w:t>
      </w:r>
    </w:p>
    <w:p>
      <w:pPr>
        <w:spacing w:after="100"/>
      </w:pPr>
      <w:r>
        <w:rPr>
          <w:b/>
          <w:bCs/>
        </w:rPr>
        <w:t xml:space="preserve">34.</w:t>
      </w:r>
      <w:r>
        <w:t xml:space="preserve"> ¿Cuál descripción de MPLS coincide con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Agrega una etiqueta (label) y rutea por ella; se lo llama capa 2,5, usa routers LSR y su header es de 32 bits (20 de label).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Agrega una etiqueta y rutea por ella; se lo llama capa 3,5, usa routers LSR y su header es de 32 bits.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Agrega una etiqueta al paquete pero igual rutea por la dirección IP; se lo llama capa 2,5 y usa routers LSR.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Agrega una etiqueta (label) y rutea por ella; se lo llama capa 2,5, usa routers LSR y su header es de 20 bits en total.</w:t>
      </w:r>
    </w:p>
    <w:p>
      <w:pPr>
        <w:spacing w:after="100"/>
      </w:pPr>
      <w:r>
        <w:rPr>
          <w:b/>
          <w:bCs/>
        </w:rPr>
        <w:t xml:space="preserve">35.</w:t>
      </w:r>
      <w:r>
        <w:t xml:space="preserve"> Según la wiki, ¿cuál par protocolo–característica es correcto?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OSPF es interdominio y usa path vector; BGP es intradominio y usa estado de enlaces.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OSPF es intradominio, usa estado de enlaces y divide el Sistema Autónomo en áreas conectadas al backbone (área 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BGP es intradominio, maneja políticas y establece enlaces TCP entre routers de un mismo Sistema Autónomo.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OSPF es intradominio pero usa vector distancia, y sus áreas se conectan al backbone, que es el área 1.</w:t>
      </w:r>
    </w:p>
    <w:p>
      <w:pPr>
        <w:spacing w:after="100"/>
      </w:pPr>
      <w:r>
        <w:rPr>
          <w:b/>
          <w:bCs/>
        </w:rPr>
        <w:t xml:space="preserve">36.</w:t>
      </w:r>
      <w:r>
        <w:t xml:space="preserve"> Según la wiki, ¿en qué se diferencian IS-IS y OSPF?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Ambos usan vector distancia; IS-IS es multiprotocolo y OSPF es solo para 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IS-IS usa estado de enlaces y OSPF usa vector distancia; ambos son solo para 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Ambos usan estado de enlaces, pero IS-IS es multiprotocolo mientras que OSPF es solo para 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Ambos usan estado de enlaces, pero OSPF es multiprotocolo mientras que IS-IS es solo para IP.</w:t>
      </w:r>
    </w:p>
    <w:p>
      <w:pPr>
        <w:spacing w:after="100"/>
      </w:pPr>
      <w:r>
        <w:rPr>
          <w:b/>
          <w:bCs/>
        </w:rPr>
        <w:t xml:space="preserve">37.</w:t>
      </w:r>
      <w:r>
        <w:t xml:space="preserve"> Según la wiki (Unidad 2), ¿cuál afirmación describe correctamente al router como elemento principal de la capa 3?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Reenvía cada paquete de inmediato, sin almacenarlo, dirigiéndolo al puerto de salida según su tabla interna.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Almacena temporalmente cada trama, chequea errores y la dirige al puerto de salida según su tabla interna.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Almacena temporalmente cada paquete, chequea errores y lo dirige al puerto de salida según su tabla interna.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Almacena temporalmente cada paquete, chequea errores y lo dirige al puerto de salida según la dirección MAC destino.</w:t>
      </w:r>
    </w:p>
    <w:p>
      <w:pPr>
        <w:spacing w:after="100"/>
      </w:pPr>
      <w:r>
        <w:rPr>
          <w:b/>
          <w:bCs/>
        </w:rPr>
        <w:t xml:space="preserve">38.</w:t>
      </w:r>
      <w:r>
        <w:t xml:space="preserve"> ¿Cuál de estas afirmaciones sobre el servicio orientado a conexión (circuito virtual) en capa 3 es correcta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Cada paquete lleva la IP de origen y de destino, y puede seguir una ruta independiente.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Cada router necesita mantener memoria/estado del CV y todos los paquetes siguen la misma ruta.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No requiere establecimiento previo, pero todos los paquetes siguen la misma ruta.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router no necesita información de estado, y ante una falla en el camino se cambia la ruta.</w:t>
      </w:r>
    </w:p>
    <w:p>
      <w:pPr>
        <w:spacing w:after="100"/>
      </w:pPr>
      <w:r>
        <w:rPr>
          <w:b/>
          <w:bCs/>
        </w:rPr>
        <w:t xml:space="preserve">39.</w:t>
      </w:r>
      <w:r>
        <w:t xml:space="preserve"> Según la wiki, ¿cuál asociación entre forma de transmitir en capa 3 y su descripción/ejemplo es la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Broadcast: se entrega al nodo más cercano según la métrica; lo usa DNS.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Anycast: uno a todos en la red local; ejemplo, DHCP Discover (solo IPv4).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Unicast: uno a muchos suscriptos a una dirección de grupo; ejemplo, streaming.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Multicast: uno a muchos, un grupo suscripto a una dirección multicast; ejemplo, streaming.</w:t>
      </w:r>
    </w:p>
    <w:p>
      <w:pPr>
        <w:spacing w:after="100"/>
      </w:pPr>
      <w:r>
        <w:rPr>
          <w:b/>
          <w:bCs/>
        </w:rPr>
        <w:t xml:space="preserve">40.</w:t>
      </w:r>
      <w:r>
        <w:t xml:space="preserve"> ¿Qué es el sink tree (árbol óptimo)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árbol de menor costo desde un router hacia todos los demás.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árbol que queda tras podar del sink tree los enlaces que no pertenecen a un grupo multicast.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conjunto de rutas independientes que sigue cada datagrama hacia su destino.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árbol de mayor ancho de banda entre dos routers específicos.</w:t>
      </w:r>
    </w:p>
    <w:p>
      <w:pPr>
        <w:spacing w:after="100"/>
      </w:pPr>
      <w:r>
        <w:rPr>
          <w:b/>
          <w:bCs/>
        </w:rPr>
        <w:t xml:space="preserve">41.</w:t>
      </w:r>
      <w:r>
        <w:t xml:space="preserve"> En Reverse Path Forwarding (RPF), ¿cómo decide el router si reenvía un paquete de broadcast?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Si llegó por el enlace del sink tree lo descarta; si no, lo copia a los demás enlaces.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Si llegó por cualquier enlace con el número de secuencia esperado lo copia; si no, lo descarta.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Si llegó por el enlace que pertenece al sink tree lo copia a los demás enlaces; si no, lo descarta por considerarlo duplicado.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Si llegó por el enlace de menor costo hacia el destino lo copia a los demás; si no, lo descarta.</w:t>
      </w:r>
    </w:p>
    <w:p>
      <w:pPr>
        <w:spacing w:after="100"/>
      </w:pPr>
      <w:r>
        <w:rPr>
          <w:b/>
          <w:bCs/>
        </w:rPr>
        <w:t xml:space="preserve">42.</w:t>
      </w:r>
      <w:r>
        <w:t xml:space="preserve"> Según la wiki, ¿cómo se arma el árbol de distribución multicast y qué protocolo real lo implementa?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Se inunda toda la red usando número de secuencia (Dalal &amp; Metcalfe); el protocolo real es PIM.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Se poda el sink tree dejando solo los enlaces del grupo (Deering &amp; Cheriton); el protocolo real es PIM.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Se poda el sink tree dejando solo los enlaces del grupo (Deering &amp; Cheriton); el protocolo real es OSPF.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Se arma un Core-Based Tree con un router raíz por grupo (Ballardie); el protocolo real es BGP.</w:t>
      </w:r>
    </w:p>
    <w:p>
      <w:pPr>
        <w:spacing w:after="100"/>
      </w:pPr>
      <w:r>
        <w:rPr>
          <w:b/>
          <w:bCs/>
        </w:rPr>
        <w:t xml:space="preserve">43.</w:t>
      </w:r>
      <w:r>
        <w:t xml:space="preserve"> Según la wiki, ¿cuál de estas asociaciones entre tipo de servicio de capa 2 y su ejemplo es la correcta?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Orientado a conexión → Ethernet; sin conexión best effort → WiFi; con confirmación de tramas → satélite.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Orientado a conexión → satélite/telefónica de larga distancia; sin conexión best effort → Ethernet; con confirmación de tramas → WiFi (802.11).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Orientado a conexión → WiFi; sin conexión best effort → Ethernet; con confirmación de tramas → satélite.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Orientado a conexión → satélite; sin conexión best effort → WiFi; con confirmación de tramas → Ethernet.</w:t>
      </w:r>
    </w:p>
    <w:p>
      <w:pPr>
        <w:spacing w:after="100"/>
      </w:pPr>
      <w:r>
        <w:rPr>
          <w:b/>
          <w:bCs/>
        </w:rPr>
        <w:t xml:space="preserve">44.</w:t>
      </w:r>
      <w:r>
        <w:t xml:space="preserve"> Sobre Stop-and-Wait y su ineficiencia en enlaces satelitales, ¿qué afirma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Con ventana = 1 el emisor manda una trama y espera la confirmación antes de mandar la siguiente; en satélite el tiempo total supera 2× el tiempo de propagación, desperdiciando el canal.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Con ventana = 1 el emisor manda una trama y espera la confirmación antes de mandar la siguiente; en satélite el tiempo total supera 2× el tiempo de transmisión, desperdiciando el canal.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Con ventana = N el emisor manda N tramas y espera la confirmación de la primera; en satélite el tiempo total supera 2× el tiempo de propagación.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Con ventana = 1 el emisor manda una trama sin esperar la confirmación; en satélite el tiempo total supera 2× el tiempo de propagación.</w:t>
      </w:r>
    </w:p>
    <w:p>
      <w:pPr>
        <w:spacing w:after="100"/>
      </w:pPr>
      <w:r>
        <w:rPr>
          <w:b/>
          <w:bCs/>
        </w:rPr>
        <w:t xml:space="preserve">45.</w:t>
      </w:r>
      <w:r>
        <w:t xml:space="preserve"> En Go-Back-N, tras un error/timeout en la trama 2, ¿qué hacen emisor y receptor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emisor reenvía solo la trama 2; el receptor guarda las tramas 3 a 8 hasta recibir la 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emisor reenvía desde la trama 2 en adelante; el receptor guarda las tramas 3 a 8 y las entrega al recuperarse la 2.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emisor reenvía solo la trama 2; el receptor descarta las tramas 3 a 8.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emisor reenvía desde la trama 2 en adelante; el receptor descarta las tramas 3 a 8 porque su ventana es de tamaño 1.</w:t>
      </w:r>
    </w:p>
    <w:p>
      <w:pPr>
        <w:spacing w:after="100"/>
      </w:pPr>
      <w:r>
        <w:rPr>
          <w:b/>
          <w:bCs/>
        </w:rPr>
        <w:t xml:space="preserve">46.</w:t>
      </w:r>
      <w:r>
        <w:t xml:space="preserve"> En Selective Repeat, con confirmación acumulativa, si faltó la trama 2 pero ya llegaron la 3, la 4 y la 5, ¿qué ocurre al recibirse finalmente la 2 (según la wiki)?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receptor confirma solo la trama 2 y el emisor reenvía la 3, la 4 y la 5.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receptor confirma directamente la trama 5 y el emisor reenvía la 3 y la 4 por precaución.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receptor confirma directamente la trama 5 y el emisor asume que la 3 y la 4 llegaron bien.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receptor confirma la trama 4 y el emisor asume que la 3 llegó bien y reenvía la 5.</w:t>
      </w:r>
    </w:p>
    <w:p>
      <w:pPr>
        <w:spacing w:after="100"/>
      </w:pPr>
      <w:r>
        <w:rPr>
          <w:b/>
          <w:bCs/>
        </w:rPr>
        <w:t xml:space="preserve">47.</w:t>
      </w:r>
      <w:r>
        <w:t xml:space="preserve"> La regla de oro dice que el contador de secuencia debe ser el doble del tamaño de la ventana. Con ventana 7, ¿cuál es la justificación de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El contador llega hasta 14; si se pierden los ACK y el emisor retransmite las tramas 1–7, el receptor (que esperaba 8–14) no las confunde con tramas nuevas.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El contador llega hasta 14 para que el emisor pueda tener 14 tramas en tránsito sin ACK antes de detenerse.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El contador llega hasta 7; si se pierden los ACK, el receptor reinicia la numeración para no confundir las retransmisiones.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El contador llega hasta 14 para que el receptor pueda almacenar 14 tramas fuera de orden en su buffer.</w:t>
      </w:r>
    </w:p>
    <w:p>
      <w:pPr>
        <w:spacing w:after="100"/>
      </w:pPr>
      <w:r>
        <w:rPr>
          <w:b/>
          <w:bCs/>
        </w:rPr>
        <w:t xml:space="preserve">48.</w:t>
      </w:r>
      <w:r>
        <w:t xml:space="preserve"> ¿Qué es el piggybacking según la wiki?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Agrupar varios ACK en una única trama de confirmación para no saturar el canal.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Enviar el ACK del receptor montado dentro de otro mensaje que ya iba de vuelta hacia el emisor, para no gastar una trama solo en confirmar.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Enviar el ACK en una trama dedicada inmediatamente después de cada trama de datos recibida.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Enviar el ACK del emisor montado dentro de la siguiente trama de datos que va hacia el receptor.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2026-07-28T13:46:17.416Z</dcterms:created>
  <dcterms:modified xsi:type="dcterms:W3CDTF">2026-07-28T13:46:17.417Z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