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1CA75" w14:textId="77777777" w:rsidR="00E85AFD" w:rsidRDefault="00E85AFD" w:rsidP="00033399">
      <w:pPr>
        <w:spacing w:after="0" w:line="360" w:lineRule="auto"/>
        <w:rPr>
          <w:rFonts w:cs="Calibri"/>
          <w:b/>
        </w:rPr>
      </w:pPr>
    </w:p>
    <w:p w14:paraId="2CCBFCD1" w14:textId="77777777" w:rsidR="00DB3AE1" w:rsidRDefault="00DB3AE1" w:rsidP="00DB3AE1">
      <w:pPr>
        <w:spacing w:after="0" w:line="360" w:lineRule="auto"/>
        <w:jc w:val="center"/>
        <w:rPr>
          <w:b/>
        </w:rPr>
      </w:pPr>
      <w:r>
        <w:rPr>
          <w:b/>
        </w:rPr>
        <w:t xml:space="preserve">PROCESO DE GESTIÓN DE FORMACIÓN PROFESIONAL INTEGRAL </w:t>
      </w:r>
    </w:p>
    <w:p w14:paraId="28AEA63C" w14:textId="77777777" w:rsidR="00DB3AE1" w:rsidRDefault="00DB3AE1" w:rsidP="00DB3AE1">
      <w:pPr>
        <w:spacing w:after="0" w:line="360" w:lineRule="auto"/>
        <w:jc w:val="center"/>
        <w:rPr>
          <w:b/>
          <w:color w:val="FF0000"/>
        </w:rPr>
      </w:pPr>
      <w:r>
        <w:rPr>
          <w:b/>
        </w:rPr>
        <w:t>FORMATO GUÍA DE APRENDIZAJE</w:t>
      </w:r>
    </w:p>
    <w:p w14:paraId="4F2C0A23" w14:textId="77777777" w:rsidR="00DB3AE1" w:rsidRDefault="00DB3AE1" w:rsidP="00DB3AE1">
      <w:pPr>
        <w:rPr>
          <w:b/>
          <w:color w:val="000000"/>
        </w:rPr>
      </w:pPr>
    </w:p>
    <w:p w14:paraId="678DBF59"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1. IDENTIFICACIÓN DE LA GUIA DE APRENDIZAJE</w:t>
      </w:r>
    </w:p>
    <w:p w14:paraId="43F2A2FB"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4E63555E" w14:textId="77777777" w:rsidR="00DB3AE1" w:rsidRDefault="00DB3AE1" w:rsidP="00DB3AE1">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14:paraId="53CEDD5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420E963E"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44A6AC7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4933A9FF"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5E0D8822"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 xml:space="preserve">colocar la </w:t>
      </w:r>
      <w:proofErr w:type="spellStart"/>
      <w:r>
        <w:rPr>
          <w:rFonts w:ascii="Arial" w:eastAsia="Arial" w:hAnsi="Arial" w:cs="Arial"/>
          <w:i/>
          <w:color w:val="000000"/>
          <w:sz w:val="18"/>
          <w:szCs w:val="18"/>
        </w:rPr>
        <w:t>compentencia</w:t>
      </w:r>
      <w:proofErr w:type="spellEnd"/>
      <w:r>
        <w:rPr>
          <w:rFonts w:ascii="Arial" w:eastAsia="Arial" w:hAnsi="Arial" w:cs="Arial"/>
          <w:color w:val="000000"/>
          <w:sz w:val="20"/>
          <w:szCs w:val="20"/>
        </w:rPr>
        <w:t>)</w:t>
      </w:r>
    </w:p>
    <w:p w14:paraId="482C5AC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68A3DA70" w14:textId="77777777" w:rsidR="00DB3AE1" w:rsidRDefault="00DB3AE1" w:rsidP="00DB3AE1">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CARACTERÍSTICAS, METODOLOGÍAS Y MEDIOS PARA LA FORMACIÓN INTEGRAL EN EL SENA DE ACUERDO CON LA DOTACIÓN DE AMBIENTES DE LOS CENTROS DE FORMACIÓN</w:t>
      </w:r>
    </w:p>
    <w:p w14:paraId="70FFD978" w14:textId="77777777" w:rsidR="00DB3AE1" w:rsidRDefault="00DB3AE1" w:rsidP="00DB3AE1">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2246C82E"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107A62A8" w14:textId="77777777" w:rsidR="00DB3AE1" w:rsidRDefault="00DB3AE1" w:rsidP="00DB3AE1">
      <w:pPr>
        <w:jc w:val="both"/>
        <w:rPr>
          <w:rFonts w:ascii="Arial" w:eastAsia="Arial" w:hAnsi="Arial" w:cs="Arial"/>
        </w:rPr>
      </w:pPr>
      <w:r>
        <w:rPr>
          <w:rFonts w:ascii="Arial" w:eastAsia="Arial" w:hAnsi="Arial" w:cs="Arial"/>
        </w:rPr>
        <w:t>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14:paraId="4227879F" w14:textId="77777777" w:rsidR="00DB3AE1" w:rsidRDefault="00DB3AE1" w:rsidP="00DB3AE1">
      <w:pPr>
        <w:tabs>
          <w:tab w:val="left" w:pos="4320"/>
          <w:tab w:val="left" w:pos="4485"/>
          <w:tab w:val="left" w:pos="5445"/>
        </w:tabs>
        <w:jc w:val="both"/>
        <w:rPr>
          <w:rFonts w:ascii="Arial" w:eastAsia="Arial" w:hAnsi="Arial" w:cs="Arial"/>
          <w:b/>
          <w:sz w:val="20"/>
          <w:szCs w:val="20"/>
        </w:rPr>
      </w:pPr>
    </w:p>
    <w:p w14:paraId="018AA845"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3F6619D0" w14:textId="77777777" w:rsidR="00DB3AE1" w:rsidRDefault="00DB3AE1" w:rsidP="00DB3AE1">
      <w:pPr>
        <w:jc w:val="both"/>
        <w:rPr>
          <w:rFonts w:ascii="Arial" w:eastAsia="Arial" w:hAnsi="Arial" w:cs="Arial"/>
          <w:b/>
        </w:rPr>
      </w:pPr>
      <w:r>
        <w:rPr>
          <w:rFonts w:ascii="Arial" w:eastAsia="Arial" w:hAnsi="Arial" w:cs="Arial"/>
          <w:b/>
        </w:rPr>
        <w:t>3.1. Actividad de Reflexión inicial</w:t>
      </w:r>
    </w:p>
    <w:p w14:paraId="4AF903A0" w14:textId="77777777" w:rsidR="00DB3AE1" w:rsidRDefault="00DB3AE1" w:rsidP="00DB3AE1">
      <w:pPr>
        <w:jc w:val="both"/>
        <w:rPr>
          <w:rFonts w:ascii="Arial" w:eastAsia="Arial" w:hAnsi="Arial" w:cs="Arial"/>
        </w:rPr>
      </w:pPr>
      <w:r>
        <w:rPr>
          <w:rFonts w:ascii="Arial" w:eastAsia="Arial" w:hAnsi="Arial" w:cs="Arial"/>
          <w:sz w:val="24"/>
          <w:szCs w:val="24"/>
        </w:rPr>
        <w:t>3</w:t>
      </w:r>
      <w:r>
        <w:rPr>
          <w:rFonts w:ascii="Arial" w:eastAsia="Arial" w:hAnsi="Arial" w:cs="Arial"/>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14:paraId="4A756D44" w14:textId="77777777" w:rsidR="00891448" w:rsidRDefault="00DB3AE1" w:rsidP="008513AB">
      <w:pPr>
        <w:spacing w:line="240" w:lineRule="auto"/>
        <w:jc w:val="both"/>
        <w:rPr>
          <w:rFonts w:ascii="Arial" w:eastAsia="Arial" w:hAnsi="Arial" w:cs="Arial"/>
        </w:rPr>
      </w:pPr>
      <w:r>
        <w:rPr>
          <w:rFonts w:ascii="Arial" w:eastAsia="Arial" w:hAnsi="Arial" w:cs="Arial"/>
        </w:rPr>
        <w:lastRenderedPageBreak/>
        <w:t xml:space="preserve">Aquí su respuesta: </w:t>
      </w:r>
      <w:r w:rsidR="00891448">
        <w:rPr>
          <w:rFonts w:ascii="Arial" w:eastAsia="Arial" w:hAnsi="Arial" w:cs="Arial"/>
        </w:rPr>
        <w:t xml:space="preserve">El </w:t>
      </w:r>
      <w:proofErr w:type="spellStart"/>
      <w:r w:rsidR="00891448">
        <w:rPr>
          <w:rFonts w:ascii="Arial" w:eastAsia="Arial" w:hAnsi="Arial" w:cs="Arial"/>
        </w:rPr>
        <w:t>sena</w:t>
      </w:r>
      <w:proofErr w:type="spellEnd"/>
      <w:r w:rsidR="00891448">
        <w:rPr>
          <w:rFonts w:ascii="Arial" w:eastAsia="Arial" w:hAnsi="Arial" w:cs="Arial"/>
        </w:rPr>
        <w:t xml:space="preserve"> tiene un buen plan de enseñanza y como su idea es la educación y el trabajo te ofrece </w:t>
      </w:r>
      <w:proofErr w:type="spellStart"/>
      <w:r w:rsidR="00891448">
        <w:rPr>
          <w:rFonts w:ascii="Arial" w:eastAsia="Arial" w:hAnsi="Arial" w:cs="Arial"/>
        </w:rPr>
        <w:t>mas</w:t>
      </w:r>
      <w:proofErr w:type="spellEnd"/>
      <w:r w:rsidR="00891448">
        <w:rPr>
          <w:rFonts w:ascii="Arial" w:eastAsia="Arial" w:hAnsi="Arial" w:cs="Arial"/>
        </w:rPr>
        <w:t xml:space="preserve"> </w:t>
      </w:r>
      <w:proofErr w:type="spellStart"/>
      <w:r w:rsidR="00891448">
        <w:rPr>
          <w:rFonts w:ascii="Arial" w:eastAsia="Arial" w:hAnsi="Arial" w:cs="Arial"/>
        </w:rPr>
        <w:t>fácilmlente</w:t>
      </w:r>
      <w:proofErr w:type="spellEnd"/>
      <w:r w:rsidR="00891448">
        <w:rPr>
          <w:rFonts w:ascii="Arial" w:eastAsia="Arial" w:hAnsi="Arial" w:cs="Arial"/>
        </w:rPr>
        <w:t xml:space="preserve"> encontrar una empresa que te ofrezca experiencia para cuando tengas que buscar trabajo a diferencia de las empresas el </w:t>
      </w:r>
      <w:proofErr w:type="spellStart"/>
      <w:r w:rsidR="00891448">
        <w:rPr>
          <w:rFonts w:ascii="Arial" w:eastAsia="Arial" w:hAnsi="Arial" w:cs="Arial"/>
        </w:rPr>
        <w:t>sena</w:t>
      </w:r>
      <w:proofErr w:type="spellEnd"/>
      <w:r w:rsidR="00891448">
        <w:rPr>
          <w:rFonts w:ascii="Arial" w:eastAsia="Arial" w:hAnsi="Arial" w:cs="Arial"/>
        </w:rPr>
        <w:t xml:space="preserve"> tiene una variedad de información en sus bibliotecas y en las cosas que ofrece virtualmente </w:t>
      </w:r>
    </w:p>
    <w:p w14:paraId="0CCCB548" w14:textId="5534382C" w:rsidR="008513AB" w:rsidRDefault="00891448" w:rsidP="00891448">
      <w:pPr>
        <w:spacing w:line="240" w:lineRule="auto"/>
        <w:jc w:val="both"/>
        <w:rPr>
          <w:rFonts w:ascii="Arial" w:eastAsia="Arial" w:hAnsi="Arial" w:cs="Arial"/>
        </w:rPr>
      </w:pPr>
      <w:r>
        <w:rPr>
          <w:rFonts w:ascii="Arial" w:eastAsia="Arial" w:hAnsi="Arial" w:cs="Arial"/>
        </w:rPr>
        <w:t xml:space="preserve">En sus ambientes de enseñanza tiene buenas características como varias computadoras pantallas inteligentes </w:t>
      </w:r>
      <w:proofErr w:type="spellStart"/>
      <w:r>
        <w:rPr>
          <w:rFonts w:ascii="Arial" w:eastAsia="Arial" w:hAnsi="Arial" w:cs="Arial"/>
        </w:rPr>
        <w:t>etc</w:t>
      </w:r>
      <w:proofErr w:type="spellEnd"/>
      <w:r>
        <w:rPr>
          <w:rFonts w:ascii="Arial" w:eastAsia="Arial" w:hAnsi="Arial" w:cs="Arial"/>
        </w:rPr>
        <w:t xml:space="preserve"> esto hace que sea mucho </w:t>
      </w:r>
      <w:proofErr w:type="spellStart"/>
      <w:r>
        <w:rPr>
          <w:rFonts w:ascii="Arial" w:eastAsia="Arial" w:hAnsi="Arial" w:cs="Arial"/>
        </w:rPr>
        <w:t>mas</w:t>
      </w:r>
      <w:proofErr w:type="spellEnd"/>
      <w:r>
        <w:rPr>
          <w:rFonts w:ascii="Arial" w:eastAsia="Arial" w:hAnsi="Arial" w:cs="Arial"/>
        </w:rPr>
        <w:t xml:space="preserve"> fácil el proceso educativo </w:t>
      </w:r>
    </w:p>
    <w:p w14:paraId="7E06433D" w14:textId="77777777" w:rsidR="00DB3AE1" w:rsidRDefault="00DB3AE1" w:rsidP="00DB3AE1">
      <w:pPr>
        <w:jc w:val="both"/>
        <w:rPr>
          <w:rFonts w:ascii="Arial" w:eastAsia="Arial" w:hAnsi="Arial" w:cs="Arial"/>
          <w:b/>
        </w:rPr>
      </w:pPr>
    </w:p>
    <w:p w14:paraId="514E7CA3" w14:textId="77777777" w:rsidR="00DB3AE1" w:rsidRDefault="00DB3AE1" w:rsidP="00DB3AE1">
      <w:pPr>
        <w:jc w:val="both"/>
        <w:rPr>
          <w:rFonts w:ascii="Arial" w:eastAsia="Arial" w:hAnsi="Arial" w:cs="Arial"/>
        </w:rPr>
      </w:pPr>
      <w:r>
        <w:rPr>
          <w:rFonts w:ascii="Arial" w:eastAsia="Arial" w:hAnsi="Arial" w:cs="Arial"/>
          <w:b/>
        </w:rPr>
        <w:t>3.2. Actividad de Contextualización</w:t>
      </w:r>
    </w:p>
    <w:p w14:paraId="4B104E42" w14:textId="77777777" w:rsidR="00DB3AE1" w:rsidRDefault="00DB3AE1" w:rsidP="00DB3AE1">
      <w:pPr>
        <w:jc w:val="both"/>
        <w:rPr>
          <w:rFonts w:ascii="Arial" w:eastAsia="Arial" w:hAnsi="Arial" w:cs="Arial"/>
        </w:rPr>
      </w:pPr>
      <w:r>
        <w:rPr>
          <w:rFonts w:ascii="Arial" w:eastAsia="Arial" w:hAnsi="Arial" w:cs="Arial"/>
        </w:rPr>
        <w:t>3.2.1. Defina con sus propias palabras los siguientes términos, relacionados con la Formación Profesional Integral que se orienta en el SENA:</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817"/>
        <w:gridCol w:w="4812"/>
      </w:tblGrid>
      <w:tr w:rsidR="00DB3AE1" w14:paraId="57D7BDE5" w14:textId="77777777" w:rsidTr="002B497B">
        <w:tc>
          <w:tcPr>
            <w:tcW w:w="4817" w:type="dxa"/>
            <w:shd w:val="clear" w:color="auto" w:fill="D9D9D9"/>
          </w:tcPr>
          <w:p w14:paraId="4B971A09" w14:textId="77777777" w:rsidR="00DB3AE1" w:rsidRDefault="00DB3AE1" w:rsidP="002B497B">
            <w:pPr>
              <w:jc w:val="both"/>
              <w:rPr>
                <w:rFonts w:ascii="Arial" w:eastAsia="Arial" w:hAnsi="Arial" w:cs="Arial"/>
              </w:rPr>
            </w:pPr>
            <w:r>
              <w:rPr>
                <w:rFonts w:ascii="Arial" w:eastAsia="Arial" w:hAnsi="Arial" w:cs="Arial"/>
              </w:rPr>
              <w:t>Término:</w:t>
            </w:r>
          </w:p>
        </w:tc>
        <w:tc>
          <w:tcPr>
            <w:tcW w:w="4812" w:type="dxa"/>
            <w:shd w:val="clear" w:color="auto" w:fill="D9D9D9"/>
          </w:tcPr>
          <w:p w14:paraId="7ECE9FDC" w14:textId="77777777" w:rsidR="00DB3AE1" w:rsidRDefault="00DB3AE1" w:rsidP="002B497B">
            <w:pPr>
              <w:jc w:val="both"/>
              <w:rPr>
                <w:rFonts w:ascii="Arial" w:eastAsia="Arial" w:hAnsi="Arial" w:cs="Arial"/>
              </w:rPr>
            </w:pPr>
            <w:r>
              <w:rPr>
                <w:rFonts w:ascii="Arial" w:eastAsia="Arial" w:hAnsi="Arial" w:cs="Arial"/>
              </w:rPr>
              <w:t>Su respuesta:</w:t>
            </w:r>
          </w:p>
        </w:tc>
      </w:tr>
      <w:tr w:rsidR="00DB3AE1" w14:paraId="4CFC7ABA" w14:textId="77777777" w:rsidTr="002B497B">
        <w:tc>
          <w:tcPr>
            <w:tcW w:w="4817" w:type="dxa"/>
          </w:tcPr>
          <w:p w14:paraId="0A9CE784" w14:textId="77777777" w:rsidR="00DB3AE1" w:rsidRDefault="00DB3AE1" w:rsidP="002B497B">
            <w:pPr>
              <w:jc w:val="both"/>
              <w:rPr>
                <w:rFonts w:ascii="Arial" w:eastAsia="Arial" w:hAnsi="Arial" w:cs="Arial"/>
              </w:rPr>
            </w:pPr>
            <w:r>
              <w:rPr>
                <w:rFonts w:ascii="Arial" w:eastAsia="Arial" w:hAnsi="Arial" w:cs="Arial"/>
              </w:rPr>
              <w:t>Aprendiz</w:t>
            </w:r>
          </w:p>
        </w:tc>
        <w:tc>
          <w:tcPr>
            <w:tcW w:w="4812" w:type="dxa"/>
          </w:tcPr>
          <w:p w14:paraId="406A66F4" w14:textId="6C500953" w:rsidR="00DB3AE1" w:rsidRDefault="00891448" w:rsidP="002B497B">
            <w:pPr>
              <w:jc w:val="both"/>
              <w:rPr>
                <w:rFonts w:ascii="Arial" w:eastAsia="Arial" w:hAnsi="Arial" w:cs="Arial"/>
              </w:rPr>
            </w:pPr>
            <w:r>
              <w:rPr>
                <w:rFonts w:ascii="Arial" w:eastAsia="Arial" w:hAnsi="Arial" w:cs="Arial"/>
              </w:rPr>
              <w:t xml:space="preserve">Persona que </w:t>
            </w:r>
            <w:proofErr w:type="spellStart"/>
            <w:r>
              <w:rPr>
                <w:rFonts w:ascii="Arial" w:eastAsia="Arial" w:hAnsi="Arial" w:cs="Arial"/>
              </w:rPr>
              <w:t>esta</w:t>
            </w:r>
            <w:proofErr w:type="spellEnd"/>
            <w:r>
              <w:rPr>
                <w:rFonts w:ascii="Arial" w:eastAsia="Arial" w:hAnsi="Arial" w:cs="Arial"/>
              </w:rPr>
              <w:t xml:space="preserve"> en un proceso de formación </w:t>
            </w:r>
          </w:p>
        </w:tc>
      </w:tr>
      <w:tr w:rsidR="00DB3AE1" w14:paraId="098E1417" w14:textId="77777777" w:rsidTr="002B497B">
        <w:tc>
          <w:tcPr>
            <w:tcW w:w="4817" w:type="dxa"/>
          </w:tcPr>
          <w:p w14:paraId="0CFD147B" w14:textId="77777777" w:rsidR="00DB3AE1" w:rsidRDefault="00DB3AE1" w:rsidP="002B497B">
            <w:pPr>
              <w:jc w:val="both"/>
              <w:rPr>
                <w:rFonts w:ascii="Arial" w:eastAsia="Arial" w:hAnsi="Arial" w:cs="Arial"/>
              </w:rPr>
            </w:pPr>
            <w:r>
              <w:rPr>
                <w:rFonts w:ascii="Arial" w:eastAsia="Arial" w:hAnsi="Arial" w:cs="Arial"/>
              </w:rPr>
              <w:t>Instructor</w:t>
            </w:r>
          </w:p>
        </w:tc>
        <w:tc>
          <w:tcPr>
            <w:tcW w:w="4812" w:type="dxa"/>
          </w:tcPr>
          <w:p w14:paraId="64075D2B" w14:textId="68BC3582" w:rsidR="00DB3AE1" w:rsidRDefault="00891448" w:rsidP="002B497B">
            <w:pPr>
              <w:jc w:val="both"/>
              <w:rPr>
                <w:rFonts w:ascii="Arial" w:eastAsia="Arial" w:hAnsi="Arial" w:cs="Arial"/>
              </w:rPr>
            </w:pPr>
            <w:r>
              <w:rPr>
                <w:rFonts w:ascii="Arial" w:eastAsia="Arial" w:hAnsi="Arial" w:cs="Arial"/>
              </w:rPr>
              <w:t>Persona capacitada para guiar a los aprendices y suministrarles conocimiento</w:t>
            </w:r>
          </w:p>
        </w:tc>
      </w:tr>
      <w:tr w:rsidR="00DB3AE1" w14:paraId="5AB440E4" w14:textId="77777777" w:rsidTr="002B497B">
        <w:tc>
          <w:tcPr>
            <w:tcW w:w="4817" w:type="dxa"/>
          </w:tcPr>
          <w:p w14:paraId="2AA56530" w14:textId="77777777" w:rsidR="00DB3AE1" w:rsidRDefault="00DB3AE1" w:rsidP="002B497B">
            <w:pPr>
              <w:jc w:val="both"/>
              <w:rPr>
                <w:rFonts w:ascii="Arial" w:eastAsia="Arial" w:hAnsi="Arial" w:cs="Arial"/>
              </w:rPr>
            </w:pPr>
            <w:r>
              <w:rPr>
                <w:rFonts w:ascii="Arial" w:eastAsia="Arial" w:hAnsi="Arial" w:cs="Arial"/>
              </w:rPr>
              <w:t>Etapa lectiva</w:t>
            </w:r>
          </w:p>
        </w:tc>
        <w:tc>
          <w:tcPr>
            <w:tcW w:w="4812" w:type="dxa"/>
          </w:tcPr>
          <w:p w14:paraId="2627AA12" w14:textId="475A2E01" w:rsidR="00DB3AE1" w:rsidRDefault="00891448" w:rsidP="002B497B">
            <w:pPr>
              <w:jc w:val="both"/>
              <w:rPr>
                <w:rFonts w:ascii="Arial" w:eastAsia="Arial" w:hAnsi="Arial" w:cs="Arial"/>
              </w:rPr>
            </w:pPr>
            <w:r>
              <w:rPr>
                <w:rFonts w:ascii="Arial" w:eastAsia="Arial" w:hAnsi="Arial" w:cs="Arial"/>
              </w:rPr>
              <w:t xml:space="preserve">Formación de clases </w:t>
            </w:r>
            <w:proofErr w:type="spellStart"/>
            <w:r>
              <w:rPr>
                <w:rFonts w:ascii="Arial" w:eastAsia="Arial" w:hAnsi="Arial" w:cs="Arial"/>
              </w:rPr>
              <w:t>practicas</w:t>
            </w:r>
            <w:proofErr w:type="spellEnd"/>
            <w:r>
              <w:rPr>
                <w:rFonts w:ascii="Arial" w:eastAsia="Arial" w:hAnsi="Arial" w:cs="Arial"/>
              </w:rPr>
              <w:t xml:space="preserve"> y teóricas </w:t>
            </w:r>
          </w:p>
        </w:tc>
      </w:tr>
      <w:tr w:rsidR="00DB3AE1" w14:paraId="4D3926FF" w14:textId="77777777" w:rsidTr="002B497B">
        <w:tc>
          <w:tcPr>
            <w:tcW w:w="4817" w:type="dxa"/>
          </w:tcPr>
          <w:p w14:paraId="502A4830" w14:textId="77777777" w:rsidR="00DB3AE1" w:rsidRDefault="00DB3AE1" w:rsidP="002B497B">
            <w:pPr>
              <w:jc w:val="both"/>
              <w:rPr>
                <w:rFonts w:ascii="Arial" w:eastAsia="Arial" w:hAnsi="Arial" w:cs="Arial"/>
              </w:rPr>
            </w:pPr>
            <w:r>
              <w:rPr>
                <w:rFonts w:ascii="Arial" w:eastAsia="Arial" w:hAnsi="Arial" w:cs="Arial"/>
              </w:rPr>
              <w:t>Etapa productiva</w:t>
            </w:r>
          </w:p>
        </w:tc>
        <w:tc>
          <w:tcPr>
            <w:tcW w:w="4812" w:type="dxa"/>
          </w:tcPr>
          <w:p w14:paraId="01203FB8" w14:textId="2F4B93E7" w:rsidR="00DB3AE1" w:rsidRDefault="00891448" w:rsidP="002B497B">
            <w:pPr>
              <w:jc w:val="both"/>
              <w:rPr>
                <w:rFonts w:ascii="Arial" w:eastAsia="Arial" w:hAnsi="Arial" w:cs="Arial"/>
              </w:rPr>
            </w:pPr>
            <w:r>
              <w:rPr>
                <w:rFonts w:ascii="Arial" w:eastAsia="Arial" w:hAnsi="Arial" w:cs="Arial"/>
              </w:rPr>
              <w:t>Etapa en la cual los aprendices usan sus conocimientos para aplicarlos en un ambiente laboral real</w:t>
            </w:r>
          </w:p>
        </w:tc>
      </w:tr>
      <w:tr w:rsidR="00DB3AE1" w14:paraId="02A33022" w14:textId="77777777" w:rsidTr="002B497B">
        <w:tc>
          <w:tcPr>
            <w:tcW w:w="4817" w:type="dxa"/>
          </w:tcPr>
          <w:p w14:paraId="2499E479" w14:textId="29B96380" w:rsidR="00DB3AE1" w:rsidRDefault="00B2013C" w:rsidP="002B497B">
            <w:pPr>
              <w:jc w:val="both"/>
              <w:rPr>
                <w:rFonts w:ascii="Arial" w:eastAsia="Arial" w:hAnsi="Arial" w:cs="Arial"/>
              </w:rPr>
            </w:pPr>
            <w:r>
              <w:rPr>
                <w:rFonts w:ascii="Arial" w:eastAsia="Arial" w:hAnsi="Arial" w:cs="Arial"/>
              </w:rPr>
              <w:t>Formación teórico-práctica</w:t>
            </w:r>
          </w:p>
        </w:tc>
        <w:tc>
          <w:tcPr>
            <w:tcW w:w="4812" w:type="dxa"/>
          </w:tcPr>
          <w:p w14:paraId="3EDEC11C" w14:textId="045A9C7C" w:rsidR="00DB3AE1" w:rsidRDefault="00891448" w:rsidP="002B497B">
            <w:pPr>
              <w:jc w:val="both"/>
              <w:rPr>
                <w:rFonts w:ascii="Arial" w:eastAsia="Arial" w:hAnsi="Arial" w:cs="Arial"/>
              </w:rPr>
            </w:pPr>
            <w:r>
              <w:rPr>
                <w:rFonts w:ascii="Arial" w:eastAsia="Arial" w:hAnsi="Arial" w:cs="Arial"/>
              </w:rPr>
              <w:t xml:space="preserve">Método educativo que utiliza la teoría y la </w:t>
            </w:r>
            <w:proofErr w:type="spellStart"/>
            <w:r>
              <w:rPr>
                <w:rFonts w:ascii="Arial" w:eastAsia="Arial" w:hAnsi="Arial" w:cs="Arial"/>
              </w:rPr>
              <w:t>practica</w:t>
            </w:r>
            <w:proofErr w:type="spellEnd"/>
            <w:r>
              <w:rPr>
                <w:rFonts w:ascii="Arial" w:eastAsia="Arial" w:hAnsi="Arial" w:cs="Arial"/>
              </w:rPr>
              <w:t xml:space="preserve"> de situaciones reales para un ambiente laboral</w:t>
            </w:r>
          </w:p>
        </w:tc>
      </w:tr>
      <w:tr w:rsidR="00B2013C" w14:paraId="06323AEE" w14:textId="77777777" w:rsidTr="002B497B">
        <w:tc>
          <w:tcPr>
            <w:tcW w:w="4817" w:type="dxa"/>
          </w:tcPr>
          <w:p w14:paraId="497A3D7A" w14:textId="58FAEFA9" w:rsidR="00B2013C" w:rsidRDefault="00B2013C" w:rsidP="00B2013C">
            <w:pPr>
              <w:jc w:val="both"/>
              <w:rPr>
                <w:rFonts w:ascii="Arial" w:eastAsia="Arial" w:hAnsi="Arial" w:cs="Arial"/>
              </w:rPr>
            </w:pPr>
            <w:r>
              <w:rPr>
                <w:rFonts w:ascii="Arial" w:eastAsia="Arial" w:hAnsi="Arial" w:cs="Arial"/>
              </w:rPr>
              <w:t xml:space="preserve">Ambiente </w:t>
            </w:r>
            <w:proofErr w:type="spellStart"/>
            <w:r>
              <w:rPr>
                <w:rFonts w:ascii="Arial" w:eastAsia="Arial" w:hAnsi="Arial" w:cs="Arial"/>
              </w:rPr>
              <w:t>pluri-tecnológico</w:t>
            </w:r>
            <w:proofErr w:type="spellEnd"/>
          </w:p>
        </w:tc>
        <w:tc>
          <w:tcPr>
            <w:tcW w:w="4812" w:type="dxa"/>
          </w:tcPr>
          <w:p w14:paraId="719542D8" w14:textId="197ADF8E" w:rsidR="00B2013C" w:rsidRDefault="00891448" w:rsidP="00B2013C">
            <w:pPr>
              <w:jc w:val="both"/>
              <w:rPr>
                <w:rFonts w:ascii="Arial" w:eastAsia="Arial" w:hAnsi="Arial" w:cs="Arial"/>
              </w:rPr>
            </w:pPr>
            <w:r>
              <w:rPr>
                <w:rFonts w:ascii="Arial" w:eastAsia="Arial" w:hAnsi="Arial" w:cs="Arial"/>
              </w:rPr>
              <w:t xml:space="preserve">Ambiente tecnológico que permite interactuar con diferentes herramientas </w:t>
            </w:r>
          </w:p>
        </w:tc>
      </w:tr>
      <w:tr w:rsidR="00B2013C" w14:paraId="2F67CA3E" w14:textId="77777777" w:rsidTr="002B497B">
        <w:tc>
          <w:tcPr>
            <w:tcW w:w="4817" w:type="dxa"/>
          </w:tcPr>
          <w:p w14:paraId="500B63A6" w14:textId="2DC90BD9" w:rsidR="00B2013C" w:rsidRDefault="00B2013C" w:rsidP="00B2013C">
            <w:pPr>
              <w:jc w:val="both"/>
              <w:rPr>
                <w:rFonts w:ascii="Arial" w:eastAsia="Arial" w:hAnsi="Arial" w:cs="Arial"/>
              </w:rPr>
            </w:pPr>
            <w:r>
              <w:rPr>
                <w:rFonts w:ascii="Arial" w:eastAsia="Arial" w:hAnsi="Arial" w:cs="Arial"/>
              </w:rPr>
              <w:t>Formación por proyectos</w:t>
            </w:r>
          </w:p>
        </w:tc>
        <w:tc>
          <w:tcPr>
            <w:tcW w:w="4812" w:type="dxa"/>
          </w:tcPr>
          <w:p w14:paraId="5FFAB111" w14:textId="44389EEF" w:rsidR="00B2013C" w:rsidRDefault="00891448" w:rsidP="00B2013C">
            <w:pPr>
              <w:jc w:val="both"/>
              <w:rPr>
                <w:rFonts w:ascii="Arial" w:eastAsia="Arial" w:hAnsi="Arial" w:cs="Arial"/>
              </w:rPr>
            </w:pPr>
            <w:r>
              <w:rPr>
                <w:rFonts w:ascii="Arial" w:eastAsia="Arial" w:hAnsi="Arial" w:cs="Arial"/>
              </w:rPr>
              <w:t xml:space="preserve">Enfoque en donde los aprendices desarrollan un tema único para adquirir experiencia </w:t>
            </w:r>
            <w:r w:rsidR="00131280">
              <w:rPr>
                <w:rFonts w:ascii="Arial" w:eastAsia="Arial" w:hAnsi="Arial" w:cs="Arial"/>
              </w:rPr>
              <w:t>en situaciones reales</w:t>
            </w:r>
          </w:p>
        </w:tc>
      </w:tr>
      <w:tr w:rsidR="00B2013C" w14:paraId="01C3F98A" w14:textId="77777777" w:rsidTr="002B497B">
        <w:tc>
          <w:tcPr>
            <w:tcW w:w="4817" w:type="dxa"/>
          </w:tcPr>
          <w:p w14:paraId="3BC68A09" w14:textId="14D85B6D" w:rsidR="00B2013C" w:rsidRDefault="00B2013C" w:rsidP="00B2013C">
            <w:pPr>
              <w:jc w:val="both"/>
              <w:rPr>
                <w:rFonts w:ascii="Arial" w:eastAsia="Arial" w:hAnsi="Arial" w:cs="Arial"/>
              </w:rPr>
            </w:pPr>
            <w:r>
              <w:rPr>
                <w:rFonts w:ascii="Arial" w:eastAsia="Arial" w:hAnsi="Arial" w:cs="Arial"/>
              </w:rPr>
              <w:t>Competencia laboral</w:t>
            </w:r>
          </w:p>
        </w:tc>
        <w:tc>
          <w:tcPr>
            <w:tcW w:w="4812" w:type="dxa"/>
          </w:tcPr>
          <w:p w14:paraId="4AAA491F" w14:textId="14EE41C3" w:rsidR="00B2013C" w:rsidRDefault="00131280" w:rsidP="00B2013C">
            <w:pPr>
              <w:jc w:val="both"/>
              <w:rPr>
                <w:rFonts w:ascii="Arial" w:eastAsia="Arial" w:hAnsi="Arial" w:cs="Arial"/>
              </w:rPr>
            </w:pPr>
            <w:r>
              <w:rPr>
                <w:rFonts w:ascii="Arial" w:eastAsia="Arial" w:hAnsi="Arial" w:cs="Arial"/>
              </w:rPr>
              <w:t>Capacidad personal de una persona para demostrar su nivel de calidez al momento de aplicarlo a la vida real</w:t>
            </w:r>
          </w:p>
        </w:tc>
      </w:tr>
      <w:tr w:rsidR="00B2013C" w14:paraId="4A9B8A85" w14:textId="77777777" w:rsidTr="002B497B">
        <w:tc>
          <w:tcPr>
            <w:tcW w:w="4817" w:type="dxa"/>
          </w:tcPr>
          <w:p w14:paraId="5648DD5A" w14:textId="4B382509" w:rsidR="00B2013C" w:rsidRDefault="00B2013C" w:rsidP="00B2013C">
            <w:pPr>
              <w:jc w:val="both"/>
              <w:rPr>
                <w:rFonts w:ascii="Arial" w:eastAsia="Arial" w:hAnsi="Arial" w:cs="Arial"/>
              </w:rPr>
            </w:pPr>
            <w:r>
              <w:rPr>
                <w:rFonts w:ascii="Arial" w:eastAsia="Arial" w:hAnsi="Arial" w:cs="Arial"/>
              </w:rPr>
              <w:t>Aprendizaje autónomo</w:t>
            </w:r>
          </w:p>
        </w:tc>
        <w:tc>
          <w:tcPr>
            <w:tcW w:w="4812" w:type="dxa"/>
          </w:tcPr>
          <w:p w14:paraId="4460A4B5" w14:textId="3FA12021" w:rsidR="00B2013C" w:rsidRDefault="00131280" w:rsidP="00B2013C">
            <w:pPr>
              <w:jc w:val="both"/>
              <w:rPr>
                <w:rFonts w:ascii="Arial" w:eastAsia="Arial" w:hAnsi="Arial" w:cs="Arial"/>
              </w:rPr>
            </w:pPr>
            <w:r>
              <w:rPr>
                <w:rFonts w:ascii="Arial" w:eastAsia="Arial" w:hAnsi="Arial" w:cs="Arial"/>
              </w:rPr>
              <w:t>Proceso en donde los aprendices tienen que seguir su desarrollo educativo de manera individual para mejorar sus experiencias reales</w:t>
            </w:r>
          </w:p>
        </w:tc>
      </w:tr>
      <w:tr w:rsidR="00B2013C" w14:paraId="3E56F71B" w14:textId="77777777" w:rsidTr="002B497B">
        <w:tc>
          <w:tcPr>
            <w:tcW w:w="4817" w:type="dxa"/>
          </w:tcPr>
          <w:p w14:paraId="7273B302" w14:textId="43F1AC33" w:rsidR="00B2013C" w:rsidRDefault="00B2013C" w:rsidP="00B2013C">
            <w:pPr>
              <w:jc w:val="both"/>
              <w:rPr>
                <w:rFonts w:ascii="Arial" w:eastAsia="Arial" w:hAnsi="Arial" w:cs="Arial"/>
              </w:rPr>
            </w:pPr>
            <w:r>
              <w:rPr>
                <w:rFonts w:ascii="Arial" w:eastAsia="Arial" w:hAnsi="Arial" w:cs="Arial"/>
              </w:rPr>
              <w:lastRenderedPageBreak/>
              <w:t>Trabajo colaborativo</w:t>
            </w:r>
          </w:p>
        </w:tc>
        <w:tc>
          <w:tcPr>
            <w:tcW w:w="4812" w:type="dxa"/>
          </w:tcPr>
          <w:p w14:paraId="5BA75AE5" w14:textId="455BCCC1" w:rsidR="00B2013C" w:rsidRDefault="00131280" w:rsidP="00B2013C">
            <w:pPr>
              <w:jc w:val="both"/>
              <w:rPr>
                <w:rFonts w:ascii="Arial" w:eastAsia="Arial" w:hAnsi="Arial" w:cs="Arial"/>
              </w:rPr>
            </w:pPr>
            <w:r>
              <w:rPr>
                <w:rFonts w:ascii="Arial" w:eastAsia="Arial" w:hAnsi="Arial" w:cs="Arial"/>
              </w:rPr>
              <w:t xml:space="preserve">Método de aprendizaje que enseña la sociabilidad comunicación y entendimiento con otras personas </w:t>
            </w:r>
          </w:p>
        </w:tc>
      </w:tr>
    </w:tbl>
    <w:p w14:paraId="4C1DF731" w14:textId="77777777" w:rsidR="00DB3AE1" w:rsidRDefault="00DB3AE1" w:rsidP="00DB3AE1">
      <w:pPr>
        <w:jc w:val="both"/>
        <w:rPr>
          <w:rFonts w:ascii="Arial" w:eastAsia="Arial" w:hAnsi="Arial" w:cs="Arial"/>
        </w:rPr>
      </w:pPr>
    </w:p>
    <w:p w14:paraId="34A0FBB4" w14:textId="77777777" w:rsidR="00DB3AE1" w:rsidRDefault="00DB3AE1" w:rsidP="00DB3AE1">
      <w:pPr>
        <w:jc w:val="both"/>
        <w:rPr>
          <w:rFonts w:ascii="Arial" w:eastAsia="Arial" w:hAnsi="Arial" w:cs="Arial"/>
        </w:rPr>
      </w:pPr>
      <w:r>
        <w:rPr>
          <w:rFonts w:ascii="Arial" w:eastAsia="Arial" w:hAnsi="Arial" w:cs="Arial"/>
          <w:b/>
        </w:rPr>
        <w:t>3.</w:t>
      </w:r>
      <w:proofErr w:type="gramStart"/>
      <w:r>
        <w:rPr>
          <w:rFonts w:ascii="Arial" w:eastAsia="Arial" w:hAnsi="Arial" w:cs="Arial"/>
          <w:b/>
        </w:rPr>
        <w:t>3.Actividad</w:t>
      </w:r>
      <w:proofErr w:type="gramEnd"/>
      <w:r>
        <w:rPr>
          <w:rFonts w:ascii="Arial" w:eastAsia="Arial" w:hAnsi="Arial" w:cs="Arial"/>
          <w:b/>
        </w:rPr>
        <w:t xml:space="preserve"> de Apropiación del conocimiento</w:t>
      </w:r>
    </w:p>
    <w:p w14:paraId="1EE4E742" w14:textId="77777777" w:rsidR="00DB3AE1" w:rsidRDefault="00DB3AE1" w:rsidP="00DB3AE1">
      <w:pPr>
        <w:jc w:val="both"/>
        <w:rPr>
          <w:rFonts w:ascii="Arial" w:eastAsia="Arial" w:hAnsi="Arial" w:cs="Arial"/>
        </w:rPr>
      </w:pPr>
      <w:r>
        <w:rPr>
          <w:rFonts w:ascii="Arial" w:eastAsia="Arial" w:hAnsi="Arial" w:cs="Arial"/>
        </w:rPr>
        <w:t>3.3.1. Tomando como base el documento Proyecto Educativo Institucional (adjunto), responda las siguientes preguntas:</w:t>
      </w:r>
    </w:p>
    <w:p w14:paraId="6848F38F" w14:textId="41E28601" w:rsidR="00DB3AE1" w:rsidRDefault="00DB3AE1" w:rsidP="008513AB">
      <w:pPr>
        <w:spacing w:after="0" w:line="240" w:lineRule="auto"/>
        <w:jc w:val="both"/>
        <w:rPr>
          <w:rFonts w:ascii="Arial" w:eastAsia="Arial" w:hAnsi="Arial" w:cs="Arial"/>
        </w:rPr>
      </w:pPr>
      <w:r>
        <w:rPr>
          <w:rFonts w:ascii="Arial" w:eastAsia="Arial" w:hAnsi="Arial" w:cs="Arial"/>
        </w:rPr>
        <w:t xml:space="preserve">1. ¿Qué es la Formación Profesional </w:t>
      </w:r>
      <w:r w:rsidR="008513AB">
        <w:rPr>
          <w:rFonts w:ascii="Arial" w:eastAsia="Arial" w:hAnsi="Arial" w:cs="Arial"/>
        </w:rPr>
        <w:t>del SENA y qué significa que tiene un carácter de Integralidad?</w:t>
      </w:r>
    </w:p>
    <w:p w14:paraId="2A3BBDF0" w14:textId="50F27767" w:rsidR="00131280" w:rsidRDefault="00131280" w:rsidP="008513AB">
      <w:pPr>
        <w:spacing w:after="0" w:line="240" w:lineRule="auto"/>
        <w:jc w:val="both"/>
        <w:rPr>
          <w:rFonts w:ascii="Arial" w:eastAsia="Arial" w:hAnsi="Arial" w:cs="Arial"/>
        </w:rPr>
      </w:pPr>
    </w:p>
    <w:p w14:paraId="00DB94BF" w14:textId="5A7CD5C2" w:rsidR="00131280" w:rsidRPr="00131280" w:rsidRDefault="00131280" w:rsidP="008513AB">
      <w:pPr>
        <w:spacing w:after="0" w:line="240" w:lineRule="auto"/>
        <w:jc w:val="both"/>
        <w:rPr>
          <w:rFonts w:ascii="Arial" w:eastAsia="Arial" w:hAnsi="Arial" w:cs="Arial"/>
          <w:sz w:val="24"/>
          <w:szCs w:val="24"/>
        </w:rPr>
      </w:pPr>
      <w:r w:rsidRPr="00131280">
        <w:rPr>
          <w:rFonts w:ascii="Arial" w:hAnsi="Arial" w:cs="Arial"/>
          <w:sz w:val="24"/>
          <w:szCs w:val="24"/>
        </w:rPr>
        <w:t>La Formación Profesional del SENA es un proceso educativo que busca preparar a los individuos para el mundo laboral mediante la adquisición de conocimientos, habilidades y competencias en diversas áreas técnicas y tecnológicas.</w:t>
      </w:r>
    </w:p>
    <w:p w14:paraId="4E951EA4" w14:textId="49C558FF" w:rsidR="00131280" w:rsidRDefault="00131280" w:rsidP="008513AB">
      <w:pPr>
        <w:spacing w:after="0" w:line="240" w:lineRule="auto"/>
        <w:jc w:val="both"/>
        <w:rPr>
          <w:rFonts w:ascii="Arial" w:eastAsia="Arial" w:hAnsi="Arial" w:cs="Arial"/>
        </w:rPr>
      </w:pPr>
    </w:p>
    <w:p w14:paraId="32F410F2" w14:textId="77777777" w:rsidR="00131280" w:rsidRDefault="00131280" w:rsidP="008513AB">
      <w:pPr>
        <w:spacing w:after="0" w:line="240" w:lineRule="auto"/>
        <w:jc w:val="both"/>
        <w:rPr>
          <w:rFonts w:ascii="Arial" w:eastAsia="Arial" w:hAnsi="Arial" w:cs="Arial"/>
        </w:rPr>
      </w:pPr>
    </w:p>
    <w:p w14:paraId="0DC4ADC5" w14:textId="022157E2" w:rsidR="008513AB" w:rsidRDefault="008513AB" w:rsidP="008513AB">
      <w:pPr>
        <w:spacing w:after="0" w:line="240" w:lineRule="auto"/>
        <w:jc w:val="both"/>
        <w:rPr>
          <w:rFonts w:ascii="Arial" w:eastAsia="Arial" w:hAnsi="Arial" w:cs="Arial"/>
        </w:rPr>
      </w:pPr>
      <w:r>
        <w:rPr>
          <w:rFonts w:ascii="Arial" w:eastAsia="Arial" w:hAnsi="Arial" w:cs="Arial"/>
        </w:rPr>
        <w:t xml:space="preserve">2. </w:t>
      </w:r>
      <w:proofErr w:type="gramStart"/>
      <w:r>
        <w:rPr>
          <w:rFonts w:ascii="Arial" w:eastAsia="Arial" w:hAnsi="Arial" w:cs="Arial"/>
        </w:rPr>
        <w:t>¿</w:t>
      </w:r>
      <w:r w:rsidRPr="008513AB">
        <w:rPr>
          <w:rFonts w:ascii="Arial" w:eastAsia="Arial" w:hAnsi="Arial" w:cs="Arial"/>
        </w:rPr>
        <w:t xml:space="preserve"> </w:t>
      </w:r>
      <w:r>
        <w:rPr>
          <w:rFonts w:ascii="Arial" w:eastAsia="Arial" w:hAnsi="Arial" w:cs="Arial"/>
        </w:rPr>
        <w:t>Cuáles</w:t>
      </w:r>
      <w:proofErr w:type="gramEnd"/>
      <w:r>
        <w:rPr>
          <w:rFonts w:ascii="Arial" w:eastAsia="Arial" w:hAnsi="Arial" w:cs="Arial"/>
        </w:rPr>
        <w:t xml:space="preserve"> son los Principios de la FPI?</w:t>
      </w:r>
    </w:p>
    <w:p w14:paraId="54353BDD" w14:textId="1946610F" w:rsidR="00131280" w:rsidRDefault="00131280" w:rsidP="008513AB">
      <w:pPr>
        <w:spacing w:after="0" w:line="240" w:lineRule="auto"/>
        <w:jc w:val="both"/>
        <w:rPr>
          <w:rFonts w:ascii="Arial" w:eastAsia="Arial" w:hAnsi="Arial" w:cs="Arial"/>
        </w:rPr>
      </w:pPr>
    </w:p>
    <w:p w14:paraId="639D2EBC" w14:textId="4A791333" w:rsidR="00131280" w:rsidRPr="00131280" w:rsidRDefault="00131280" w:rsidP="00131280">
      <w:pPr>
        <w:spacing w:after="0" w:line="240" w:lineRule="auto"/>
        <w:jc w:val="both"/>
        <w:rPr>
          <w:rFonts w:ascii="Arial" w:eastAsia="Arial" w:hAnsi="Arial" w:cs="Arial"/>
          <w:sz w:val="24"/>
          <w:szCs w:val="24"/>
        </w:rPr>
      </w:pPr>
      <w:proofErr w:type="gramStart"/>
      <w:r w:rsidRPr="00131280">
        <w:rPr>
          <w:rFonts w:ascii="Arial" w:eastAsia="Arial" w:hAnsi="Arial" w:cs="Arial"/>
          <w:sz w:val="24"/>
          <w:szCs w:val="24"/>
        </w:rPr>
        <w:t>1 :</w:t>
      </w:r>
      <w:proofErr w:type="gramEnd"/>
      <w:r w:rsidRPr="00131280">
        <w:rPr>
          <w:rFonts w:ascii="Arial" w:eastAsia="Arial" w:hAnsi="Arial" w:cs="Arial"/>
          <w:sz w:val="24"/>
          <w:szCs w:val="24"/>
        </w:rPr>
        <w:t xml:space="preserve"> </w:t>
      </w:r>
      <w:r w:rsidRPr="00131280">
        <w:rPr>
          <w:rFonts w:ascii="Arial" w:eastAsia="Arial" w:hAnsi="Arial" w:cs="Arial"/>
          <w:sz w:val="24"/>
          <w:szCs w:val="24"/>
        </w:rPr>
        <w:t>Integralidad: Formación completa que incluye aspectos técnicos, sociales, culturales y éticos.</w:t>
      </w:r>
    </w:p>
    <w:p w14:paraId="2016CECC" w14:textId="2BDC1CAC" w:rsidR="00131280" w:rsidRPr="00131280" w:rsidRDefault="00131280" w:rsidP="00131280">
      <w:pPr>
        <w:spacing w:after="0" w:line="240" w:lineRule="auto"/>
        <w:jc w:val="both"/>
        <w:rPr>
          <w:rFonts w:ascii="Arial" w:eastAsia="Arial" w:hAnsi="Arial" w:cs="Arial"/>
          <w:sz w:val="24"/>
          <w:szCs w:val="24"/>
        </w:rPr>
      </w:pPr>
      <w:r w:rsidRPr="00131280">
        <w:rPr>
          <w:rFonts w:ascii="Arial" w:eastAsia="Arial" w:hAnsi="Arial" w:cs="Arial"/>
          <w:sz w:val="24"/>
          <w:szCs w:val="24"/>
        </w:rPr>
        <w:t xml:space="preserve">2:  </w:t>
      </w:r>
      <w:r w:rsidRPr="00131280">
        <w:rPr>
          <w:rFonts w:ascii="Arial" w:eastAsia="Arial" w:hAnsi="Arial" w:cs="Arial"/>
          <w:sz w:val="24"/>
          <w:szCs w:val="24"/>
        </w:rPr>
        <w:t>Inclusión: Acceso a la formación sin discriminación, promoviendo la equidad y la diversidad.</w:t>
      </w:r>
    </w:p>
    <w:p w14:paraId="26081C30" w14:textId="0371769A" w:rsidR="00131280" w:rsidRPr="00131280" w:rsidRDefault="00131280" w:rsidP="00131280">
      <w:pPr>
        <w:spacing w:after="0" w:line="240" w:lineRule="auto"/>
        <w:jc w:val="both"/>
        <w:rPr>
          <w:rFonts w:ascii="Arial" w:eastAsia="Arial" w:hAnsi="Arial" w:cs="Arial"/>
          <w:sz w:val="24"/>
          <w:szCs w:val="24"/>
        </w:rPr>
      </w:pPr>
      <w:proofErr w:type="gramStart"/>
      <w:r w:rsidRPr="00131280">
        <w:rPr>
          <w:rFonts w:ascii="Arial" w:eastAsia="Arial" w:hAnsi="Arial" w:cs="Arial"/>
          <w:sz w:val="24"/>
          <w:szCs w:val="24"/>
        </w:rPr>
        <w:t>3 :</w:t>
      </w:r>
      <w:proofErr w:type="gramEnd"/>
      <w:r w:rsidRPr="00131280">
        <w:rPr>
          <w:rFonts w:ascii="Arial" w:eastAsia="Arial" w:hAnsi="Arial" w:cs="Arial"/>
          <w:sz w:val="24"/>
          <w:szCs w:val="24"/>
        </w:rPr>
        <w:t xml:space="preserve"> </w:t>
      </w:r>
      <w:r w:rsidRPr="00131280">
        <w:rPr>
          <w:rFonts w:ascii="Arial" w:eastAsia="Arial" w:hAnsi="Arial" w:cs="Arial"/>
          <w:sz w:val="24"/>
          <w:szCs w:val="24"/>
        </w:rPr>
        <w:t>Calidad: Aseguramiento de altos estándares educativos y de formación.</w:t>
      </w:r>
    </w:p>
    <w:p w14:paraId="202E1A22" w14:textId="6D2755EA" w:rsidR="00131280" w:rsidRPr="00131280" w:rsidRDefault="00131280" w:rsidP="00131280">
      <w:pPr>
        <w:spacing w:after="0" w:line="240" w:lineRule="auto"/>
        <w:jc w:val="both"/>
        <w:rPr>
          <w:rFonts w:ascii="Arial" w:eastAsia="Arial" w:hAnsi="Arial" w:cs="Arial"/>
          <w:sz w:val="24"/>
          <w:szCs w:val="24"/>
        </w:rPr>
      </w:pPr>
      <w:proofErr w:type="gramStart"/>
      <w:r w:rsidRPr="00131280">
        <w:rPr>
          <w:rFonts w:ascii="Arial" w:eastAsia="Arial" w:hAnsi="Arial" w:cs="Arial"/>
          <w:sz w:val="24"/>
          <w:szCs w:val="24"/>
        </w:rPr>
        <w:t>4 :</w:t>
      </w:r>
      <w:proofErr w:type="gramEnd"/>
      <w:r w:rsidRPr="00131280">
        <w:rPr>
          <w:rFonts w:ascii="Arial" w:eastAsia="Arial" w:hAnsi="Arial" w:cs="Arial"/>
          <w:sz w:val="24"/>
          <w:szCs w:val="24"/>
        </w:rPr>
        <w:t xml:space="preserve"> </w:t>
      </w:r>
      <w:r w:rsidRPr="00131280">
        <w:rPr>
          <w:rFonts w:ascii="Arial" w:eastAsia="Arial" w:hAnsi="Arial" w:cs="Arial"/>
          <w:sz w:val="24"/>
          <w:szCs w:val="24"/>
        </w:rPr>
        <w:t>Pertinencia: Adaptación de la formación a las necesidades del mercado laboral y de la sociedad.</w:t>
      </w:r>
    </w:p>
    <w:p w14:paraId="23AD42C6" w14:textId="66799047" w:rsidR="00131280" w:rsidRPr="00131280" w:rsidRDefault="00131280" w:rsidP="00131280">
      <w:pPr>
        <w:spacing w:after="0" w:line="240" w:lineRule="auto"/>
        <w:jc w:val="both"/>
        <w:rPr>
          <w:rFonts w:ascii="Arial" w:eastAsia="Arial" w:hAnsi="Arial" w:cs="Arial"/>
          <w:sz w:val="24"/>
          <w:szCs w:val="24"/>
        </w:rPr>
      </w:pPr>
      <w:proofErr w:type="gramStart"/>
      <w:r w:rsidRPr="00131280">
        <w:rPr>
          <w:rFonts w:ascii="Arial" w:eastAsia="Arial" w:hAnsi="Arial" w:cs="Arial"/>
          <w:sz w:val="24"/>
          <w:szCs w:val="24"/>
        </w:rPr>
        <w:t>5 :</w:t>
      </w:r>
      <w:proofErr w:type="gramEnd"/>
      <w:r w:rsidRPr="00131280">
        <w:rPr>
          <w:rFonts w:ascii="Arial" w:eastAsia="Arial" w:hAnsi="Arial" w:cs="Arial"/>
          <w:sz w:val="24"/>
          <w:szCs w:val="24"/>
        </w:rPr>
        <w:t xml:space="preserve"> </w:t>
      </w:r>
      <w:r w:rsidRPr="00131280">
        <w:rPr>
          <w:rFonts w:ascii="Arial" w:eastAsia="Arial" w:hAnsi="Arial" w:cs="Arial"/>
          <w:sz w:val="24"/>
          <w:szCs w:val="24"/>
        </w:rPr>
        <w:t>Flexibilidad: Capacidad de ajustarse a diferentes contextos y necesidades formativas.</w:t>
      </w:r>
    </w:p>
    <w:p w14:paraId="3C0649C7" w14:textId="16D4D0CF" w:rsidR="00131280" w:rsidRPr="00131280" w:rsidRDefault="00131280" w:rsidP="00131280">
      <w:pPr>
        <w:spacing w:after="0" w:line="240" w:lineRule="auto"/>
        <w:jc w:val="both"/>
        <w:rPr>
          <w:rFonts w:ascii="Arial" w:eastAsia="Arial" w:hAnsi="Arial" w:cs="Arial"/>
          <w:sz w:val="24"/>
          <w:szCs w:val="24"/>
        </w:rPr>
      </w:pPr>
      <w:proofErr w:type="gramStart"/>
      <w:r w:rsidRPr="00131280">
        <w:rPr>
          <w:rFonts w:ascii="Arial" w:eastAsia="Arial" w:hAnsi="Arial" w:cs="Arial"/>
          <w:sz w:val="24"/>
          <w:szCs w:val="24"/>
        </w:rPr>
        <w:t>6 :</w:t>
      </w:r>
      <w:proofErr w:type="gramEnd"/>
      <w:r w:rsidRPr="00131280">
        <w:rPr>
          <w:rFonts w:ascii="Arial" w:eastAsia="Arial" w:hAnsi="Arial" w:cs="Arial"/>
          <w:sz w:val="24"/>
          <w:szCs w:val="24"/>
        </w:rPr>
        <w:t xml:space="preserve"> </w:t>
      </w:r>
      <w:r w:rsidRPr="00131280">
        <w:rPr>
          <w:rFonts w:ascii="Arial" w:eastAsia="Arial" w:hAnsi="Arial" w:cs="Arial"/>
          <w:sz w:val="24"/>
          <w:szCs w:val="24"/>
        </w:rPr>
        <w:t>Innovación: Incorporación de nuevas tecnologías y métodos de enseñanza para mejorar el proceso educativo.</w:t>
      </w:r>
    </w:p>
    <w:p w14:paraId="07C9DB3D" w14:textId="77777777" w:rsidR="00131280" w:rsidRDefault="00131280" w:rsidP="008513AB">
      <w:pPr>
        <w:spacing w:after="0" w:line="240" w:lineRule="auto"/>
        <w:jc w:val="both"/>
        <w:rPr>
          <w:rFonts w:ascii="Arial" w:eastAsia="Arial" w:hAnsi="Arial" w:cs="Arial"/>
        </w:rPr>
      </w:pPr>
    </w:p>
    <w:p w14:paraId="544E434E" w14:textId="788D3662" w:rsidR="00DB3AE1" w:rsidRDefault="00DB3AE1" w:rsidP="008513AB">
      <w:pPr>
        <w:spacing w:after="0" w:line="240" w:lineRule="auto"/>
        <w:jc w:val="both"/>
        <w:rPr>
          <w:rFonts w:ascii="Arial" w:eastAsia="Arial" w:hAnsi="Arial" w:cs="Arial"/>
        </w:rPr>
      </w:pPr>
      <w:r>
        <w:rPr>
          <w:rFonts w:ascii="Arial" w:eastAsia="Arial" w:hAnsi="Arial" w:cs="Arial"/>
        </w:rPr>
        <w:t>3. ¿Cuáles son los Objetivos de la FPI?</w:t>
      </w:r>
    </w:p>
    <w:p w14:paraId="5C6C4B2E" w14:textId="418D0E09" w:rsidR="00131280" w:rsidRDefault="00131280" w:rsidP="008513AB">
      <w:pPr>
        <w:spacing w:after="0" w:line="240" w:lineRule="auto"/>
        <w:jc w:val="both"/>
        <w:rPr>
          <w:rFonts w:ascii="Arial" w:eastAsia="Arial" w:hAnsi="Arial" w:cs="Arial"/>
        </w:rPr>
      </w:pPr>
    </w:p>
    <w:p w14:paraId="5B603F71" w14:textId="04838158" w:rsidR="00131280" w:rsidRPr="00131280" w:rsidRDefault="00131280" w:rsidP="00131280">
      <w:pPr>
        <w:spacing w:after="0" w:line="240" w:lineRule="auto"/>
        <w:jc w:val="both"/>
        <w:rPr>
          <w:rFonts w:ascii="Arial" w:eastAsia="Arial" w:hAnsi="Arial" w:cs="Arial"/>
          <w:sz w:val="24"/>
          <w:szCs w:val="24"/>
        </w:rPr>
      </w:pPr>
      <w:r w:rsidRPr="00131280">
        <w:rPr>
          <w:rFonts w:ascii="Times New Roman" w:eastAsia="Times New Roman" w:hAnsi="Times New Roman"/>
          <w:sz w:val="24"/>
          <w:szCs w:val="24"/>
          <w:lang w:eastAsia="es-CO"/>
        </w:rPr>
        <w:t xml:space="preserve"> </w:t>
      </w:r>
    </w:p>
    <w:p w14:paraId="76AC529F" w14:textId="56275A4F" w:rsidR="00131280" w:rsidRPr="00131280" w:rsidRDefault="00131280" w:rsidP="00131280">
      <w:pPr>
        <w:spacing w:after="0" w:line="240" w:lineRule="auto"/>
        <w:jc w:val="both"/>
        <w:rPr>
          <w:rFonts w:ascii="Arial" w:eastAsia="Arial" w:hAnsi="Arial" w:cs="Arial"/>
          <w:sz w:val="24"/>
          <w:szCs w:val="24"/>
        </w:rPr>
      </w:pPr>
      <w:r>
        <w:rPr>
          <w:rFonts w:ascii="Arial" w:eastAsia="Arial" w:hAnsi="Arial" w:cs="Arial"/>
          <w:sz w:val="24"/>
          <w:szCs w:val="24"/>
        </w:rPr>
        <w:t xml:space="preserve">1: </w:t>
      </w:r>
      <w:r w:rsidRPr="00131280">
        <w:rPr>
          <w:rFonts w:ascii="Arial" w:eastAsia="Arial" w:hAnsi="Arial" w:cs="Arial"/>
          <w:sz w:val="24"/>
          <w:szCs w:val="24"/>
        </w:rPr>
        <w:t>Desarrollar Competencias: Formar a los aprendices en competencias técnicas, tecnológicas y profesionales que les permitan desempeñarse eficientemente en el ámbito laboral.</w:t>
      </w:r>
    </w:p>
    <w:p w14:paraId="4BEA8F34" w14:textId="600A2F1B" w:rsidR="00131280" w:rsidRPr="00131280" w:rsidRDefault="00131280" w:rsidP="00131280">
      <w:pPr>
        <w:spacing w:after="0" w:line="240" w:lineRule="auto"/>
        <w:jc w:val="both"/>
        <w:rPr>
          <w:rFonts w:ascii="Arial" w:eastAsia="Arial" w:hAnsi="Arial" w:cs="Arial"/>
          <w:sz w:val="24"/>
          <w:szCs w:val="24"/>
        </w:rPr>
      </w:pPr>
      <w:r>
        <w:rPr>
          <w:rFonts w:ascii="Arial" w:eastAsia="Arial" w:hAnsi="Arial" w:cs="Arial"/>
          <w:sz w:val="24"/>
          <w:szCs w:val="24"/>
        </w:rPr>
        <w:t xml:space="preserve">2: </w:t>
      </w:r>
      <w:r w:rsidRPr="00131280">
        <w:rPr>
          <w:rFonts w:ascii="Arial" w:eastAsia="Arial" w:hAnsi="Arial" w:cs="Arial"/>
          <w:sz w:val="24"/>
          <w:szCs w:val="24"/>
        </w:rPr>
        <w:t>Promover el Empleo: Facilitar la inserción laboral de los aprendices mediante una formación pertinente y de calidad.</w:t>
      </w:r>
    </w:p>
    <w:p w14:paraId="00849809" w14:textId="568AE77F" w:rsidR="00131280" w:rsidRPr="00131280" w:rsidRDefault="00131280" w:rsidP="00131280">
      <w:pPr>
        <w:spacing w:after="0" w:line="240" w:lineRule="auto"/>
        <w:jc w:val="both"/>
        <w:rPr>
          <w:rFonts w:ascii="Arial" w:eastAsia="Arial" w:hAnsi="Arial" w:cs="Arial"/>
          <w:sz w:val="24"/>
          <w:szCs w:val="24"/>
        </w:rPr>
      </w:pPr>
      <w:r>
        <w:rPr>
          <w:rFonts w:ascii="Arial" w:eastAsia="Arial" w:hAnsi="Arial" w:cs="Arial"/>
          <w:sz w:val="24"/>
          <w:szCs w:val="24"/>
        </w:rPr>
        <w:t xml:space="preserve">3: </w:t>
      </w:r>
      <w:r w:rsidRPr="00131280">
        <w:rPr>
          <w:rFonts w:ascii="Arial" w:eastAsia="Arial" w:hAnsi="Arial" w:cs="Arial"/>
          <w:sz w:val="24"/>
          <w:szCs w:val="24"/>
        </w:rPr>
        <w:t>Fomentar el Emprendimiento: Incentivar la creación de nuevas empresas y proyectos productivos por parte de los aprendices.</w:t>
      </w:r>
    </w:p>
    <w:p w14:paraId="79C93216" w14:textId="4A915276" w:rsidR="00131280" w:rsidRPr="00131280" w:rsidRDefault="00131280" w:rsidP="00131280">
      <w:pPr>
        <w:spacing w:after="0" w:line="240" w:lineRule="auto"/>
        <w:jc w:val="both"/>
        <w:rPr>
          <w:rFonts w:ascii="Arial" w:eastAsia="Arial" w:hAnsi="Arial" w:cs="Arial"/>
          <w:sz w:val="24"/>
          <w:szCs w:val="24"/>
        </w:rPr>
      </w:pPr>
      <w:r>
        <w:rPr>
          <w:rFonts w:ascii="Arial" w:eastAsia="Arial" w:hAnsi="Arial" w:cs="Arial"/>
          <w:sz w:val="24"/>
          <w:szCs w:val="24"/>
        </w:rPr>
        <w:t xml:space="preserve">4: </w:t>
      </w:r>
      <w:r w:rsidRPr="00131280">
        <w:rPr>
          <w:rFonts w:ascii="Arial" w:eastAsia="Arial" w:hAnsi="Arial" w:cs="Arial"/>
          <w:sz w:val="24"/>
          <w:szCs w:val="24"/>
        </w:rPr>
        <w:t>Contribuir al Desarrollo Nacional: Apoyar el crecimiento económico y social del país mediante la formación de recursos humanos capacitados y competentes.</w:t>
      </w:r>
    </w:p>
    <w:p w14:paraId="30D043F7" w14:textId="05410D84" w:rsidR="00131280" w:rsidRDefault="00131280" w:rsidP="00131280">
      <w:pPr>
        <w:spacing w:after="0" w:line="240" w:lineRule="auto"/>
        <w:jc w:val="both"/>
        <w:rPr>
          <w:rFonts w:ascii="Arial" w:eastAsia="Arial" w:hAnsi="Arial" w:cs="Arial"/>
          <w:sz w:val="24"/>
          <w:szCs w:val="24"/>
        </w:rPr>
      </w:pPr>
      <w:r>
        <w:rPr>
          <w:rFonts w:ascii="Arial" w:eastAsia="Arial" w:hAnsi="Arial" w:cs="Arial"/>
          <w:sz w:val="24"/>
          <w:szCs w:val="24"/>
        </w:rPr>
        <w:t xml:space="preserve">5: </w:t>
      </w:r>
      <w:r w:rsidRPr="00131280">
        <w:rPr>
          <w:rFonts w:ascii="Arial" w:eastAsia="Arial" w:hAnsi="Arial" w:cs="Arial"/>
          <w:sz w:val="24"/>
          <w:szCs w:val="24"/>
        </w:rPr>
        <w:t>Impulsar la Innovación y la Tecnología: Promover el uso y desarrollo de nuevas tecnologías y procesos innovadores en los diferentes sectores productivos.</w:t>
      </w:r>
    </w:p>
    <w:p w14:paraId="2BB037CD" w14:textId="77777777" w:rsidR="00131280" w:rsidRPr="00131280" w:rsidRDefault="00131280" w:rsidP="00131280">
      <w:pPr>
        <w:spacing w:after="0" w:line="240" w:lineRule="auto"/>
        <w:jc w:val="both"/>
        <w:rPr>
          <w:rFonts w:ascii="Arial" w:eastAsia="Arial" w:hAnsi="Arial" w:cs="Arial"/>
          <w:sz w:val="24"/>
          <w:szCs w:val="24"/>
        </w:rPr>
      </w:pPr>
    </w:p>
    <w:p w14:paraId="31921BFA" w14:textId="5AACFDA4" w:rsidR="00F010FB" w:rsidRPr="00131280" w:rsidRDefault="00F010FB" w:rsidP="008513AB">
      <w:pPr>
        <w:spacing w:after="0" w:line="240" w:lineRule="auto"/>
        <w:jc w:val="both"/>
        <w:rPr>
          <w:rFonts w:ascii="Arial" w:eastAsia="Arial" w:hAnsi="Arial" w:cs="Arial"/>
          <w:sz w:val="24"/>
          <w:szCs w:val="24"/>
        </w:rPr>
      </w:pPr>
      <w:r w:rsidRPr="00131280">
        <w:rPr>
          <w:rFonts w:ascii="Arial" w:eastAsia="Arial" w:hAnsi="Arial" w:cs="Arial"/>
          <w:sz w:val="24"/>
          <w:szCs w:val="24"/>
        </w:rPr>
        <w:lastRenderedPageBreak/>
        <w:t>4. ¿Cuál es el perfil del aprendiz que busca formar el SENA?</w:t>
      </w:r>
    </w:p>
    <w:p w14:paraId="4B9B48EE" w14:textId="22598BD1" w:rsidR="008513AB" w:rsidRDefault="008513AB" w:rsidP="008513AB">
      <w:pPr>
        <w:jc w:val="both"/>
        <w:rPr>
          <w:rFonts w:ascii="Arial" w:eastAsia="Arial" w:hAnsi="Arial" w:cs="Arial"/>
          <w:sz w:val="24"/>
          <w:szCs w:val="24"/>
        </w:rPr>
      </w:pPr>
    </w:p>
    <w:p w14:paraId="235F4FD7" w14:textId="5E5C478F" w:rsidR="00131280" w:rsidRPr="00131280" w:rsidRDefault="00131280" w:rsidP="00131280">
      <w:pPr>
        <w:jc w:val="both"/>
        <w:rPr>
          <w:rFonts w:ascii="Arial" w:eastAsia="Arial" w:hAnsi="Arial" w:cs="Arial"/>
          <w:sz w:val="24"/>
          <w:szCs w:val="24"/>
        </w:rPr>
      </w:pPr>
      <w:r>
        <w:rPr>
          <w:rFonts w:ascii="Arial" w:eastAsia="Arial" w:hAnsi="Arial" w:cs="Arial"/>
          <w:sz w:val="24"/>
          <w:szCs w:val="24"/>
        </w:rPr>
        <w:t>1</w:t>
      </w:r>
      <w:r w:rsidRPr="00131280">
        <w:rPr>
          <w:rFonts w:ascii="Arial" w:eastAsia="Arial" w:hAnsi="Arial" w:cs="Arial"/>
          <w:sz w:val="24"/>
          <w:szCs w:val="24"/>
        </w:rPr>
        <w:t>.</w:t>
      </w:r>
      <w:r w:rsidRPr="00131280">
        <w:t xml:space="preserve"> </w:t>
      </w:r>
      <w:r w:rsidRPr="00131280">
        <w:rPr>
          <w:rFonts w:ascii="Arial" w:eastAsia="Arial" w:hAnsi="Arial" w:cs="Arial"/>
          <w:sz w:val="24"/>
          <w:szCs w:val="24"/>
        </w:rPr>
        <w:t>Competentes: Con habilidades y conocimientos técnicos y tecnológicos actualizados y pertinentes.</w:t>
      </w:r>
    </w:p>
    <w:p w14:paraId="1A86BBE1" w14:textId="665DCD65" w:rsidR="00131280" w:rsidRPr="00131280" w:rsidRDefault="00131280" w:rsidP="00131280">
      <w:pPr>
        <w:jc w:val="both"/>
        <w:rPr>
          <w:rFonts w:ascii="Arial" w:eastAsia="Arial" w:hAnsi="Arial" w:cs="Arial"/>
          <w:sz w:val="24"/>
          <w:szCs w:val="24"/>
        </w:rPr>
      </w:pPr>
      <w:r>
        <w:rPr>
          <w:rFonts w:ascii="Arial" w:eastAsia="Arial" w:hAnsi="Arial" w:cs="Arial"/>
          <w:sz w:val="24"/>
          <w:szCs w:val="24"/>
        </w:rPr>
        <w:t xml:space="preserve">2 </w:t>
      </w:r>
      <w:proofErr w:type="gramStart"/>
      <w:r w:rsidRPr="00131280">
        <w:rPr>
          <w:rFonts w:ascii="Arial" w:eastAsia="Arial" w:hAnsi="Arial" w:cs="Arial"/>
          <w:sz w:val="24"/>
          <w:szCs w:val="24"/>
        </w:rPr>
        <w:t>Éticos</w:t>
      </w:r>
      <w:proofErr w:type="gramEnd"/>
      <w:r w:rsidRPr="00131280">
        <w:rPr>
          <w:rFonts w:ascii="Arial" w:eastAsia="Arial" w:hAnsi="Arial" w:cs="Arial"/>
          <w:sz w:val="24"/>
          <w:szCs w:val="24"/>
        </w:rPr>
        <w:t>: Con valores y principios que guíen su comportamiento profesional y personal.</w:t>
      </w:r>
    </w:p>
    <w:p w14:paraId="3DE2793C" w14:textId="5ABED77D" w:rsidR="00131280" w:rsidRPr="00131280" w:rsidRDefault="00131280" w:rsidP="00131280">
      <w:pPr>
        <w:jc w:val="both"/>
        <w:rPr>
          <w:rFonts w:ascii="Arial" w:eastAsia="Arial" w:hAnsi="Arial" w:cs="Arial"/>
          <w:sz w:val="24"/>
          <w:szCs w:val="24"/>
        </w:rPr>
      </w:pPr>
      <w:r>
        <w:rPr>
          <w:rFonts w:ascii="Arial" w:eastAsia="Arial" w:hAnsi="Arial" w:cs="Arial"/>
          <w:sz w:val="24"/>
          <w:szCs w:val="24"/>
        </w:rPr>
        <w:t xml:space="preserve">3 </w:t>
      </w:r>
      <w:r w:rsidRPr="00131280">
        <w:rPr>
          <w:rFonts w:ascii="Arial" w:eastAsia="Arial" w:hAnsi="Arial" w:cs="Arial"/>
          <w:sz w:val="24"/>
          <w:szCs w:val="24"/>
        </w:rPr>
        <w:t>Emprendedores: Con capacidad para iniciar y desarrollar proyectos productivos propios.</w:t>
      </w:r>
    </w:p>
    <w:p w14:paraId="3451CC1D" w14:textId="45CCBEC1" w:rsidR="00131280" w:rsidRPr="00131280" w:rsidRDefault="00131280" w:rsidP="00131280">
      <w:pPr>
        <w:jc w:val="both"/>
        <w:rPr>
          <w:rFonts w:ascii="Arial" w:eastAsia="Arial" w:hAnsi="Arial" w:cs="Arial"/>
          <w:sz w:val="24"/>
          <w:szCs w:val="24"/>
        </w:rPr>
      </w:pPr>
      <w:r>
        <w:rPr>
          <w:rFonts w:ascii="Arial" w:eastAsia="Arial" w:hAnsi="Arial" w:cs="Arial"/>
          <w:sz w:val="24"/>
          <w:szCs w:val="24"/>
        </w:rPr>
        <w:t xml:space="preserve">4 </w:t>
      </w:r>
      <w:proofErr w:type="gramStart"/>
      <w:r w:rsidRPr="00131280">
        <w:rPr>
          <w:rFonts w:ascii="Arial" w:eastAsia="Arial" w:hAnsi="Arial" w:cs="Arial"/>
          <w:sz w:val="24"/>
          <w:szCs w:val="24"/>
        </w:rPr>
        <w:t>Adaptables</w:t>
      </w:r>
      <w:proofErr w:type="gramEnd"/>
      <w:r w:rsidRPr="00131280">
        <w:rPr>
          <w:rFonts w:ascii="Arial" w:eastAsia="Arial" w:hAnsi="Arial" w:cs="Arial"/>
          <w:sz w:val="24"/>
          <w:szCs w:val="24"/>
        </w:rPr>
        <w:t>: Capaces de enfrentar cambios y retos en el entorno laboral y social.</w:t>
      </w:r>
    </w:p>
    <w:p w14:paraId="41103BCB" w14:textId="42049B75" w:rsidR="00131280" w:rsidRPr="00131280" w:rsidRDefault="00131280" w:rsidP="00131280">
      <w:pPr>
        <w:jc w:val="both"/>
        <w:rPr>
          <w:rFonts w:ascii="Arial" w:eastAsia="Arial" w:hAnsi="Arial" w:cs="Arial"/>
          <w:sz w:val="24"/>
          <w:szCs w:val="24"/>
        </w:rPr>
      </w:pPr>
      <w:r>
        <w:rPr>
          <w:rFonts w:ascii="Arial" w:eastAsia="Arial" w:hAnsi="Arial" w:cs="Arial"/>
          <w:sz w:val="24"/>
          <w:szCs w:val="24"/>
        </w:rPr>
        <w:t xml:space="preserve">5 </w:t>
      </w:r>
      <w:proofErr w:type="gramStart"/>
      <w:r w:rsidRPr="00131280">
        <w:rPr>
          <w:rFonts w:ascii="Arial" w:eastAsia="Arial" w:hAnsi="Arial" w:cs="Arial"/>
          <w:sz w:val="24"/>
          <w:szCs w:val="24"/>
        </w:rPr>
        <w:t>Colaborativos</w:t>
      </w:r>
      <w:proofErr w:type="gramEnd"/>
      <w:r w:rsidRPr="00131280">
        <w:rPr>
          <w:rFonts w:ascii="Arial" w:eastAsia="Arial" w:hAnsi="Arial" w:cs="Arial"/>
          <w:sz w:val="24"/>
          <w:szCs w:val="24"/>
        </w:rPr>
        <w:t>: Capaces de trabajar en equipo y contribuir al logro de objetivos comunes.</w:t>
      </w:r>
    </w:p>
    <w:p w14:paraId="26D2AA9F" w14:textId="224EBF10" w:rsidR="00131280" w:rsidRPr="00131280" w:rsidRDefault="00131280" w:rsidP="00131280">
      <w:pPr>
        <w:jc w:val="both"/>
        <w:rPr>
          <w:rFonts w:ascii="Arial" w:eastAsia="Arial" w:hAnsi="Arial" w:cs="Arial"/>
          <w:sz w:val="24"/>
          <w:szCs w:val="24"/>
        </w:rPr>
      </w:pPr>
      <w:r>
        <w:rPr>
          <w:rFonts w:ascii="Arial" w:eastAsia="Arial" w:hAnsi="Arial" w:cs="Arial"/>
          <w:sz w:val="24"/>
          <w:szCs w:val="24"/>
        </w:rPr>
        <w:t xml:space="preserve">6 </w:t>
      </w:r>
      <w:proofErr w:type="gramStart"/>
      <w:r>
        <w:rPr>
          <w:rFonts w:ascii="Arial" w:eastAsia="Arial" w:hAnsi="Arial" w:cs="Arial"/>
          <w:sz w:val="24"/>
          <w:szCs w:val="24"/>
        </w:rPr>
        <w:t>I</w:t>
      </w:r>
      <w:r w:rsidRPr="00131280">
        <w:rPr>
          <w:rFonts w:ascii="Arial" w:eastAsia="Arial" w:hAnsi="Arial" w:cs="Arial"/>
          <w:sz w:val="24"/>
          <w:szCs w:val="24"/>
        </w:rPr>
        <w:t>nnovadores</w:t>
      </w:r>
      <w:proofErr w:type="gramEnd"/>
      <w:r w:rsidRPr="00131280">
        <w:rPr>
          <w:rFonts w:ascii="Arial" w:eastAsia="Arial" w:hAnsi="Arial" w:cs="Arial"/>
          <w:sz w:val="24"/>
          <w:szCs w:val="24"/>
        </w:rPr>
        <w:t>: Con iniciativa para aplicar y desarrollar nuevas ideas y soluciones.</w:t>
      </w:r>
    </w:p>
    <w:p w14:paraId="60558A52" w14:textId="5FDC809E" w:rsidR="00131280" w:rsidRDefault="00131280" w:rsidP="00131280">
      <w:pPr>
        <w:jc w:val="both"/>
        <w:rPr>
          <w:rFonts w:ascii="Arial" w:eastAsia="Arial" w:hAnsi="Arial" w:cs="Arial"/>
          <w:sz w:val="24"/>
          <w:szCs w:val="24"/>
        </w:rPr>
      </w:pPr>
      <w:r>
        <w:rPr>
          <w:rFonts w:ascii="Arial" w:eastAsia="Arial" w:hAnsi="Arial" w:cs="Arial"/>
          <w:sz w:val="24"/>
          <w:szCs w:val="24"/>
        </w:rPr>
        <w:t xml:space="preserve">7 </w:t>
      </w:r>
      <w:proofErr w:type="gramStart"/>
      <w:r w:rsidRPr="00131280">
        <w:rPr>
          <w:rFonts w:ascii="Arial" w:eastAsia="Arial" w:hAnsi="Arial" w:cs="Arial"/>
          <w:sz w:val="24"/>
          <w:szCs w:val="24"/>
        </w:rPr>
        <w:t>Comprometidos</w:t>
      </w:r>
      <w:proofErr w:type="gramEnd"/>
      <w:r w:rsidRPr="00131280">
        <w:rPr>
          <w:rFonts w:ascii="Arial" w:eastAsia="Arial" w:hAnsi="Arial" w:cs="Arial"/>
          <w:sz w:val="24"/>
          <w:szCs w:val="24"/>
        </w:rPr>
        <w:t>: Con su propio aprendizaje y desarrollo continuo, así como con el progreso de su comunidad y país.</w:t>
      </w:r>
    </w:p>
    <w:p w14:paraId="6F4D3A1B" w14:textId="77777777" w:rsidR="00131280" w:rsidRPr="00131280" w:rsidRDefault="00131280" w:rsidP="008513AB">
      <w:pPr>
        <w:jc w:val="both"/>
        <w:rPr>
          <w:rFonts w:ascii="Arial" w:eastAsia="Arial" w:hAnsi="Arial" w:cs="Arial"/>
          <w:sz w:val="24"/>
          <w:szCs w:val="24"/>
        </w:rPr>
      </w:pPr>
    </w:p>
    <w:p w14:paraId="096A75C0" w14:textId="48D21DFF" w:rsidR="000A2AA3" w:rsidRDefault="000A2AA3" w:rsidP="008513AB">
      <w:pPr>
        <w:jc w:val="both"/>
        <w:rPr>
          <w:rFonts w:ascii="Arial" w:eastAsia="Arial" w:hAnsi="Arial" w:cs="Arial"/>
        </w:rPr>
      </w:pPr>
      <w:r>
        <w:rPr>
          <w:rFonts w:ascii="Arial" w:eastAsia="Arial" w:hAnsi="Arial" w:cs="Arial"/>
        </w:rPr>
        <w:t>3.3.2. El SENA definió una Propuesta Pedagógica para adelantar la Formación Profesional que orienta.   Sus elementos se sintetizan en la siguiente imagen.  Utilizando diferentes fuentes, responda a las preguntas que aparecen a continuación.</w:t>
      </w:r>
    </w:p>
    <w:p w14:paraId="5FF175AD" w14:textId="19E0D549" w:rsidR="000A2AA3" w:rsidRDefault="00F010FB" w:rsidP="008513AB">
      <w:pPr>
        <w:jc w:val="both"/>
        <w:rPr>
          <w:rFonts w:ascii="Arial" w:eastAsia="Arial" w:hAnsi="Arial" w:cs="Arial"/>
        </w:rPr>
      </w:pPr>
      <w:r>
        <w:rPr>
          <w:rFonts w:ascii="Arial" w:eastAsia="Arial" w:hAnsi="Arial" w:cs="Arial"/>
          <w:noProof/>
        </w:rPr>
        <w:lastRenderedPageBreak/>
        <w:drawing>
          <wp:inline distT="0" distB="0" distL="0" distR="0" wp14:anchorId="04B56ECC" wp14:editId="52120F46">
            <wp:extent cx="6115050" cy="4352925"/>
            <wp:effectExtent l="0" t="0" r="0" b="9525"/>
            <wp:docPr id="1678399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814"/>
        <w:gridCol w:w="4815"/>
      </w:tblGrid>
      <w:tr w:rsidR="000A2AA3" w14:paraId="7AB980E8" w14:textId="77777777" w:rsidTr="000A2AA3">
        <w:tc>
          <w:tcPr>
            <w:tcW w:w="4814" w:type="dxa"/>
          </w:tcPr>
          <w:p w14:paraId="3F2705F6" w14:textId="237A4CC8" w:rsidR="000A2AA3" w:rsidRDefault="000A2AA3" w:rsidP="008513AB">
            <w:pPr>
              <w:jc w:val="both"/>
              <w:rPr>
                <w:rFonts w:ascii="Arial" w:eastAsia="Arial" w:hAnsi="Arial" w:cs="Arial"/>
              </w:rPr>
            </w:pPr>
            <w:r>
              <w:rPr>
                <w:rFonts w:ascii="Arial" w:eastAsia="Arial" w:hAnsi="Arial" w:cs="Arial"/>
              </w:rPr>
              <w:t>¿Qué significa que el SENA forma para el Mundo de la vida?</w:t>
            </w:r>
          </w:p>
        </w:tc>
        <w:tc>
          <w:tcPr>
            <w:tcW w:w="4815" w:type="dxa"/>
          </w:tcPr>
          <w:p w14:paraId="571C7B78" w14:textId="1344F141" w:rsidR="000A2AA3" w:rsidRDefault="00131280" w:rsidP="008513AB">
            <w:pPr>
              <w:jc w:val="both"/>
              <w:rPr>
                <w:rFonts w:ascii="Arial" w:eastAsia="Arial" w:hAnsi="Arial" w:cs="Arial"/>
              </w:rPr>
            </w:pPr>
            <w:r w:rsidRPr="00131280">
              <w:rPr>
                <w:rFonts w:ascii="Arial" w:eastAsia="Arial" w:hAnsi="Arial" w:cs="Arial"/>
              </w:rPr>
              <w:t>significa preparar a los aprendices no solo para desempeñarse en el ámbito laboral, sino también para integrarse de manera efectiva en su entorno social, cultural y personal.</w:t>
            </w:r>
          </w:p>
        </w:tc>
      </w:tr>
      <w:tr w:rsidR="000A2AA3" w14:paraId="6BC0B01B" w14:textId="77777777" w:rsidTr="000A2AA3">
        <w:tc>
          <w:tcPr>
            <w:tcW w:w="4814" w:type="dxa"/>
          </w:tcPr>
          <w:p w14:paraId="39934E13" w14:textId="301FFD38" w:rsidR="000A2AA3" w:rsidRDefault="000A2AA3" w:rsidP="008513AB">
            <w:pPr>
              <w:jc w:val="both"/>
              <w:rPr>
                <w:rFonts w:ascii="Arial" w:eastAsia="Arial" w:hAnsi="Arial" w:cs="Arial"/>
              </w:rPr>
            </w:pPr>
            <w:r>
              <w:rPr>
                <w:rFonts w:ascii="Arial" w:eastAsia="Arial" w:hAnsi="Arial" w:cs="Arial"/>
              </w:rPr>
              <w:t>¿Cuáles son los Paradigmas de la contemporaneidad que se tienen en cuenta? Describa brevemente cada uno de ellos.</w:t>
            </w:r>
          </w:p>
        </w:tc>
        <w:tc>
          <w:tcPr>
            <w:tcW w:w="4815" w:type="dxa"/>
          </w:tcPr>
          <w:p w14:paraId="5C4D3F2E" w14:textId="77777777" w:rsidR="00131280" w:rsidRPr="00131280" w:rsidRDefault="00131280" w:rsidP="00131280">
            <w:pPr>
              <w:jc w:val="both"/>
              <w:rPr>
                <w:rFonts w:ascii="Arial" w:eastAsia="Arial" w:hAnsi="Arial" w:cs="Arial"/>
              </w:rPr>
            </w:pPr>
            <w:r w:rsidRPr="00131280">
              <w:rPr>
                <w:rFonts w:ascii="Arial" w:eastAsia="Arial" w:hAnsi="Arial" w:cs="Arial"/>
              </w:rPr>
              <w:t>Globalización: Considera la interconexión y la interdependencia económica, cultural y social a nivel mundial, preparando a los aprendices para competir y colaborar en un entorno global.</w:t>
            </w:r>
          </w:p>
          <w:p w14:paraId="1A7DA7C6" w14:textId="77777777" w:rsidR="00131280" w:rsidRPr="00131280" w:rsidRDefault="00131280" w:rsidP="00131280">
            <w:pPr>
              <w:jc w:val="both"/>
              <w:rPr>
                <w:rFonts w:ascii="Arial" w:eastAsia="Arial" w:hAnsi="Arial" w:cs="Arial"/>
              </w:rPr>
            </w:pPr>
            <w:r w:rsidRPr="00131280">
              <w:rPr>
                <w:rFonts w:ascii="Arial" w:eastAsia="Arial" w:hAnsi="Arial" w:cs="Arial"/>
              </w:rPr>
              <w:t>Sectoriales e Institucionales: Refleja la necesidad de adaptarse a las demandas y expectativas específicas de diferentes sectores y organizaciones, promoviendo una formación pertinente y específica.</w:t>
            </w:r>
          </w:p>
          <w:p w14:paraId="619A0529" w14:textId="77777777" w:rsidR="00131280" w:rsidRPr="00131280" w:rsidRDefault="00131280" w:rsidP="00131280">
            <w:pPr>
              <w:jc w:val="both"/>
              <w:rPr>
                <w:rFonts w:ascii="Arial" w:eastAsia="Arial" w:hAnsi="Arial" w:cs="Arial"/>
              </w:rPr>
            </w:pPr>
            <w:r w:rsidRPr="00131280">
              <w:rPr>
                <w:rFonts w:ascii="Arial" w:eastAsia="Arial" w:hAnsi="Arial" w:cs="Arial"/>
              </w:rPr>
              <w:t xml:space="preserve">Política Nacional: Se enfoca en alinearse con las políticas y directrices establecidas a nivel </w:t>
            </w:r>
            <w:r w:rsidRPr="00131280">
              <w:rPr>
                <w:rFonts w:ascii="Arial" w:eastAsia="Arial" w:hAnsi="Arial" w:cs="Arial"/>
              </w:rPr>
              <w:lastRenderedPageBreak/>
              <w:t>nacional para la educación y la formación profesional.</w:t>
            </w:r>
          </w:p>
          <w:p w14:paraId="6CC4D281" w14:textId="77777777" w:rsidR="00131280" w:rsidRPr="00131280" w:rsidRDefault="00131280" w:rsidP="00131280">
            <w:pPr>
              <w:jc w:val="both"/>
              <w:rPr>
                <w:rFonts w:ascii="Arial" w:eastAsia="Arial" w:hAnsi="Arial" w:cs="Arial"/>
              </w:rPr>
            </w:pPr>
            <w:r w:rsidRPr="00131280">
              <w:rPr>
                <w:rFonts w:ascii="Arial" w:eastAsia="Arial" w:hAnsi="Arial" w:cs="Arial"/>
              </w:rPr>
              <w:t>Avance Tecnológico: Reconoce la importancia de la innovación y el uso de tecnologías avanzadas en la formación y el desempeño profesional.</w:t>
            </w:r>
          </w:p>
          <w:p w14:paraId="55CC8C2F" w14:textId="77777777" w:rsidR="00131280" w:rsidRPr="00131280" w:rsidRDefault="00131280" w:rsidP="00131280">
            <w:pPr>
              <w:jc w:val="both"/>
              <w:rPr>
                <w:rFonts w:ascii="Arial" w:eastAsia="Arial" w:hAnsi="Arial" w:cs="Arial"/>
              </w:rPr>
            </w:pPr>
            <w:r w:rsidRPr="00131280">
              <w:rPr>
                <w:rFonts w:ascii="Arial" w:eastAsia="Arial" w:hAnsi="Arial" w:cs="Arial"/>
              </w:rPr>
              <w:t>Complejidad: Entiende la necesidad de abordar problemas y situaciones complejas de manera integral, desarrollando habilidades para el pensamiento crítico y la resolución de problemas.</w:t>
            </w:r>
          </w:p>
          <w:p w14:paraId="63270A3D" w14:textId="232AC184" w:rsidR="000A2AA3" w:rsidRDefault="00131280" w:rsidP="00131280">
            <w:pPr>
              <w:jc w:val="both"/>
              <w:rPr>
                <w:rFonts w:ascii="Arial" w:eastAsia="Arial" w:hAnsi="Arial" w:cs="Arial"/>
              </w:rPr>
            </w:pPr>
            <w:r w:rsidRPr="00131280">
              <w:rPr>
                <w:rFonts w:ascii="Arial" w:eastAsia="Arial" w:hAnsi="Arial" w:cs="Arial"/>
              </w:rPr>
              <w:t>Sociedad del Conocimiento: Valora la creación, el acceso y la aplicación del conocimiento como un recurso clave para el desarrollo personal y profesional.</w:t>
            </w:r>
          </w:p>
        </w:tc>
      </w:tr>
      <w:tr w:rsidR="000A2AA3" w14:paraId="130A9712" w14:textId="77777777" w:rsidTr="000A2AA3">
        <w:tc>
          <w:tcPr>
            <w:tcW w:w="4814" w:type="dxa"/>
          </w:tcPr>
          <w:p w14:paraId="5A30F5DE" w14:textId="6445E41F" w:rsidR="000A2AA3" w:rsidRDefault="000A2AA3" w:rsidP="008513AB">
            <w:pPr>
              <w:jc w:val="both"/>
              <w:rPr>
                <w:rFonts w:ascii="Arial" w:eastAsia="Arial" w:hAnsi="Arial" w:cs="Arial"/>
              </w:rPr>
            </w:pPr>
            <w:r>
              <w:rPr>
                <w:rFonts w:ascii="Arial" w:eastAsia="Arial" w:hAnsi="Arial" w:cs="Arial"/>
              </w:rPr>
              <w:lastRenderedPageBreak/>
              <w:t>¿</w:t>
            </w:r>
            <w:proofErr w:type="spellStart"/>
            <w:r>
              <w:rPr>
                <w:rFonts w:ascii="Arial" w:eastAsia="Arial" w:hAnsi="Arial" w:cs="Arial"/>
              </w:rPr>
              <w:t>Qúe</w:t>
            </w:r>
            <w:proofErr w:type="spellEnd"/>
            <w:r>
              <w:rPr>
                <w:rFonts w:ascii="Arial" w:eastAsia="Arial" w:hAnsi="Arial" w:cs="Arial"/>
              </w:rPr>
              <w:t xml:space="preserve"> significa que en el SENA nos rigen una política nacional y una política institucional?</w:t>
            </w:r>
          </w:p>
        </w:tc>
        <w:tc>
          <w:tcPr>
            <w:tcW w:w="4815" w:type="dxa"/>
          </w:tcPr>
          <w:p w14:paraId="23551B72" w14:textId="621DACC8" w:rsidR="000A2AA3" w:rsidRDefault="00A7130B" w:rsidP="008513AB">
            <w:pPr>
              <w:jc w:val="both"/>
              <w:rPr>
                <w:rFonts w:ascii="Arial" w:eastAsia="Arial" w:hAnsi="Arial" w:cs="Arial"/>
              </w:rPr>
            </w:pPr>
            <w:r w:rsidRPr="00A7130B">
              <w:rPr>
                <w:rFonts w:ascii="Arial" w:eastAsia="Arial" w:hAnsi="Arial" w:cs="Arial"/>
              </w:rPr>
              <w:t>Significa que el SENA opera bajo un marco de directrices y normativas establecidas tanto a nivel nacional como institucional. La política nacional se refiere a las leyes y regulaciones que afectan la formación profesional en todo el país, mientras que la política institucional abarca las estrategias, normas y valores específicos del SENA para asegurar la calidad y pertinencia de su oferta formativa</w:t>
            </w:r>
          </w:p>
        </w:tc>
      </w:tr>
      <w:tr w:rsidR="000A2AA3" w14:paraId="38B0E0D3" w14:textId="77777777" w:rsidTr="000A2AA3">
        <w:tc>
          <w:tcPr>
            <w:tcW w:w="4814" w:type="dxa"/>
          </w:tcPr>
          <w:p w14:paraId="185238ED" w14:textId="7E7A073D" w:rsidR="000A2AA3" w:rsidRDefault="000A2AA3" w:rsidP="008513AB">
            <w:pPr>
              <w:jc w:val="both"/>
              <w:rPr>
                <w:rFonts w:ascii="Arial" w:eastAsia="Arial" w:hAnsi="Arial" w:cs="Arial"/>
              </w:rPr>
            </w:pPr>
            <w:r>
              <w:rPr>
                <w:rFonts w:ascii="Arial" w:eastAsia="Arial" w:hAnsi="Arial" w:cs="Arial"/>
              </w:rPr>
              <w:t>¿</w:t>
            </w:r>
            <w:proofErr w:type="spellStart"/>
            <w:r>
              <w:rPr>
                <w:rFonts w:ascii="Arial" w:eastAsia="Arial" w:hAnsi="Arial" w:cs="Arial"/>
              </w:rPr>
              <w:t>Qúé</w:t>
            </w:r>
            <w:proofErr w:type="spellEnd"/>
            <w:r>
              <w:rPr>
                <w:rFonts w:ascii="Arial" w:eastAsia="Arial" w:hAnsi="Arial" w:cs="Arial"/>
              </w:rPr>
              <w:t xml:space="preserve"> son las redes del conocimiento? ¿Para qué sirven? ¿Cuáles son?</w:t>
            </w:r>
          </w:p>
        </w:tc>
        <w:tc>
          <w:tcPr>
            <w:tcW w:w="4815" w:type="dxa"/>
          </w:tcPr>
          <w:p w14:paraId="255E9618" w14:textId="74ADF647" w:rsidR="000A2AA3" w:rsidRDefault="00A7130B" w:rsidP="008513AB">
            <w:pPr>
              <w:jc w:val="both"/>
              <w:rPr>
                <w:rFonts w:ascii="Arial" w:eastAsia="Arial" w:hAnsi="Arial" w:cs="Arial"/>
              </w:rPr>
            </w:pPr>
            <w:r w:rsidRPr="00A7130B">
              <w:rPr>
                <w:rFonts w:ascii="Arial" w:eastAsia="Arial" w:hAnsi="Arial" w:cs="Arial"/>
              </w:rPr>
              <w:t>Las redes del conocimiento son sistemas de intercambio y colaboración entre individuos y organizaciones para compartir, crear y aplicar conocimiento. Sirven para potenciar el aprendizaje y la innovación mediante la conexión de diversas fuentes de información y experiencia</w:t>
            </w:r>
          </w:p>
        </w:tc>
      </w:tr>
      <w:tr w:rsidR="000A2AA3" w14:paraId="72D4DBE2" w14:textId="77777777" w:rsidTr="000A2AA3">
        <w:tc>
          <w:tcPr>
            <w:tcW w:w="4814" w:type="dxa"/>
          </w:tcPr>
          <w:p w14:paraId="74ADCAC7" w14:textId="281EF921" w:rsidR="000A2AA3" w:rsidRDefault="000A2AA3" w:rsidP="008513AB">
            <w:pPr>
              <w:jc w:val="both"/>
              <w:rPr>
                <w:rFonts w:ascii="Arial" w:eastAsia="Arial" w:hAnsi="Arial" w:cs="Arial"/>
              </w:rPr>
            </w:pPr>
            <w:r>
              <w:rPr>
                <w:rFonts w:ascii="Arial" w:eastAsia="Arial" w:hAnsi="Arial" w:cs="Arial"/>
              </w:rPr>
              <w:t xml:space="preserve">Describa brevemente cada uno de los componentes de la Propuesta pedagógica: antropológico, axiológico, epistemológico, </w:t>
            </w:r>
            <w:proofErr w:type="gramStart"/>
            <w:r>
              <w:rPr>
                <w:rFonts w:ascii="Arial" w:eastAsia="Arial" w:hAnsi="Arial" w:cs="Arial"/>
              </w:rPr>
              <w:t>Ciencia y tecnología, Enfoque para el desarrollo de competencias y pedagógico?</w:t>
            </w:r>
            <w:proofErr w:type="gramEnd"/>
            <w:r>
              <w:rPr>
                <w:rFonts w:ascii="Arial" w:eastAsia="Arial" w:hAnsi="Arial" w:cs="Arial"/>
              </w:rPr>
              <w:t xml:space="preserve"> </w:t>
            </w:r>
            <w:proofErr w:type="gramStart"/>
            <w:r>
              <w:rPr>
                <w:rFonts w:ascii="Arial" w:eastAsia="Arial" w:hAnsi="Arial" w:cs="Arial"/>
              </w:rPr>
              <w:t>¿Por qué en el núcleo de todo está el Desarrollo Humano Integral.</w:t>
            </w:r>
            <w:proofErr w:type="gramEnd"/>
            <w:r>
              <w:rPr>
                <w:rFonts w:ascii="Arial" w:eastAsia="Arial" w:hAnsi="Arial" w:cs="Arial"/>
              </w:rPr>
              <w:t xml:space="preserve"> </w:t>
            </w:r>
          </w:p>
        </w:tc>
        <w:tc>
          <w:tcPr>
            <w:tcW w:w="4815" w:type="dxa"/>
          </w:tcPr>
          <w:p w14:paraId="7A91FFD6" w14:textId="77777777" w:rsidR="00A7130B" w:rsidRPr="00A7130B" w:rsidRDefault="00A7130B" w:rsidP="00A7130B">
            <w:pPr>
              <w:jc w:val="both"/>
              <w:rPr>
                <w:rFonts w:ascii="Arial" w:eastAsia="Arial" w:hAnsi="Arial" w:cs="Arial"/>
              </w:rPr>
            </w:pPr>
            <w:r w:rsidRPr="00A7130B">
              <w:rPr>
                <w:rFonts w:ascii="Arial" w:eastAsia="Arial" w:hAnsi="Arial" w:cs="Arial"/>
              </w:rPr>
              <w:t>Componente Antropológico: Se enfoca en el desarrollo humano integral, considerando al aprendiz como un ser completo con necesidades y potencialidades físicas, emocionales y sociales.</w:t>
            </w:r>
          </w:p>
          <w:p w14:paraId="4E10A369" w14:textId="77777777" w:rsidR="00A7130B" w:rsidRPr="00A7130B" w:rsidRDefault="00A7130B" w:rsidP="00A7130B">
            <w:pPr>
              <w:jc w:val="both"/>
              <w:rPr>
                <w:rFonts w:ascii="Arial" w:eastAsia="Arial" w:hAnsi="Arial" w:cs="Arial"/>
              </w:rPr>
            </w:pPr>
            <w:r w:rsidRPr="00A7130B">
              <w:rPr>
                <w:rFonts w:ascii="Arial" w:eastAsia="Arial" w:hAnsi="Arial" w:cs="Arial"/>
              </w:rPr>
              <w:t xml:space="preserve">Componente Axiológico: Aborda los valores y principios éticos que deben guiar el </w:t>
            </w:r>
            <w:r w:rsidRPr="00A7130B">
              <w:rPr>
                <w:rFonts w:ascii="Arial" w:eastAsia="Arial" w:hAnsi="Arial" w:cs="Arial"/>
              </w:rPr>
              <w:lastRenderedPageBreak/>
              <w:t>comportamiento y la formación de los aprendices, promoviendo la integridad y la responsabilidad social.</w:t>
            </w:r>
          </w:p>
          <w:p w14:paraId="6F59D7EC" w14:textId="77777777" w:rsidR="00A7130B" w:rsidRPr="00A7130B" w:rsidRDefault="00A7130B" w:rsidP="00A7130B">
            <w:pPr>
              <w:jc w:val="both"/>
              <w:rPr>
                <w:rFonts w:ascii="Arial" w:eastAsia="Arial" w:hAnsi="Arial" w:cs="Arial"/>
              </w:rPr>
            </w:pPr>
            <w:r w:rsidRPr="00A7130B">
              <w:rPr>
                <w:rFonts w:ascii="Arial" w:eastAsia="Arial" w:hAnsi="Arial" w:cs="Arial"/>
              </w:rPr>
              <w:t>Componente Epistemológico: Se refiere a las teorías del conocimiento y los métodos de enseñanza y aprendizaje que sustentan la formación, asegurando la calidad y la relevancia de los contenidos educativos.</w:t>
            </w:r>
          </w:p>
          <w:p w14:paraId="64BD5E56" w14:textId="77777777" w:rsidR="00A7130B" w:rsidRPr="00A7130B" w:rsidRDefault="00A7130B" w:rsidP="00A7130B">
            <w:pPr>
              <w:jc w:val="both"/>
              <w:rPr>
                <w:rFonts w:ascii="Arial" w:eastAsia="Arial" w:hAnsi="Arial" w:cs="Arial"/>
              </w:rPr>
            </w:pPr>
            <w:r w:rsidRPr="00A7130B">
              <w:rPr>
                <w:rFonts w:ascii="Arial" w:eastAsia="Arial" w:hAnsi="Arial" w:cs="Arial"/>
              </w:rPr>
              <w:t>Ciencia y Tecnología: Incorpora los avances científicos y tecnológicos en el proceso formativo, preparando a los aprendices para utilizar y desarrollar tecnología en su ámbito profesional.</w:t>
            </w:r>
          </w:p>
          <w:p w14:paraId="4FD8EEC5" w14:textId="77777777" w:rsidR="00A7130B" w:rsidRPr="00A7130B" w:rsidRDefault="00A7130B" w:rsidP="00A7130B">
            <w:pPr>
              <w:jc w:val="both"/>
              <w:rPr>
                <w:rFonts w:ascii="Arial" w:eastAsia="Arial" w:hAnsi="Arial" w:cs="Arial"/>
              </w:rPr>
            </w:pPr>
            <w:r w:rsidRPr="00A7130B">
              <w:rPr>
                <w:rFonts w:ascii="Arial" w:eastAsia="Arial" w:hAnsi="Arial" w:cs="Arial"/>
              </w:rPr>
              <w:t>Enfoque para el Desarrollo de Competencias: Se centra en el desarrollo de habilidades, conocimientos y actitudes necesarias para desempeñarse de manera efectiva en el mundo laboral, respondiendo a las demandas del mercado.</w:t>
            </w:r>
          </w:p>
          <w:p w14:paraId="4A49231D" w14:textId="504CDA20" w:rsidR="000A2AA3" w:rsidRDefault="00A7130B" w:rsidP="00A7130B">
            <w:pPr>
              <w:jc w:val="both"/>
              <w:rPr>
                <w:rFonts w:ascii="Arial" w:eastAsia="Arial" w:hAnsi="Arial" w:cs="Arial"/>
              </w:rPr>
            </w:pPr>
            <w:r w:rsidRPr="00A7130B">
              <w:rPr>
                <w:rFonts w:ascii="Arial" w:eastAsia="Arial" w:hAnsi="Arial" w:cs="Arial"/>
              </w:rPr>
              <w:t>Componente Pedagógico: Utiliza enfoques y métodos educativos que faciliten el aprendizaje significativo, promoviendo un ambiente de enseñanza dinámico y participativo.</w:t>
            </w:r>
          </w:p>
        </w:tc>
      </w:tr>
    </w:tbl>
    <w:p w14:paraId="01FD3D05" w14:textId="77777777" w:rsidR="000A2AA3" w:rsidRDefault="000A2AA3" w:rsidP="008513AB">
      <w:pPr>
        <w:jc w:val="both"/>
        <w:rPr>
          <w:rFonts w:ascii="Arial" w:eastAsia="Arial" w:hAnsi="Arial" w:cs="Arial"/>
        </w:rPr>
      </w:pPr>
    </w:p>
    <w:p w14:paraId="79E9E135" w14:textId="741CA170" w:rsidR="000A2AA3" w:rsidRDefault="000A2AA3" w:rsidP="000A2AA3">
      <w:pPr>
        <w:jc w:val="both"/>
        <w:rPr>
          <w:rFonts w:ascii="Arial" w:eastAsia="Arial" w:hAnsi="Arial" w:cs="Arial"/>
        </w:rPr>
      </w:pPr>
      <w:r>
        <w:rPr>
          <w:rFonts w:ascii="Arial" w:eastAsia="Arial" w:hAnsi="Arial" w:cs="Arial"/>
        </w:rPr>
        <w:t xml:space="preserve">3.3.3. Los siguientes son algunos elementos claves de la Formación Profesional Integral que se orienta en el SENA. Utilizando diferentes </w:t>
      </w:r>
      <w:proofErr w:type="spellStart"/>
      <w:proofErr w:type="gramStart"/>
      <w:r>
        <w:rPr>
          <w:rFonts w:ascii="Arial" w:eastAsia="Arial" w:hAnsi="Arial" w:cs="Arial"/>
        </w:rPr>
        <w:t>fuentes,incluido</w:t>
      </w:r>
      <w:proofErr w:type="spellEnd"/>
      <w:proofErr w:type="gramEnd"/>
      <w:r>
        <w:rPr>
          <w:rFonts w:ascii="Arial" w:eastAsia="Arial" w:hAnsi="Arial" w:cs="Arial"/>
        </w:rPr>
        <w:t xml:space="preserve"> el PEI,  defina los 10 elementos referidos y luego participe en la socialización que el instructor de Inducción desarrollará al respecto con el grupo.</w:t>
      </w:r>
    </w:p>
    <w:p w14:paraId="1C71985B" w14:textId="77777777" w:rsidR="000A2AA3" w:rsidRDefault="000A2AA3" w:rsidP="000A2AA3">
      <w:pPr>
        <w:jc w:val="both"/>
        <w:rPr>
          <w:rFonts w:ascii="Arial" w:eastAsia="Arial" w:hAnsi="Arial" w:cs="Arial"/>
        </w:rPr>
      </w:pPr>
      <w:r>
        <w:rPr>
          <w:rFonts w:ascii="Arial" w:eastAsia="Arial" w:hAnsi="Arial" w:cs="Arial"/>
          <w:noProof/>
        </w:rPr>
        <w:lastRenderedPageBreak/>
        <w:drawing>
          <wp:inline distT="0" distB="0" distL="0" distR="0" wp14:anchorId="4CEE9654" wp14:editId="7809E1FD">
            <wp:extent cx="6120765" cy="2532380"/>
            <wp:effectExtent l="0" t="0" r="0" b="1270"/>
            <wp:docPr id="212309367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93674" name="Imagen 1" descr="Imagen que contiene 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2532380"/>
                    </a:xfrm>
                    <a:prstGeom prst="rect">
                      <a:avLst/>
                    </a:prstGeom>
                    <a:noFill/>
                    <a:ln>
                      <a:noFill/>
                    </a:ln>
                  </pic:spPr>
                </pic:pic>
              </a:graphicData>
            </a:graphic>
          </wp:inline>
        </w:drawing>
      </w:r>
    </w:p>
    <w:p w14:paraId="53EB0349" w14:textId="77777777" w:rsidR="000A2AA3" w:rsidRDefault="000A2AA3" w:rsidP="008513AB">
      <w:pPr>
        <w:jc w:val="both"/>
        <w:rPr>
          <w:rFonts w:ascii="Arial" w:eastAsia="Arial" w:hAnsi="Arial" w:cs="Arial"/>
        </w:rPr>
      </w:pPr>
    </w:p>
    <w:p w14:paraId="71B41A6D" w14:textId="77777777" w:rsidR="008513AB" w:rsidRDefault="008513AB" w:rsidP="008513AB">
      <w:pPr>
        <w:jc w:val="both"/>
        <w:rPr>
          <w:rFonts w:ascii="Arial" w:eastAsia="Arial" w:hAnsi="Arial" w:cs="Arial"/>
        </w:rPr>
      </w:pPr>
    </w:p>
    <w:p w14:paraId="0AA2BA84" w14:textId="77777777" w:rsidR="00DB3AE1" w:rsidRDefault="00DB3AE1" w:rsidP="00DB3AE1">
      <w:pPr>
        <w:jc w:val="both"/>
        <w:rPr>
          <w:rFonts w:ascii="Arial" w:eastAsia="Arial" w:hAnsi="Arial" w:cs="Arial"/>
          <w:b/>
        </w:rPr>
      </w:pPr>
      <w:r>
        <w:rPr>
          <w:rFonts w:ascii="Arial" w:eastAsia="Arial" w:hAnsi="Arial" w:cs="Arial"/>
          <w:b/>
        </w:rPr>
        <w:t>3.4. Actividad de Transferencia del conocimiento</w:t>
      </w:r>
    </w:p>
    <w:p w14:paraId="2820293F" w14:textId="50DBC703" w:rsidR="00DB3AE1" w:rsidRDefault="00DB3AE1" w:rsidP="00DB3AE1">
      <w:pPr>
        <w:jc w:val="both"/>
        <w:rPr>
          <w:rFonts w:ascii="Arial" w:eastAsia="Arial" w:hAnsi="Arial" w:cs="Arial"/>
        </w:rPr>
      </w:pPr>
      <w:r>
        <w:rPr>
          <w:rFonts w:ascii="Arial" w:eastAsia="Arial" w:hAnsi="Arial" w:cs="Arial"/>
        </w:rPr>
        <w:t>3.</w:t>
      </w:r>
      <w:r w:rsidR="00F010FB">
        <w:rPr>
          <w:rFonts w:ascii="Arial" w:eastAsia="Arial" w:hAnsi="Arial" w:cs="Arial"/>
        </w:rPr>
        <w:t>4</w:t>
      </w:r>
      <w:r>
        <w:rPr>
          <w:rFonts w:ascii="Arial" w:eastAsia="Arial" w:hAnsi="Arial" w:cs="Arial"/>
        </w:rPr>
        <w:t xml:space="preserve">.1. Tomando como base </w:t>
      </w:r>
      <w:r w:rsidR="00F010FB">
        <w:rPr>
          <w:rFonts w:ascii="Arial" w:eastAsia="Arial" w:hAnsi="Arial" w:cs="Arial"/>
        </w:rPr>
        <w:t xml:space="preserve">todo lo desarrollado en las Actividades de Apropiación, elabore una presentación que contribuya a que un aprendiz nuevo que no pudo participar en la inducción por encontrarse </w:t>
      </w:r>
      <w:proofErr w:type="gramStart"/>
      <w:r w:rsidR="00F010FB">
        <w:rPr>
          <w:rFonts w:ascii="Arial" w:eastAsia="Arial" w:hAnsi="Arial" w:cs="Arial"/>
        </w:rPr>
        <w:t>enfermo,</w:t>
      </w:r>
      <w:proofErr w:type="gramEnd"/>
      <w:r w:rsidR="00F010FB">
        <w:rPr>
          <w:rFonts w:ascii="Arial" w:eastAsia="Arial" w:hAnsi="Arial" w:cs="Arial"/>
        </w:rPr>
        <w:t xml:space="preserve"> comprenda la forma como se orienta la formación en el SENA.</w:t>
      </w:r>
    </w:p>
    <w:p w14:paraId="74DB217D" w14:textId="77777777" w:rsidR="00DB3AE1" w:rsidRDefault="00DB3AE1" w:rsidP="00DB3AE1">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DB3AE1" w14:paraId="105A4372" w14:textId="77777777" w:rsidTr="002B497B">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15A09CD1" w14:textId="77777777" w:rsidR="00DB3AE1" w:rsidRDefault="00DB3AE1" w:rsidP="002B497B">
            <w:pPr>
              <w:spacing w:after="0" w:line="240" w:lineRule="auto"/>
              <w:ind w:left="357" w:hanging="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4DACC0B0" w14:textId="77777777" w:rsidR="00DB3AE1" w:rsidRDefault="00DB3AE1" w:rsidP="002B497B">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7768F3B4" w14:textId="77777777" w:rsidR="00DB3AE1" w:rsidRDefault="00DB3AE1" w:rsidP="002B497B">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DB3AE1" w14:paraId="73499029"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71DA140C"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564013EF" w14:textId="61BB2F70" w:rsidR="00DB3AE1" w:rsidRDefault="00A7130B" w:rsidP="002B497B">
            <w:pPr>
              <w:spacing w:after="0" w:line="240" w:lineRule="auto"/>
              <w:jc w:val="both"/>
              <w:rPr>
                <w:rFonts w:ascii="Arial" w:eastAsia="Arial" w:hAnsi="Arial" w:cs="Arial"/>
              </w:rPr>
            </w:pPr>
            <w:r>
              <w:rPr>
                <w:rFonts w:ascii="Arial" w:eastAsia="Arial" w:hAnsi="Arial" w:cs="Arial"/>
              </w:rPr>
              <w:t xml:space="preserve">Juan Camilo Cuadros Cubillos </w:t>
            </w:r>
          </w:p>
        </w:tc>
      </w:tr>
      <w:tr w:rsidR="00DB3AE1" w14:paraId="55975F9B"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682C7B0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0D7827B1" w14:textId="51699C7F" w:rsidR="00DB3AE1" w:rsidRDefault="00A7130B" w:rsidP="002B497B">
            <w:pPr>
              <w:spacing w:after="0" w:line="240" w:lineRule="auto"/>
              <w:jc w:val="both"/>
              <w:rPr>
                <w:rFonts w:ascii="Arial" w:eastAsia="Arial" w:hAnsi="Arial" w:cs="Arial"/>
              </w:rPr>
            </w:pPr>
            <w:r>
              <w:rPr>
                <w:rFonts w:ascii="Arial" w:eastAsia="Arial" w:hAnsi="Arial" w:cs="Arial"/>
              </w:rPr>
              <w:t>TI 1141116244</w:t>
            </w:r>
          </w:p>
        </w:tc>
      </w:tr>
      <w:tr w:rsidR="00DB3AE1" w14:paraId="49510D7F"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2B3BA0E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29980DAA" w14:textId="7782C521" w:rsidR="00DB3AE1" w:rsidRDefault="00A7130B" w:rsidP="002B497B">
            <w:pPr>
              <w:spacing w:after="0" w:line="240" w:lineRule="auto"/>
              <w:jc w:val="both"/>
              <w:rPr>
                <w:rFonts w:ascii="Arial" w:eastAsia="Arial" w:hAnsi="Arial" w:cs="Arial"/>
              </w:rPr>
            </w:pPr>
            <w:r>
              <w:rPr>
                <w:rFonts w:ascii="Arial" w:eastAsia="Arial" w:hAnsi="Arial" w:cs="Arial"/>
              </w:rPr>
              <w:t>juancamilocuadroscubillos70gmail.com</w:t>
            </w:r>
          </w:p>
        </w:tc>
      </w:tr>
      <w:tr w:rsidR="00DB3AE1" w14:paraId="4C48C505"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457F99B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 xml:space="preserve">Regional del </w:t>
            </w:r>
            <w:proofErr w:type="gramStart"/>
            <w:r>
              <w:rPr>
                <w:rFonts w:ascii="Arial" w:eastAsia="Arial" w:hAnsi="Arial" w:cs="Arial"/>
              </w:rPr>
              <w:t xml:space="preserve">SENA( </w:t>
            </w:r>
            <w:r>
              <w:rPr>
                <w:rFonts w:ascii="Arial" w:eastAsia="Arial" w:hAnsi="Arial" w:cs="Arial"/>
                <w:highlight w:val="lightGray"/>
              </w:rPr>
              <w:t>Distrito</w:t>
            </w:r>
            <w:proofErr w:type="gramEnd"/>
            <w:r>
              <w:rPr>
                <w:rFonts w:ascii="Arial" w:eastAsia="Arial" w:hAnsi="Arial" w:cs="Arial"/>
                <w:highlight w:val="lightGray"/>
              </w:rPr>
              <w:t xml:space="preserve">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4B385CB1" w14:textId="48C371F3" w:rsidR="00DB3AE1" w:rsidRDefault="00A7130B" w:rsidP="002B497B">
            <w:pPr>
              <w:spacing w:after="0" w:line="240" w:lineRule="auto"/>
              <w:jc w:val="both"/>
              <w:rPr>
                <w:rFonts w:ascii="Arial" w:eastAsia="Arial" w:hAnsi="Arial" w:cs="Arial"/>
              </w:rPr>
            </w:pPr>
            <w:proofErr w:type="spellStart"/>
            <w:r>
              <w:rPr>
                <w:rFonts w:ascii="Arial" w:eastAsia="Arial" w:hAnsi="Arial" w:cs="Arial"/>
              </w:rPr>
              <w:t>Bogota</w:t>
            </w:r>
            <w:proofErr w:type="spellEnd"/>
          </w:p>
        </w:tc>
      </w:tr>
      <w:tr w:rsidR="00DB3AE1" w14:paraId="6B6F950A"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1EBB3F0A" w14:textId="77777777" w:rsidR="00DB3AE1" w:rsidRDefault="00DB3AE1" w:rsidP="002B497B">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106E1D88" w14:textId="60906194" w:rsidR="00DB3AE1" w:rsidRDefault="00A7130B" w:rsidP="002B497B">
            <w:pPr>
              <w:spacing w:after="0" w:line="240" w:lineRule="auto"/>
              <w:jc w:val="both"/>
              <w:rPr>
                <w:rFonts w:ascii="Arial" w:eastAsia="Arial" w:hAnsi="Arial" w:cs="Arial"/>
              </w:rPr>
            </w:pPr>
            <w:r>
              <w:rPr>
                <w:rFonts w:ascii="Arial" w:eastAsia="Arial" w:hAnsi="Arial" w:cs="Arial"/>
              </w:rPr>
              <w:t xml:space="preserve">CEET </w:t>
            </w:r>
            <w:proofErr w:type="spellStart"/>
            <w:r>
              <w:rPr>
                <w:rFonts w:ascii="Arial" w:eastAsia="Arial" w:hAnsi="Arial" w:cs="Arial"/>
              </w:rPr>
              <w:t>Quirigua</w:t>
            </w:r>
            <w:proofErr w:type="spellEnd"/>
            <w:r>
              <w:rPr>
                <w:rFonts w:ascii="Arial" w:eastAsia="Arial" w:hAnsi="Arial" w:cs="Arial"/>
              </w:rPr>
              <w:t xml:space="preserve"> </w:t>
            </w:r>
          </w:p>
        </w:tc>
      </w:tr>
      <w:tr w:rsidR="00DB3AE1" w14:paraId="56CCE916"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32B58809"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79308E38" w14:textId="138C0480" w:rsidR="00DB3AE1" w:rsidRDefault="00A7130B" w:rsidP="002B497B">
            <w:pPr>
              <w:spacing w:after="0" w:line="240" w:lineRule="auto"/>
              <w:jc w:val="both"/>
              <w:rPr>
                <w:rFonts w:ascii="Arial" w:eastAsia="Arial" w:hAnsi="Arial" w:cs="Arial"/>
              </w:rPr>
            </w:pPr>
            <w:proofErr w:type="spellStart"/>
            <w:r>
              <w:rPr>
                <w:rFonts w:ascii="Arial" w:eastAsia="Arial" w:hAnsi="Arial" w:cs="Arial"/>
              </w:rPr>
              <w:t>Programacion</w:t>
            </w:r>
            <w:proofErr w:type="spellEnd"/>
            <w:r>
              <w:rPr>
                <w:rFonts w:ascii="Arial" w:eastAsia="Arial" w:hAnsi="Arial" w:cs="Arial"/>
              </w:rPr>
              <w:t xml:space="preserve"> de software</w:t>
            </w:r>
          </w:p>
        </w:tc>
      </w:tr>
      <w:tr w:rsidR="00DB3AE1" w14:paraId="196754E0"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0E16DCD1" w14:textId="77777777" w:rsidR="00DB3AE1" w:rsidRDefault="00DB3AE1" w:rsidP="002B497B">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1E220004" w14:textId="1053E3DE" w:rsidR="00DB3AE1" w:rsidRDefault="00A7130B" w:rsidP="002B497B">
            <w:pPr>
              <w:spacing w:after="0" w:line="240" w:lineRule="auto"/>
              <w:jc w:val="both"/>
              <w:rPr>
                <w:rFonts w:ascii="Arial" w:eastAsia="Arial" w:hAnsi="Arial" w:cs="Arial"/>
              </w:rPr>
            </w:pPr>
            <w:r>
              <w:rPr>
                <w:rFonts w:ascii="Arial" w:eastAsia="Arial" w:hAnsi="Arial" w:cs="Arial"/>
              </w:rPr>
              <w:t xml:space="preserve">Si </w:t>
            </w:r>
            <w:proofErr w:type="spellStart"/>
            <w:r w:rsidRPr="00A7130B">
              <w:rPr>
                <w:rFonts w:ascii="Arial" w:eastAsia="Arial" w:hAnsi="Arial" w:cs="Arial"/>
              </w:rPr>
              <w:t>Si</w:t>
            </w:r>
            <w:proofErr w:type="spellEnd"/>
            <w:r w:rsidRPr="00A7130B">
              <w:rPr>
                <w:rFonts w:ascii="Arial" w:eastAsia="Arial" w:hAnsi="Arial" w:cs="Arial"/>
              </w:rPr>
              <w:t xml:space="preserve"> sirve para conocer las normas de nosotros como aprendices para desarrollar de buena maneara el programa que se aplica</w:t>
            </w:r>
          </w:p>
        </w:tc>
      </w:tr>
    </w:tbl>
    <w:p w14:paraId="2C2FCA6D" w14:textId="77777777" w:rsidR="00DB3AE1" w:rsidRDefault="00DB3AE1" w:rsidP="00DB3AE1">
      <w:pPr>
        <w:tabs>
          <w:tab w:val="left" w:pos="4320"/>
          <w:tab w:val="left" w:pos="4485"/>
          <w:tab w:val="left" w:pos="5445"/>
        </w:tabs>
        <w:jc w:val="both"/>
        <w:rPr>
          <w:rFonts w:ascii="Arial" w:eastAsia="Arial" w:hAnsi="Arial" w:cs="Arial"/>
        </w:rPr>
      </w:pPr>
    </w:p>
    <w:p w14:paraId="40758227" w14:textId="77777777" w:rsidR="00DB3AE1" w:rsidRDefault="00DB3AE1" w:rsidP="00DB3AE1">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770EE1BD" w14:textId="77777777" w:rsidR="00DB3AE1" w:rsidRDefault="00DB3AE1" w:rsidP="00DB3AE1">
      <w:pPr>
        <w:numPr>
          <w:ilvl w:val="0"/>
          <w:numId w:val="27"/>
        </w:numPr>
        <w:pBdr>
          <w:top w:val="nil"/>
          <w:left w:val="nil"/>
          <w:bottom w:val="nil"/>
          <w:right w:val="nil"/>
          <w:between w:val="nil"/>
        </w:pBdr>
        <w:tabs>
          <w:tab w:val="left" w:pos="4320"/>
          <w:tab w:val="left" w:pos="4485"/>
          <w:tab w:val="left" w:pos="5445"/>
        </w:tabs>
        <w:jc w:val="both"/>
        <w:rPr>
          <w:color w:val="000000"/>
        </w:rPr>
      </w:pPr>
      <w:r>
        <w:rPr>
          <w:rFonts w:ascii="Arial" w:eastAsia="Arial" w:hAnsi="Arial" w:cs="Arial"/>
          <w:color w:val="000000"/>
        </w:rPr>
        <w:t>Materiales: WIFI, Computador</w:t>
      </w:r>
    </w:p>
    <w:p w14:paraId="10F70C1F" w14:textId="77777777" w:rsidR="00DB3AE1" w:rsidRDefault="00DB3AE1" w:rsidP="00DB3AE1">
      <w:pPr>
        <w:spacing w:after="0" w:line="240" w:lineRule="auto"/>
        <w:jc w:val="both"/>
        <w:rPr>
          <w:rFonts w:ascii="Arial" w:eastAsia="Arial" w:hAnsi="Arial" w:cs="Arial"/>
          <w:b/>
          <w:color w:val="000000"/>
          <w:sz w:val="20"/>
          <w:szCs w:val="20"/>
        </w:rPr>
      </w:pPr>
    </w:p>
    <w:p w14:paraId="7098A97F" w14:textId="77777777" w:rsidR="00DB3AE1" w:rsidRDefault="00DB3AE1" w:rsidP="00DB3AE1">
      <w:pPr>
        <w:spacing w:after="0" w:line="240" w:lineRule="auto"/>
        <w:jc w:val="both"/>
        <w:rPr>
          <w:rFonts w:ascii="Arial" w:eastAsia="Arial" w:hAnsi="Arial" w:cs="Arial"/>
          <w:b/>
          <w:color w:val="000000"/>
          <w:sz w:val="20"/>
          <w:szCs w:val="20"/>
        </w:rPr>
      </w:pPr>
    </w:p>
    <w:p w14:paraId="2BAB5BBC" w14:textId="77777777" w:rsidR="00DB3AE1" w:rsidRDefault="00DB3AE1" w:rsidP="00DB3AE1">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lastRenderedPageBreak/>
        <w:t>4. ACTIVIDADES DE EVALUACIÓN</w:t>
      </w:r>
    </w:p>
    <w:p w14:paraId="67EAF2AB" w14:textId="77777777" w:rsidR="00DB3AE1" w:rsidRDefault="00DB3AE1" w:rsidP="00DB3AE1">
      <w:pPr>
        <w:spacing w:after="0" w:line="240" w:lineRule="auto"/>
        <w:jc w:val="both"/>
        <w:rPr>
          <w:rFonts w:ascii="Arial" w:eastAsia="Arial" w:hAnsi="Arial" w:cs="Arial"/>
          <w:b/>
          <w:color w:val="000000"/>
          <w:sz w:val="20"/>
          <w:szCs w:val="20"/>
        </w:rPr>
      </w:pPr>
    </w:p>
    <w:p w14:paraId="3B6C6CE1" w14:textId="77777777" w:rsidR="00DB3AE1" w:rsidRDefault="00DB3AE1" w:rsidP="00DB3AE1">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4999B6A6" w14:textId="77777777" w:rsidR="00DB3AE1" w:rsidRDefault="00DB3AE1" w:rsidP="00DB3AE1">
      <w:pPr>
        <w:spacing w:after="0" w:line="240" w:lineRule="auto"/>
        <w:jc w:val="both"/>
        <w:rPr>
          <w:rFonts w:ascii="Arial" w:eastAsia="Arial" w:hAnsi="Arial" w:cs="Arial"/>
          <w:b/>
          <w:color w:val="000000"/>
          <w:sz w:val="20"/>
          <w:szCs w:val="20"/>
        </w:rPr>
      </w:pPr>
    </w:p>
    <w:tbl>
      <w:tblPr>
        <w:tblW w:w="9572"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2"/>
        <w:gridCol w:w="3100"/>
        <w:gridCol w:w="3260"/>
      </w:tblGrid>
      <w:tr w:rsidR="00DB3AE1" w14:paraId="08DA419E" w14:textId="77777777" w:rsidTr="002B497B">
        <w:trPr>
          <w:trHeight w:val="554"/>
        </w:trPr>
        <w:tc>
          <w:tcPr>
            <w:tcW w:w="3212" w:type="dxa"/>
            <w:shd w:val="clear" w:color="auto" w:fill="A6A6A6"/>
          </w:tcPr>
          <w:p w14:paraId="2900E003" w14:textId="77777777" w:rsidR="00DB3AE1" w:rsidRDefault="00DB3AE1" w:rsidP="002B497B">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219EA789" w14:textId="77777777" w:rsidR="00DB3AE1" w:rsidRDefault="00DB3AE1" w:rsidP="002B497B">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5E8E0171" w14:textId="77777777" w:rsidR="00DB3AE1" w:rsidRDefault="00DB3AE1" w:rsidP="002B497B">
            <w:pPr>
              <w:jc w:val="center"/>
              <w:rPr>
                <w:rFonts w:ascii="Arial" w:eastAsia="Arial" w:hAnsi="Arial" w:cs="Arial"/>
                <w:b/>
              </w:rPr>
            </w:pPr>
            <w:r>
              <w:rPr>
                <w:rFonts w:ascii="Arial" w:eastAsia="Arial" w:hAnsi="Arial" w:cs="Arial"/>
                <w:b/>
              </w:rPr>
              <w:t>Técnicas e Instrumentos de Evaluación</w:t>
            </w:r>
          </w:p>
        </w:tc>
      </w:tr>
      <w:tr w:rsidR="00DB3AE1" w14:paraId="54575A8A" w14:textId="77777777" w:rsidTr="002B497B">
        <w:tc>
          <w:tcPr>
            <w:tcW w:w="3212" w:type="dxa"/>
          </w:tcPr>
          <w:p w14:paraId="3813FDA6" w14:textId="77777777" w:rsidR="00DB3AE1" w:rsidRDefault="00DB3AE1" w:rsidP="002B497B">
            <w:pPr>
              <w:rPr>
                <w:rFonts w:ascii="Arial" w:eastAsia="Arial" w:hAnsi="Arial" w:cs="Arial"/>
                <w:b/>
              </w:rPr>
            </w:pPr>
            <w:r>
              <w:rPr>
                <w:rFonts w:ascii="Arial" w:eastAsia="Arial" w:hAnsi="Arial" w:cs="Arial"/>
                <w:b/>
              </w:rPr>
              <w:t xml:space="preserve">Evidencias de Conocimiento </w:t>
            </w:r>
          </w:p>
          <w:p w14:paraId="71F6AC6F" w14:textId="77777777" w:rsidR="00DB3AE1" w:rsidRDefault="00DB3AE1" w:rsidP="002B497B">
            <w:pPr>
              <w:rPr>
                <w:rFonts w:ascii="Arial" w:eastAsia="Arial" w:hAnsi="Arial" w:cs="Arial"/>
                <w:b/>
              </w:rPr>
            </w:pPr>
          </w:p>
          <w:p w14:paraId="1F420414" w14:textId="77777777" w:rsidR="00DB3AE1" w:rsidRDefault="00DB3AE1" w:rsidP="002B497B">
            <w:pPr>
              <w:rPr>
                <w:rFonts w:ascii="Arial" w:eastAsia="Arial" w:hAnsi="Arial" w:cs="Arial"/>
                <w:b/>
              </w:rPr>
            </w:pPr>
            <w:r>
              <w:rPr>
                <w:rFonts w:ascii="Arial" w:eastAsia="Arial" w:hAnsi="Arial" w:cs="Arial"/>
                <w:b/>
              </w:rPr>
              <w:t>Evidencias de Desempeño</w:t>
            </w:r>
          </w:p>
          <w:p w14:paraId="42A34084" w14:textId="77777777" w:rsidR="00DB3AE1" w:rsidRDefault="00DB3AE1" w:rsidP="002B497B">
            <w:pPr>
              <w:rPr>
                <w:rFonts w:ascii="Arial" w:eastAsia="Arial" w:hAnsi="Arial" w:cs="Arial"/>
                <w:b/>
              </w:rPr>
            </w:pPr>
          </w:p>
          <w:p w14:paraId="23E31CF6" w14:textId="77777777" w:rsidR="00DB3AE1" w:rsidRDefault="00DB3AE1" w:rsidP="002B497B">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p w14:paraId="22007D87" w14:textId="4E083FB2" w:rsidR="008513AB" w:rsidRDefault="008513AB" w:rsidP="002B497B">
            <w:pPr>
              <w:rPr>
                <w:rFonts w:ascii="Arial" w:eastAsia="Arial" w:hAnsi="Arial" w:cs="Arial"/>
                <w:bCs/>
              </w:rPr>
            </w:pPr>
            <w:r>
              <w:rPr>
                <w:rFonts w:ascii="Arial" w:eastAsia="Arial" w:hAnsi="Arial" w:cs="Arial"/>
                <w:bCs/>
              </w:rPr>
              <w:t xml:space="preserve">Guía completa desarrollada por el aprendiz. </w:t>
            </w:r>
            <w:r w:rsidR="00F010FB">
              <w:rPr>
                <w:rFonts w:ascii="Arial" w:eastAsia="Arial" w:hAnsi="Arial" w:cs="Arial"/>
                <w:bCs/>
              </w:rPr>
              <w:t>(</w:t>
            </w:r>
            <w:proofErr w:type="spellStart"/>
            <w:r w:rsidR="00F010FB">
              <w:rPr>
                <w:rFonts w:ascii="Arial" w:eastAsia="Arial" w:hAnsi="Arial" w:cs="Arial"/>
                <w:bCs/>
              </w:rPr>
              <w:t>word</w:t>
            </w:r>
            <w:proofErr w:type="spellEnd"/>
            <w:r w:rsidR="00F010FB">
              <w:rPr>
                <w:rFonts w:ascii="Arial" w:eastAsia="Arial" w:hAnsi="Arial" w:cs="Arial"/>
                <w:bCs/>
              </w:rPr>
              <w:t xml:space="preserve"> o </w:t>
            </w:r>
            <w:proofErr w:type="spellStart"/>
            <w:r w:rsidR="00F010FB">
              <w:rPr>
                <w:rFonts w:ascii="Arial" w:eastAsia="Arial" w:hAnsi="Arial" w:cs="Arial"/>
                <w:bCs/>
              </w:rPr>
              <w:t>pdf</w:t>
            </w:r>
            <w:proofErr w:type="spellEnd"/>
            <w:r w:rsidR="00F010FB">
              <w:rPr>
                <w:rFonts w:ascii="Arial" w:eastAsia="Arial" w:hAnsi="Arial" w:cs="Arial"/>
                <w:bCs/>
              </w:rPr>
              <w:t>)</w:t>
            </w:r>
          </w:p>
          <w:p w14:paraId="0BEEEC36" w14:textId="1E4A9AAD" w:rsidR="00F010FB" w:rsidRPr="008513AB" w:rsidRDefault="00F010FB" w:rsidP="002B497B">
            <w:pPr>
              <w:rPr>
                <w:rFonts w:ascii="Arial" w:eastAsia="Arial" w:hAnsi="Arial" w:cs="Arial"/>
                <w:bCs/>
              </w:rPr>
            </w:pPr>
            <w:r>
              <w:rPr>
                <w:rFonts w:ascii="Arial" w:eastAsia="Arial" w:hAnsi="Arial" w:cs="Arial"/>
                <w:bCs/>
              </w:rPr>
              <w:t>Presentación actividad de Transferencia (</w:t>
            </w:r>
            <w:proofErr w:type="spellStart"/>
            <w:r>
              <w:rPr>
                <w:rFonts w:ascii="Arial" w:eastAsia="Arial" w:hAnsi="Arial" w:cs="Arial"/>
                <w:bCs/>
              </w:rPr>
              <w:t>Power</w:t>
            </w:r>
            <w:proofErr w:type="spellEnd"/>
            <w:r>
              <w:rPr>
                <w:rFonts w:ascii="Arial" w:eastAsia="Arial" w:hAnsi="Arial" w:cs="Arial"/>
                <w:bCs/>
              </w:rPr>
              <w:t xml:space="preserve"> </w:t>
            </w:r>
            <w:proofErr w:type="spellStart"/>
            <w:r>
              <w:rPr>
                <w:rFonts w:ascii="Arial" w:eastAsia="Arial" w:hAnsi="Arial" w:cs="Arial"/>
                <w:bCs/>
              </w:rPr>
              <w:t>point</w:t>
            </w:r>
            <w:proofErr w:type="spellEnd"/>
            <w:r>
              <w:rPr>
                <w:rFonts w:ascii="Arial" w:eastAsia="Arial" w:hAnsi="Arial" w:cs="Arial"/>
                <w:bCs/>
              </w:rPr>
              <w:t xml:space="preserve"> u otra de su elección).</w:t>
            </w:r>
          </w:p>
        </w:tc>
        <w:tc>
          <w:tcPr>
            <w:tcW w:w="3100" w:type="dxa"/>
          </w:tcPr>
          <w:p w14:paraId="67E88871" w14:textId="77777777" w:rsidR="00DB3AE1" w:rsidRDefault="00DB3AE1" w:rsidP="002B497B">
            <w:pPr>
              <w:rPr>
                <w:rFonts w:ascii="Arial" w:eastAsia="Arial" w:hAnsi="Arial" w:cs="Arial"/>
                <w:b/>
              </w:rPr>
            </w:pPr>
          </w:p>
          <w:p w14:paraId="5EC73310" w14:textId="77777777" w:rsidR="00DB3AE1" w:rsidRDefault="00DB3AE1" w:rsidP="002B497B">
            <w:pPr>
              <w:rPr>
                <w:rFonts w:ascii="Arial" w:eastAsia="Arial" w:hAnsi="Arial" w:cs="Arial"/>
                <w:sz w:val="18"/>
                <w:szCs w:val="18"/>
              </w:rPr>
            </w:pPr>
          </w:p>
          <w:p w14:paraId="1AFEC8C1" w14:textId="77777777" w:rsidR="00DB3AE1" w:rsidRDefault="00DB3AE1" w:rsidP="002B497B">
            <w:pPr>
              <w:rPr>
                <w:rFonts w:ascii="Arial" w:eastAsia="Arial" w:hAnsi="Arial" w:cs="Arial"/>
                <w:b/>
              </w:rPr>
            </w:pPr>
            <w:r>
              <w:rPr>
                <w:rFonts w:ascii="Arial" w:eastAsia="Arial" w:hAnsi="Arial" w:cs="Arial"/>
                <w:sz w:val="18"/>
                <w:szCs w:val="18"/>
              </w:rPr>
              <w:t xml:space="preserve">El aprendiz entrega la guía desarrollada, y </w:t>
            </w:r>
            <w:proofErr w:type="gramStart"/>
            <w:r>
              <w:rPr>
                <w:rFonts w:ascii="Arial" w:eastAsia="Arial" w:hAnsi="Arial" w:cs="Arial"/>
                <w:sz w:val="18"/>
                <w:szCs w:val="18"/>
              </w:rPr>
              <w:t>esta cumple</w:t>
            </w:r>
            <w:proofErr w:type="gramEnd"/>
            <w:r>
              <w:rPr>
                <w:rFonts w:ascii="Arial" w:eastAsia="Arial" w:hAnsi="Arial" w:cs="Arial"/>
                <w:sz w:val="18"/>
                <w:szCs w:val="18"/>
              </w:rPr>
              <w:t xml:space="preserve"> con los criterios PVAC: pertinencia (hace lo que se le solicita), vigencia (dentro del plazo definido), autenticidad (fue elaborada por él mismo), calidad (las actividades reflejan interés y compromiso en su desarrollo)</w:t>
            </w:r>
          </w:p>
          <w:p w14:paraId="3B6842B8" w14:textId="77777777" w:rsidR="00DB3AE1" w:rsidRDefault="00DB3AE1" w:rsidP="002B497B">
            <w:pPr>
              <w:rPr>
                <w:rFonts w:ascii="Arial" w:eastAsia="Arial" w:hAnsi="Arial" w:cs="Arial"/>
                <w:b/>
              </w:rPr>
            </w:pPr>
          </w:p>
        </w:tc>
        <w:tc>
          <w:tcPr>
            <w:tcW w:w="3260" w:type="dxa"/>
          </w:tcPr>
          <w:p w14:paraId="29D465EF" w14:textId="77777777" w:rsidR="00DB3AE1" w:rsidRDefault="00DB3AE1" w:rsidP="002B497B">
            <w:pPr>
              <w:jc w:val="center"/>
              <w:rPr>
                <w:rFonts w:ascii="Arial" w:eastAsia="Arial" w:hAnsi="Arial" w:cs="Arial"/>
                <w:b/>
              </w:rPr>
            </w:pPr>
          </w:p>
        </w:tc>
      </w:tr>
    </w:tbl>
    <w:p w14:paraId="36393C5F" w14:textId="77777777" w:rsidR="00DB3AE1" w:rsidRDefault="00DB3AE1" w:rsidP="00DB3AE1">
      <w:pPr>
        <w:spacing w:after="0" w:line="240" w:lineRule="auto"/>
        <w:jc w:val="both"/>
        <w:rPr>
          <w:rFonts w:ascii="Arial" w:eastAsia="Arial" w:hAnsi="Arial" w:cs="Arial"/>
          <w:b/>
          <w:color w:val="000000"/>
          <w:sz w:val="20"/>
          <w:szCs w:val="20"/>
        </w:rPr>
      </w:pPr>
    </w:p>
    <w:p w14:paraId="4CCDD2FD"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5. GLOSARIO DE TÉRMINOS</w:t>
      </w:r>
    </w:p>
    <w:p w14:paraId="0F2422E2" w14:textId="77777777" w:rsidR="00DB3AE1" w:rsidRDefault="00DB3AE1" w:rsidP="00DB3AE1">
      <w:pPr>
        <w:jc w:val="both"/>
        <w:rPr>
          <w:rFonts w:ascii="Arial" w:eastAsia="Arial" w:hAnsi="Arial" w:cs="Arial"/>
        </w:rPr>
      </w:pPr>
      <w:r>
        <w:rPr>
          <w:rFonts w:ascii="Arial" w:eastAsia="Arial" w:hAnsi="Arial" w:cs="Arial"/>
        </w:rPr>
        <w:t>Formación para el trabajo:</w:t>
      </w:r>
      <w:r>
        <w:t xml:space="preserve"> </w:t>
      </w:r>
      <w:r>
        <w:rPr>
          <w:rFonts w:ascii="Arial" w:eastAsia="Arial" w:hAnsi="Arial" w:cs="Arial"/>
        </w:rPr>
        <w:t xml:space="preserve">actividad educativa que se orienta hacia el desarrollo de habilidades y competencias de aplicación inmediata en el mundo del trabajo; este término también es conocido como educación profesional, formación </w:t>
      </w:r>
      <w:proofErr w:type="spellStart"/>
      <w:r>
        <w:rPr>
          <w:rFonts w:ascii="Arial" w:eastAsia="Arial" w:hAnsi="Arial" w:cs="Arial"/>
        </w:rPr>
        <w:t>profesiona</w:t>
      </w:r>
      <w:proofErr w:type="spellEnd"/>
      <w:r>
        <w:rPr>
          <w:rFonts w:ascii="Arial" w:eastAsia="Arial" w:hAnsi="Arial" w:cs="Arial"/>
        </w:rPr>
        <w:t>, formación vocacional</w:t>
      </w:r>
    </w:p>
    <w:p w14:paraId="785AEBF3" w14:textId="77777777" w:rsidR="00DB3AE1" w:rsidRDefault="00DB3AE1" w:rsidP="00DB3AE1">
      <w:pPr>
        <w:jc w:val="both"/>
        <w:rPr>
          <w:rFonts w:ascii="Arial" w:eastAsia="Arial" w:hAnsi="Arial" w:cs="Arial"/>
          <w:b/>
        </w:rPr>
      </w:pPr>
      <w:r>
        <w:rPr>
          <w:rFonts w:ascii="Arial" w:eastAsia="Arial" w:hAnsi="Arial" w:cs="Arial"/>
        </w:rPr>
        <w:t>Metodología: se refiere a la</w:t>
      </w:r>
      <w:r>
        <w:rPr>
          <w:rFonts w:ascii="Arial" w:eastAsia="Arial" w:hAnsi="Arial" w:cs="Arial"/>
          <w:b/>
        </w:rPr>
        <w:t xml:space="preserve"> </w:t>
      </w:r>
      <w:r>
        <w:rPr>
          <w:rFonts w:ascii="Arial" w:eastAsia="Arial" w:hAnsi="Arial" w:cs="Arial"/>
        </w:rPr>
        <w:t>serie de métodos y técnicas de rigor científico que se aplican sistemáticamente durante un proceso educativo o de investigación</w:t>
      </w:r>
      <w:r>
        <w:rPr>
          <w:rFonts w:ascii="Arial" w:eastAsia="Arial" w:hAnsi="Arial" w:cs="Arial"/>
          <w:b/>
        </w:rPr>
        <w:t xml:space="preserve"> </w:t>
      </w:r>
      <w:r>
        <w:rPr>
          <w:rFonts w:ascii="Arial" w:eastAsia="Arial" w:hAnsi="Arial" w:cs="Arial"/>
        </w:rPr>
        <w:t>para alcanzar un resultado teóricamente válido.</w:t>
      </w:r>
    </w:p>
    <w:p w14:paraId="531ABDCA" w14:textId="77777777" w:rsidR="00DB3AE1" w:rsidRDefault="00DB3AE1" w:rsidP="00DB3AE1">
      <w:pPr>
        <w:jc w:val="both"/>
        <w:rPr>
          <w:rFonts w:ascii="Arial" w:eastAsia="Arial" w:hAnsi="Arial" w:cs="Arial"/>
        </w:rPr>
      </w:pPr>
      <w:r>
        <w:rPr>
          <w:rFonts w:ascii="Arial" w:eastAsia="Arial" w:hAnsi="Arial" w:cs="Arial"/>
        </w:rPr>
        <w:t>Medios educativos: se refiere a la agrupación de recursos y herramientas que apoyan los procesos de enseñanza y aprendizaje en un entorno educativo determinado.</w:t>
      </w:r>
    </w:p>
    <w:p w14:paraId="43EFD99B" w14:textId="77777777" w:rsidR="00DB3AE1" w:rsidRDefault="00DB3AE1" w:rsidP="00DB3AE1">
      <w:r>
        <w:rPr>
          <w:rFonts w:ascii="Arial" w:eastAsia="Arial" w:hAnsi="Arial" w:cs="Arial"/>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p>
    <w:p w14:paraId="637BE660" w14:textId="77777777" w:rsidR="00DB3AE1" w:rsidRDefault="00DB3AE1" w:rsidP="00DB3AE1">
      <w:pPr>
        <w:jc w:val="both"/>
        <w:rPr>
          <w:rFonts w:ascii="Arial" w:eastAsia="Arial" w:hAnsi="Arial" w:cs="Arial"/>
          <w:b/>
          <w:sz w:val="20"/>
          <w:szCs w:val="20"/>
        </w:rPr>
      </w:pPr>
    </w:p>
    <w:p w14:paraId="2341CD43" w14:textId="23EDF7CC" w:rsidR="00DB3AE1" w:rsidRDefault="00DB3AE1" w:rsidP="00DB3AE1">
      <w:pPr>
        <w:jc w:val="both"/>
        <w:rPr>
          <w:rFonts w:ascii="Arial" w:eastAsia="Arial" w:hAnsi="Arial" w:cs="Arial"/>
          <w:b/>
          <w:sz w:val="20"/>
          <w:szCs w:val="20"/>
        </w:rPr>
      </w:pPr>
      <w:r>
        <w:rPr>
          <w:rFonts w:ascii="Arial" w:eastAsia="Arial" w:hAnsi="Arial" w:cs="Arial"/>
          <w:b/>
          <w:sz w:val="20"/>
          <w:szCs w:val="20"/>
        </w:rPr>
        <w:t>6. REFERENTES BIB</w:t>
      </w:r>
      <w:r w:rsidR="008513AB">
        <w:rPr>
          <w:rFonts w:ascii="Arial" w:eastAsia="Arial" w:hAnsi="Arial" w:cs="Arial"/>
          <w:b/>
          <w:sz w:val="20"/>
          <w:szCs w:val="20"/>
        </w:rPr>
        <w:t>L</w:t>
      </w:r>
      <w:r>
        <w:rPr>
          <w:rFonts w:ascii="Arial" w:eastAsia="Arial" w:hAnsi="Arial" w:cs="Arial"/>
          <w:b/>
          <w:sz w:val="20"/>
          <w:szCs w:val="20"/>
        </w:rPr>
        <w:t>IOGRÁFICOS</w:t>
      </w:r>
    </w:p>
    <w:p w14:paraId="2E6C5BC2"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(2013). Proyecto Educativo Institucional SENA</w:t>
      </w:r>
    </w:p>
    <w:p w14:paraId="0E08E1D8"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lastRenderedPageBreak/>
        <w:t xml:space="preserve">Glosario SENA, en: </w:t>
      </w:r>
      <w:hyperlink r:id="rId10">
        <w:r>
          <w:rPr>
            <w:rFonts w:ascii="Arial" w:eastAsia="Arial" w:hAnsi="Arial" w:cs="Arial"/>
            <w:color w:val="0D2E46"/>
            <w:u w:val="single"/>
          </w:rPr>
          <w:t>http://www.sena.edu.co/esco/transparencia/Documents/glosario_sena_2019.pdf</w:t>
        </w:r>
      </w:hyperlink>
      <w:r>
        <w:rPr>
          <w:rFonts w:ascii="Arial" w:eastAsia="Arial" w:hAnsi="Arial" w:cs="Arial"/>
          <w:color w:val="000000"/>
        </w:rPr>
        <w:t xml:space="preserve"> </w:t>
      </w:r>
    </w:p>
    <w:p w14:paraId="05CCD013"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Autores </w:t>
      </w:r>
      <w:proofErr w:type="gramStart"/>
      <w:r>
        <w:rPr>
          <w:rFonts w:ascii="Arial" w:eastAsia="Arial" w:hAnsi="Arial" w:cs="Arial"/>
          <w:color w:val="000000"/>
        </w:rPr>
        <w:t>varios,  (</w:t>
      </w:r>
      <w:proofErr w:type="gramEnd"/>
      <w:r>
        <w:rPr>
          <w:rFonts w:ascii="Arial" w:eastAsia="Arial" w:hAnsi="Arial" w:cs="Arial"/>
          <w:color w:val="000000"/>
        </w:rPr>
        <w:t>1997). Estatuto de la Formación Profesional Integral.  Servicio Nacional de Aprendizaje SENA</w:t>
      </w:r>
    </w:p>
    <w:p w14:paraId="1D5709A6"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(1985). Unidad Técnica. Servicio Nacional de Aprendizaje SENA.</w:t>
      </w:r>
    </w:p>
    <w:p w14:paraId="2F19E73E" w14:textId="77777777" w:rsidR="00DB3AE1" w:rsidRDefault="00DB3AE1" w:rsidP="00DB3AE1">
      <w:pPr>
        <w:jc w:val="both"/>
        <w:rPr>
          <w:rFonts w:ascii="Arial" w:eastAsia="Arial" w:hAnsi="Arial" w:cs="Arial"/>
        </w:rPr>
      </w:pPr>
      <w:r>
        <w:rPr>
          <w:rFonts w:ascii="Arial" w:eastAsia="Arial" w:hAnsi="Arial" w:cs="Arial"/>
        </w:rPr>
        <w:t xml:space="preserve">Organizadores gráficos, en:  </w:t>
      </w:r>
      <w:hyperlink r:id="rId11">
        <w:r>
          <w:rPr>
            <w:rFonts w:ascii="Arial" w:eastAsia="Arial" w:hAnsi="Arial" w:cs="Arial"/>
            <w:color w:val="0D2E46"/>
            <w:u w:val="single"/>
          </w:rPr>
          <w:t>http://fcaenlinea1.unam.mx/anexos/organizadores_graficos.pdf</w:t>
        </w:r>
      </w:hyperlink>
    </w:p>
    <w:p w14:paraId="0FC9095F" w14:textId="77777777" w:rsidR="00DB3AE1" w:rsidRDefault="00DB3AE1" w:rsidP="00DB3AE1">
      <w:pPr>
        <w:jc w:val="both"/>
        <w:rPr>
          <w:rFonts w:ascii="Arial" w:eastAsia="Arial" w:hAnsi="Arial" w:cs="Arial"/>
          <w:b/>
          <w:sz w:val="20"/>
          <w:szCs w:val="20"/>
        </w:rPr>
      </w:pPr>
    </w:p>
    <w:p w14:paraId="2E793ECE"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3"/>
        <w:gridCol w:w="2497"/>
        <w:gridCol w:w="1518"/>
        <w:gridCol w:w="2222"/>
        <w:gridCol w:w="2327"/>
      </w:tblGrid>
      <w:tr w:rsidR="00DB3AE1" w14:paraId="4FC61930" w14:textId="77777777" w:rsidTr="002B497B">
        <w:tc>
          <w:tcPr>
            <w:tcW w:w="1183" w:type="dxa"/>
            <w:tcBorders>
              <w:top w:val="nil"/>
              <w:left w:val="nil"/>
            </w:tcBorders>
          </w:tcPr>
          <w:p w14:paraId="7C6B2EA3" w14:textId="77777777" w:rsidR="00DB3AE1" w:rsidRDefault="00DB3AE1" w:rsidP="002B497B">
            <w:pPr>
              <w:jc w:val="both"/>
              <w:rPr>
                <w:rFonts w:ascii="Arial" w:eastAsia="Arial" w:hAnsi="Arial" w:cs="Arial"/>
                <w:b/>
              </w:rPr>
            </w:pPr>
          </w:p>
        </w:tc>
        <w:tc>
          <w:tcPr>
            <w:tcW w:w="2497" w:type="dxa"/>
          </w:tcPr>
          <w:p w14:paraId="36E92032" w14:textId="77777777" w:rsidR="00DB3AE1" w:rsidRDefault="00DB3AE1" w:rsidP="002B497B">
            <w:pPr>
              <w:jc w:val="both"/>
              <w:rPr>
                <w:rFonts w:ascii="Arial" w:eastAsia="Arial" w:hAnsi="Arial" w:cs="Arial"/>
                <w:b/>
              </w:rPr>
            </w:pPr>
            <w:r>
              <w:rPr>
                <w:rFonts w:ascii="Arial" w:eastAsia="Arial" w:hAnsi="Arial" w:cs="Arial"/>
                <w:b/>
              </w:rPr>
              <w:t>Nombre</w:t>
            </w:r>
          </w:p>
        </w:tc>
        <w:tc>
          <w:tcPr>
            <w:tcW w:w="1518" w:type="dxa"/>
          </w:tcPr>
          <w:p w14:paraId="2884F71B" w14:textId="77777777" w:rsidR="00DB3AE1" w:rsidRDefault="00DB3AE1" w:rsidP="002B497B">
            <w:pPr>
              <w:jc w:val="both"/>
              <w:rPr>
                <w:rFonts w:ascii="Arial" w:eastAsia="Arial" w:hAnsi="Arial" w:cs="Arial"/>
                <w:b/>
              </w:rPr>
            </w:pPr>
            <w:r>
              <w:rPr>
                <w:rFonts w:ascii="Arial" w:eastAsia="Arial" w:hAnsi="Arial" w:cs="Arial"/>
                <w:b/>
              </w:rPr>
              <w:t>Cargo</w:t>
            </w:r>
          </w:p>
        </w:tc>
        <w:tc>
          <w:tcPr>
            <w:tcW w:w="2222" w:type="dxa"/>
          </w:tcPr>
          <w:p w14:paraId="10089197" w14:textId="77777777" w:rsidR="00DB3AE1" w:rsidRDefault="00DB3AE1" w:rsidP="002B497B">
            <w:pPr>
              <w:jc w:val="both"/>
              <w:rPr>
                <w:rFonts w:ascii="Arial" w:eastAsia="Arial" w:hAnsi="Arial" w:cs="Arial"/>
                <w:b/>
              </w:rPr>
            </w:pPr>
            <w:r>
              <w:rPr>
                <w:rFonts w:ascii="Arial" w:eastAsia="Arial" w:hAnsi="Arial" w:cs="Arial"/>
                <w:b/>
              </w:rPr>
              <w:t>Dependencia</w:t>
            </w:r>
          </w:p>
        </w:tc>
        <w:tc>
          <w:tcPr>
            <w:tcW w:w="2327" w:type="dxa"/>
          </w:tcPr>
          <w:p w14:paraId="33C60BF9" w14:textId="77777777" w:rsidR="00DB3AE1" w:rsidRDefault="00DB3AE1" w:rsidP="002B497B">
            <w:pPr>
              <w:jc w:val="both"/>
              <w:rPr>
                <w:rFonts w:ascii="Arial" w:eastAsia="Arial" w:hAnsi="Arial" w:cs="Arial"/>
                <w:b/>
              </w:rPr>
            </w:pPr>
            <w:r>
              <w:rPr>
                <w:rFonts w:ascii="Arial" w:eastAsia="Arial" w:hAnsi="Arial" w:cs="Arial"/>
                <w:b/>
              </w:rPr>
              <w:t>Fecha</w:t>
            </w:r>
          </w:p>
        </w:tc>
      </w:tr>
      <w:tr w:rsidR="003F2D84" w14:paraId="16A0A7CA" w14:textId="77777777" w:rsidTr="002B497B">
        <w:tc>
          <w:tcPr>
            <w:tcW w:w="1183" w:type="dxa"/>
          </w:tcPr>
          <w:p w14:paraId="7DC11615" w14:textId="77777777" w:rsidR="003F2D84" w:rsidRDefault="003F2D84" w:rsidP="003F2D84">
            <w:pPr>
              <w:jc w:val="both"/>
              <w:rPr>
                <w:rFonts w:ascii="Arial" w:eastAsia="Arial" w:hAnsi="Arial" w:cs="Arial"/>
                <w:b/>
              </w:rPr>
            </w:pPr>
            <w:r>
              <w:rPr>
                <w:rFonts w:ascii="Arial" w:eastAsia="Arial" w:hAnsi="Arial" w:cs="Arial"/>
                <w:b/>
              </w:rPr>
              <w:t>Autor (es)</w:t>
            </w:r>
          </w:p>
        </w:tc>
        <w:tc>
          <w:tcPr>
            <w:tcW w:w="2497" w:type="dxa"/>
          </w:tcPr>
          <w:p w14:paraId="7379270D" w14:textId="77777777" w:rsidR="003F2D84" w:rsidRDefault="003F2D84" w:rsidP="003F2D84">
            <w:pPr>
              <w:jc w:val="both"/>
              <w:rPr>
                <w:rFonts w:ascii="Arial" w:eastAsia="Arial" w:hAnsi="Arial" w:cs="Arial"/>
              </w:rPr>
            </w:pPr>
            <w:r>
              <w:rPr>
                <w:rFonts w:ascii="Arial" w:eastAsia="Arial" w:hAnsi="Arial" w:cs="Arial"/>
              </w:rPr>
              <w:t>Sandra Ramón Velásquez</w:t>
            </w:r>
          </w:p>
          <w:p w14:paraId="09DC0EA5" w14:textId="77777777" w:rsidR="003F2D84" w:rsidRDefault="003F2D84" w:rsidP="003F2D84">
            <w:pPr>
              <w:jc w:val="both"/>
              <w:rPr>
                <w:rFonts w:ascii="Arial" w:eastAsia="Arial" w:hAnsi="Arial" w:cs="Arial"/>
              </w:rPr>
            </w:pPr>
            <w:r>
              <w:rPr>
                <w:rFonts w:ascii="Arial" w:eastAsia="Arial" w:hAnsi="Arial" w:cs="Arial"/>
              </w:rPr>
              <w:t>José Luis Gómez Rodríguez</w:t>
            </w:r>
          </w:p>
        </w:tc>
        <w:tc>
          <w:tcPr>
            <w:tcW w:w="1518" w:type="dxa"/>
          </w:tcPr>
          <w:p w14:paraId="6603EE6D" w14:textId="77777777" w:rsidR="003F2D84" w:rsidRDefault="003F2D84" w:rsidP="003F2D84">
            <w:pPr>
              <w:jc w:val="both"/>
              <w:rPr>
                <w:rFonts w:ascii="Arial" w:eastAsia="Arial" w:hAnsi="Arial" w:cs="Arial"/>
              </w:rPr>
            </w:pPr>
            <w:r>
              <w:rPr>
                <w:rFonts w:ascii="Arial" w:eastAsia="Arial" w:hAnsi="Arial" w:cs="Arial"/>
              </w:rPr>
              <w:t>Instructora</w:t>
            </w:r>
          </w:p>
          <w:p w14:paraId="3FDEB28D" w14:textId="77777777" w:rsidR="003F2D84" w:rsidRDefault="003F2D84" w:rsidP="003F2D84">
            <w:pPr>
              <w:jc w:val="both"/>
              <w:rPr>
                <w:rFonts w:ascii="Arial" w:eastAsia="Arial" w:hAnsi="Arial" w:cs="Arial"/>
              </w:rPr>
            </w:pPr>
          </w:p>
          <w:p w14:paraId="12A879C2" w14:textId="5D7494BA" w:rsidR="003F2D84" w:rsidRDefault="003F2D84" w:rsidP="003F2D84">
            <w:pPr>
              <w:jc w:val="both"/>
              <w:rPr>
                <w:rFonts w:ascii="Arial" w:eastAsia="Arial" w:hAnsi="Arial" w:cs="Arial"/>
              </w:rPr>
            </w:pPr>
            <w:r>
              <w:rPr>
                <w:rFonts w:ascii="Arial" w:eastAsia="Arial" w:hAnsi="Arial" w:cs="Arial"/>
              </w:rPr>
              <w:t>Instructor</w:t>
            </w:r>
          </w:p>
        </w:tc>
        <w:tc>
          <w:tcPr>
            <w:tcW w:w="2222" w:type="dxa"/>
          </w:tcPr>
          <w:p w14:paraId="6453C91D" w14:textId="6340CA45" w:rsidR="003F2D84" w:rsidRDefault="003F2D84" w:rsidP="003F2D84">
            <w:pPr>
              <w:jc w:val="both"/>
              <w:rPr>
                <w:rFonts w:ascii="Arial" w:eastAsia="Arial" w:hAnsi="Arial" w:cs="Arial"/>
              </w:rPr>
            </w:pPr>
            <w:r>
              <w:rPr>
                <w:rFonts w:ascii="Arial" w:eastAsia="Arial" w:hAnsi="Arial" w:cs="Arial"/>
              </w:rPr>
              <w:t>Centro de Electricidad, Electrónica y Telecomunicaciones</w:t>
            </w:r>
          </w:p>
        </w:tc>
        <w:tc>
          <w:tcPr>
            <w:tcW w:w="2327" w:type="dxa"/>
          </w:tcPr>
          <w:p w14:paraId="7D573BDE" w14:textId="77777777" w:rsidR="003F2D84" w:rsidRDefault="003F2D84" w:rsidP="003F2D84">
            <w:pPr>
              <w:jc w:val="both"/>
              <w:rPr>
                <w:rFonts w:ascii="Arial" w:eastAsia="Arial" w:hAnsi="Arial" w:cs="Arial"/>
              </w:rPr>
            </w:pPr>
            <w:r>
              <w:rPr>
                <w:rFonts w:ascii="Arial" w:eastAsia="Arial" w:hAnsi="Arial" w:cs="Arial"/>
              </w:rPr>
              <w:t>Agosto de 2020</w:t>
            </w:r>
          </w:p>
        </w:tc>
      </w:tr>
    </w:tbl>
    <w:p w14:paraId="2C51B8D7" w14:textId="77777777" w:rsidR="00DB3AE1" w:rsidRDefault="00DB3AE1" w:rsidP="00DB3AE1">
      <w:pPr>
        <w:jc w:val="both"/>
        <w:rPr>
          <w:rFonts w:ascii="Arial" w:eastAsia="Arial" w:hAnsi="Arial" w:cs="Arial"/>
          <w:b/>
          <w:sz w:val="20"/>
          <w:szCs w:val="20"/>
        </w:rPr>
      </w:pPr>
    </w:p>
    <w:p w14:paraId="562CDC62" w14:textId="77777777" w:rsidR="00DB3AE1" w:rsidRDefault="00DB3AE1" w:rsidP="00DB3AE1">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120F71FF" w14:textId="77777777" w:rsidR="00DB3AE1" w:rsidRDefault="00DB3AE1" w:rsidP="00DB3AE1">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DB3AE1" w14:paraId="790EC3C8" w14:textId="77777777" w:rsidTr="002B497B">
        <w:tc>
          <w:tcPr>
            <w:tcW w:w="1153" w:type="dxa"/>
            <w:tcBorders>
              <w:top w:val="nil"/>
              <w:left w:val="nil"/>
            </w:tcBorders>
          </w:tcPr>
          <w:p w14:paraId="759507AB" w14:textId="77777777" w:rsidR="00DB3AE1" w:rsidRDefault="00DB3AE1" w:rsidP="002B497B">
            <w:pPr>
              <w:jc w:val="both"/>
              <w:rPr>
                <w:rFonts w:ascii="Arial" w:eastAsia="Arial" w:hAnsi="Arial" w:cs="Arial"/>
                <w:b/>
                <w:sz w:val="20"/>
                <w:szCs w:val="20"/>
              </w:rPr>
            </w:pPr>
          </w:p>
        </w:tc>
        <w:tc>
          <w:tcPr>
            <w:tcW w:w="2643" w:type="dxa"/>
          </w:tcPr>
          <w:p w14:paraId="715428A0"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44A7658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64EFD3EC"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5FA1EEA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624E8344"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Razón del Cambio</w:t>
            </w:r>
          </w:p>
        </w:tc>
      </w:tr>
      <w:tr w:rsidR="003F2D84" w:rsidRPr="003F2D84" w14:paraId="1BDF4793" w14:textId="77777777" w:rsidTr="002B497B">
        <w:tc>
          <w:tcPr>
            <w:tcW w:w="1153" w:type="dxa"/>
          </w:tcPr>
          <w:p w14:paraId="4679C811"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5A945E1A" w14:textId="77777777" w:rsidR="003F2D84" w:rsidRDefault="003F2D84" w:rsidP="003F2D84">
            <w:pPr>
              <w:jc w:val="both"/>
              <w:rPr>
                <w:rFonts w:ascii="Arial" w:eastAsia="Arial" w:hAnsi="Arial" w:cs="Arial"/>
              </w:rPr>
            </w:pPr>
            <w:r>
              <w:rPr>
                <w:rFonts w:ascii="Arial" w:eastAsia="Arial" w:hAnsi="Arial" w:cs="Arial"/>
              </w:rPr>
              <w:t>Sandra Ramón Velásquez</w:t>
            </w:r>
          </w:p>
          <w:p w14:paraId="48FD0A1E" w14:textId="77777777" w:rsidR="003F2D84" w:rsidRDefault="003F2D84" w:rsidP="003F2D84">
            <w:pPr>
              <w:jc w:val="both"/>
              <w:rPr>
                <w:rFonts w:ascii="Arial" w:eastAsia="Arial" w:hAnsi="Arial" w:cs="Arial"/>
                <w:b/>
                <w:sz w:val="20"/>
                <w:szCs w:val="20"/>
              </w:rPr>
            </w:pPr>
          </w:p>
        </w:tc>
        <w:tc>
          <w:tcPr>
            <w:tcW w:w="1268" w:type="dxa"/>
          </w:tcPr>
          <w:p w14:paraId="33206390" w14:textId="77777777" w:rsidR="003F2D84" w:rsidRDefault="003F2D84" w:rsidP="003F2D84">
            <w:pPr>
              <w:jc w:val="both"/>
              <w:rPr>
                <w:rFonts w:ascii="Arial" w:eastAsia="Arial" w:hAnsi="Arial" w:cs="Arial"/>
              </w:rPr>
            </w:pPr>
            <w:r>
              <w:rPr>
                <w:rFonts w:ascii="Arial" w:eastAsia="Arial" w:hAnsi="Arial" w:cs="Arial"/>
              </w:rPr>
              <w:t>Instructora</w:t>
            </w:r>
          </w:p>
          <w:p w14:paraId="7C984DD8" w14:textId="77777777" w:rsidR="003F2D84" w:rsidRDefault="003F2D84" w:rsidP="003F2D84">
            <w:pPr>
              <w:jc w:val="both"/>
              <w:rPr>
                <w:rFonts w:ascii="Arial" w:eastAsia="Arial" w:hAnsi="Arial" w:cs="Arial"/>
              </w:rPr>
            </w:pPr>
          </w:p>
          <w:p w14:paraId="2E7A07DA" w14:textId="4E38AA7F" w:rsidR="003F2D84" w:rsidRDefault="003F2D84" w:rsidP="003F2D84">
            <w:pPr>
              <w:jc w:val="both"/>
              <w:rPr>
                <w:rFonts w:ascii="Arial" w:eastAsia="Arial" w:hAnsi="Arial" w:cs="Arial"/>
                <w:b/>
                <w:sz w:val="20"/>
                <w:szCs w:val="20"/>
              </w:rPr>
            </w:pPr>
          </w:p>
        </w:tc>
        <w:tc>
          <w:tcPr>
            <w:tcW w:w="2040" w:type="dxa"/>
          </w:tcPr>
          <w:p w14:paraId="1A8BFFB4" w14:textId="6FB81F92" w:rsidR="003F2D84" w:rsidRDefault="003F2D84" w:rsidP="003F2D84">
            <w:pPr>
              <w:jc w:val="both"/>
              <w:rPr>
                <w:rFonts w:ascii="Arial" w:eastAsia="Arial" w:hAnsi="Arial" w:cs="Arial"/>
                <w:b/>
                <w:sz w:val="20"/>
                <w:szCs w:val="20"/>
              </w:rPr>
            </w:pPr>
            <w:r>
              <w:rPr>
                <w:rFonts w:ascii="Arial" w:eastAsia="Arial" w:hAnsi="Arial" w:cs="Arial"/>
              </w:rPr>
              <w:t>Centro de Electricidad, Electrónica y Telecomunicaciones</w:t>
            </w:r>
          </w:p>
        </w:tc>
        <w:tc>
          <w:tcPr>
            <w:tcW w:w="839" w:type="dxa"/>
          </w:tcPr>
          <w:p w14:paraId="07DD5723" w14:textId="146C36F4" w:rsidR="003F2D84" w:rsidRPr="003F2D84" w:rsidRDefault="003F2D84" w:rsidP="003F2D84">
            <w:pPr>
              <w:jc w:val="both"/>
              <w:rPr>
                <w:rFonts w:ascii="Arial" w:eastAsia="Arial" w:hAnsi="Arial" w:cs="Arial"/>
                <w:bCs/>
                <w:sz w:val="20"/>
                <w:szCs w:val="20"/>
              </w:rPr>
            </w:pPr>
            <w:r>
              <w:rPr>
                <w:rFonts w:ascii="Arial" w:eastAsia="Arial" w:hAnsi="Arial" w:cs="Arial"/>
                <w:bCs/>
                <w:sz w:val="20"/>
                <w:szCs w:val="20"/>
              </w:rPr>
              <w:t>E</w:t>
            </w:r>
            <w:r w:rsidRPr="003F2D84">
              <w:rPr>
                <w:rFonts w:ascii="Arial" w:eastAsia="Arial" w:hAnsi="Arial" w:cs="Arial"/>
                <w:bCs/>
                <w:sz w:val="20"/>
                <w:szCs w:val="20"/>
              </w:rPr>
              <w:t>nero de 2024</w:t>
            </w:r>
          </w:p>
        </w:tc>
        <w:tc>
          <w:tcPr>
            <w:tcW w:w="1804" w:type="dxa"/>
          </w:tcPr>
          <w:p w14:paraId="51649CC6" w14:textId="3371D2AB" w:rsidR="003F2D84" w:rsidRPr="003F2D84" w:rsidRDefault="003F2D84" w:rsidP="003F2D84">
            <w:pPr>
              <w:jc w:val="both"/>
              <w:rPr>
                <w:rFonts w:ascii="Arial" w:eastAsia="Arial" w:hAnsi="Arial" w:cs="Arial"/>
                <w:bCs/>
                <w:sz w:val="20"/>
                <w:szCs w:val="20"/>
              </w:rPr>
            </w:pPr>
            <w:r w:rsidRPr="003F2D84">
              <w:rPr>
                <w:rFonts w:ascii="Arial" w:eastAsia="Arial" w:hAnsi="Arial" w:cs="Arial"/>
                <w:bCs/>
                <w:sz w:val="20"/>
                <w:szCs w:val="20"/>
              </w:rPr>
              <w:t>Cambio de formato y ajustes lineamientos inducción aprendices DG.</w:t>
            </w:r>
          </w:p>
        </w:tc>
      </w:tr>
      <w:tr w:rsidR="003F2D84" w14:paraId="45EC9E30" w14:textId="77777777" w:rsidTr="002B497B">
        <w:tc>
          <w:tcPr>
            <w:tcW w:w="1153" w:type="dxa"/>
          </w:tcPr>
          <w:p w14:paraId="5FC99E9A"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54D66FBB" w14:textId="77777777" w:rsidR="003F2D84" w:rsidRDefault="003F2D84" w:rsidP="003F2D84">
            <w:pPr>
              <w:jc w:val="both"/>
              <w:rPr>
                <w:rFonts w:ascii="Arial" w:eastAsia="Arial" w:hAnsi="Arial" w:cs="Arial"/>
                <w:b/>
                <w:sz w:val="20"/>
                <w:szCs w:val="20"/>
              </w:rPr>
            </w:pPr>
          </w:p>
        </w:tc>
        <w:tc>
          <w:tcPr>
            <w:tcW w:w="1268" w:type="dxa"/>
          </w:tcPr>
          <w:p w14:paraId="41894774" w14:textId="77777777" w:rsidR="003F2D84" w:rsidRDefault="003F2D84" w:rsidP="003F2D84">
            <w:pPr>
              <w:jc w:val="both"/>
              <w:rPr>
                <w:rFonts w:ascii="Arial" w:eastAsia="Arial" w:hAnsi="Arial" w:cs="Arial"/>
                <w:b/>
                <w:sz w:val="20"/>
                <w:szCs w:val="20"/>
              </w:rPr>
            </w:pPr>
          </w:p>
        </w:tc>
        <w:tc>
          <w:tcPr>
            <w:tcW w:w="2040" w:type="dxa"/>
          </w:tcPr>
          <w:p w14:paraId="4A8703E8" w14:textId="77777777" w:rsidR="003F2D84" w:rsidRDefault="003F2D84" w:rsidP="003F2D84">
            <w:pPr>
              <w:jc w:val="both"/>
              <w:rPr>
                <w:rFonts w:ascii="Arial" w:eastAsia="Arial" w:hAnsi="Arial" w:cs="Arial"/>
                <w:b/>
                <w:sz w:val="20"/>
                <w:szCs w:val="20"/>
              </w:rPr>
            </w:pPr>
          </w:p>
        </w:tc>
        <w:tc>
          <w:tcPr>
            <w:tcW w:w="839" w:type="dxa"/>
          </w:tcPr>
          <w:p w14:paraId="38ADC229" w14:textId="77777777" w:rsidR="003F2D84" w:rsidRDefault="003F2D84" w:rsidP="003F2D84">
            <w:pPr>
              <w:jc w:val="both"/>
              <w:rPr>
                <w:rFonts w:ascii="Arial" w:eastAsia="Arial" w:hAnsi="Arial" w:cs="Arial"/>
                <w:b/>
                <w:sz w:val="20"/>
                <w:szCs w:val="20"/>
              </w:rPr>
            </w:pPr>
          </w:p>
        </w:tc>
        <w:tc>
          <w:tcPr>
            <w:tcW w:w="1804" w:type="dxa"/>
          </w:tcPr>
          <w:p w14:paraId="7CFE616D" w14:textId="77777777" w:rsidR="003F2D84" w:rsidRDefault="003F2D84" w:rsidP="003F2D84">
            <w:pPr>
              <w:jc w:val="both"/>
              <w:rPr>
                <w:rFonts w:ascii="Arial" w:eastAsia="Arial" w:hAnsi="Arial" w:cs="Arial"/>
                <w:b/>
                <w:sz w:val="20"/>
                <w:szCs w:val="20"/>
              </w:rPr>
            </w:pPr>
          </w:p>
        </w:tc>
      </w:tr>
    </w:tbl>
    <w:p w14:paraId="217D8090" w14:textId="77777777" w:rsidR="00DB3AE1" w:rsidRDefault="00DB3AE1" w:rsidP="00DB3AE1">
      <w:pPr>
        <w:spacing w:after="0"/>
        <w:rPr>
          <w:rFonts w:ascii="Arial" w:eastAsia="Arial" w:hAnsi="Arial" w:cs="Arial"/>
          <w:color w:val="000000"/>
          <w:sz w:val="20"/>
          <w:szCs w:val="20"/>
        </w:rPr>
      </w:pPr>
    </w:p>
    <w:p w14:paraId="7A33B5A2" w14:textId="77777777" w:rsidR="00DB3AE1" w:rsidRPr="00BB464D" w:rsidRDefault="00DB3AE1" w:rsidP="00033399">
      <w:pPr>
        <w:spacing w:after="0" w:line="360" w:lineRule="auto"/>
        <w:rPr>
          <w:rFonts w:cs="Calibri"/>
          <w:color w:val="000000" w:themeColor="text1"/>
        </w:rPr>
      </w:pPr>
    </w:p>
    <w:sectPr w:rsidR="00DB3AE1" w:rsidRPr="00BB464D">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B2AF" w14:textId="77777777" w:rsidR="00C60C67" w:rsidRDefault="00C60C67">
      <w:pPr>
        <w:spacing w:after="0" w:line="240" w:lineRule="auto"/>
      </w:pPr>
      <w:r>
        <w:separator/>
      </w:r>
    </w:p>
  </w:endnote>
  <w:endnote w:type="continuationSeparator" w:id="0">
    <w:p w14:paraId="54C9B230" w14:textId="77777777" w:rsidR="00C60C67" w:rsidRDefault="00C6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AE1D" w14:textId="77777777" w:rsidR="00C60C67" w:rsidRDefault="00C60C67">
      <w:pPr>
        <w:spacing w:after="0" w:line="240" w:lineRule="auto"/>
      </w:pPr>
      <w:r>
        <w:separator/>
      </w:r>
    </w:p>
  </w:footnote>
  <w:footnote w:type="continuationSeparator" w:id="0">
    <w:p w14:paraId="4EA251AF" w14:textId="77777777" w:rsidR="00C60C67" w:rsidRDefault="00C60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044DBF"/>
    <w:multiLevelType w:val="multilevel"/>
    <w:tmpl w:val="C90EA396"/>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5E57BE"/>
    <w:multiLevelType w:val="multilevel"/>
    <w:tmpl w:val="C0BC9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6"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0"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4"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F19B7"/>
    <w:multiLevelType w:val="multilevel"/>
    <w:tmpl w:val="705A921E"/>
    <w:lvl w:ilvl="0">
      <w:start w:val="1"/>
      <w:numFmt w:val="decimal"/>
      <w:lvlText w:val="%1"/>
      <w:lvlJc w:val="left"/>
      <w:pPr>
        <w:tabs>
          <w:tab w:val="num" w:pos="720"/>
        </w:tabs>
        <w:ind w:left="720" w:hanging="360"/>
      </w:pPr>
      <w:rPr>
        <w:rFonts w:ascii="Times New Roman" w:eastAsia="Times New Roman" w:hAnsi="Symbol"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1"/>
  </w:num>
  <w:num w:numId="2">
    <w:abstractNumId w:val="22"/>
  </w:num>
  <w:num w:numId="3">
    <w:abstractNumId w:val="19"/>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0"/>
  </w:num>
  <w:num w:numId="9">
    <w:abstractNumId w:val="6"/>
  </w:num>
  <w:num w:numId="10">
    <w:abstractNumId w:val="20"/>
  </w:num>
  <w:num w:numId="11">
    <w:abstractNumId w:val="3"/>
  </w:num>
  <w:num w:numId="12">
    <w:abstractNumId w:val="2"/>
  </w:num>
  <w:num w:numId="13">
    <w:abstractNumId w:val="10"/>
  </w:num>
  <w:num w:numId="14">
    <w:abstractNumId w:val="11"/>
  </w:num>
  <w:num w:numId="1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5"/>
  </w:num>
  <w:num w:numId="20">
    <w:abstractNumId w:val="15"/>
  </w:num>
  <w:num w:numId="21">
    <w:abstractNumId w:val="9"/>
  </w:num>
  <w:num w:numId="22">
    <w:abstractNumId w:val="8"/>
  </w:num>
  <w:num w:numId="23">
    <w:abstractNumId w:val="7"/>
  </w:num>
  <w:num w:numId="24">
    <w:abstractNumId w:val="18"/>
  </w:num>
  <w:num w:numId="25">
    <w:abstractNumId w:val="4"/>
  </w:num>
  <w:num w:numId="26">
    <w:abstractNumId w:val="1"/>
  </w:num>
  <w:num w:numId="27">
    <w:abstractNumId w:val="14"/>
  </w:num>
  <w:num w:numId="2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A2AA3"/>
    <w:rsid w:val="000D5B8A"/>
    <w:rsid w:val="000F2166"/>
    <w:rsid w:val="00117BFB"/>
    <w:rsid w:val="00131280"/>
    <w:rsid w:val="00174851"/>
    <w:rsid w:val="001C508E"/>
    <w:rsid w:val="002D12AD"/>
    <w:rsid w:val="002E0F5A"/>
    <w:rsid w:val="003232D5"/>
    <w:rsid w:val="0032797A"/>
    <w:rsid w:val="003B2FA3"/>
    <w:rsid w:val="003F2D84"/>
    <w:rsid w:val="00400D09"/>
    <w:rsid w:val="00502891"/>
    <w:rsid w:val="005242C6"/>
    <w:rsid w:val="00540966"/>
    <w:rsid w:val="0059423C"/>
    <w:rsid w:val="00677A20"/>
    <w:rsid w:val="006866E9"/>
    <w:rsid w:val="00763DBE"/>
    <w:rsid w:val="008513AB"/>
    <w:rsid w:val="00886060"/>
    <w:rsid w:val="00891448"/>
    <w:rsid w:val="008C1109"/>
    <w:rsid w:val="009015A5"/>
    <w:rsid w:val="009D3278"/>
    <w:rsid w:val="00A63563"/>
    <w:rsid w:val="00A7130B"/>
    <w:rsid w:val="00A92164"/>
    <w:rsid w:val="00B10B51"/>
    <w:rsid w:val="00B2013C"/>
    <w:rsid w:val="00B457AB"/>
    <w:rsid w:val="00B53D0D"/>
    <w:rsid w:val="00BB464D"/>
    <w:rsid w:val="00C60C67"/>
    <w:rsid w:val="00C9309C"/>
    <w:rsid w:val="00D277E1"/>
    <w:rsid w:val="00D51A69"/>
    <w:rsid w:val="00D9636C"/>
    <w:rsid w:val="00DB3AE1"/>
    <w:rsid w:val="00E85AFD"/>
    <w:rsid w:val="00F010FB"/>
    <w:rsid w:val="00FA16F1"/>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caenlinea1.unam.mx/anexos/organizadores_grafico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ena.edu.co/esco/transparencia/Documents/glosario_sena_201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0</TotalTime>
  <Pages>10</Pages>
  <Words>2279</Words>
  <Characters>12540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14790</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Juan Camilo Cuadros Cubillos</cp:lastModifiedBy>
  <cp:revision>2</cp:revision>
  <cp:lastPrinted>2016-06-08T15:42:00Z</cp:lastPrinted>
  <dcterms:created xsi:type="dcterms:W3CDTF">2024-07-17T23:31:00Z</dcterms:created>
  <dcterms:modified xsi:type="dcterms:W3CDTF">2024-07-17T23:31:00Z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