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8DEB3" w14:textId="77777777" w:rsidR="00623B01" w:rsidRPr="00623B01" w:rsidRDefault="00623B01" w:rsidP="00623B01">
      <w:pPr>
        <w:shd w:val="clear" w:color="auto" w:fill="FFFFFF"/>
        <w:spacing w:before="315" w:after="158" w:line="240" w:lineRule="auto"/>
        <w:outlineLvl w:val="0"/>
        <w:rPr>
          <w:rFonts w:ascii="Open Sans" w:eastAsia="Times New Roman" w:hAnsi="Open Sans" w:cs="Open Sans"/>
          <w:color w:val="222222"/>
          <w:kern w:val="36"/>
          <w:sz w:val="57"/>
          <w:szCs w:val="57"/>
          <w:lang w:eastAsia="es-CO"/>
          <w14:ligatures w14:val="none"/>
        </w:rPr>
      </w:pPr>
      <w:r w:rsidRPr="00623B01">
        <w:rPr>
          <w:rFonts w:ascii="Open Sans" w:eastAsia="Times New Roman" w:hAnsi="Open Sans" w:cs="Open Sans"/>
          <w:color w:val="222222"/>
          <w:kern w:val="36"/>
          <w:sz w:val="57"/>
          <w:szCs w:val="57"/>
          <w:lang w:eastAsia="es-CO"/>
          <w14:ligatures w14:val="none"/>
        </w:rPr>
        <w:t>Taller # 1 - Aprendizaje Estadístico</w:t>
      </w:r>
    </w:p>
    <w:p w14:paraId="46F46633" w14:textId="77777777" w:rsidR="00623B01" w:rsidRPr="00623B01" w:rsidRDefault="00623B01" w:rsidP="00623B01">
      <w:pPr>
        <w:shd w:val="clear" w:color="auto" w:fill="FFFFFF"/>
        <w:spacing w:before="315" w:after="158" w:line="240" w:lineRule="auto"/>
        <w:outlineLvl w:val="2"/>
        <w:rPr>
          <w:rFonts w:ascii="Open Sans" w:eastAsia="Times New Roman" w:hAnsi="Open Sans" w:cs="Open Sans"/>
          <w:color w:val="222222"/>
          <w:sz w:val="36"/>
          <w:szCs w:val="36"/>
          <w:lang w:eastAsia="es-CO"/>
          <w14:ligatures w14:val="none"/>
        </w:rPr>
      </w:pPr>
      <w:r w:rsidRPr="00623B01">
        <w:rPr>
          <w:rFonts w:ascii="Open Sans" w:eastAsia="Times New Roman" w:hAnsi="Open Sans" w:cs="Open Sans"/>
          <w:color w:val="222222"/>
          <w:sz w:val="36"/>
          <w:szCs w:val="36"/>
          <w:lang w:eastAsia="es-CO"/>
          <w14:ligatures w14:val="none"/>
        </w:rPr>
        <w:t>Universidad Externado de Colombia - MINE</w:t>
      </w:r>
    </w:p>
    <w:p w14:paraId="29017F08" w14:textId="77777777" w:rsidR="00623B01" w:rsidRPr="00623B01" w:rsidRDefault="00623B01" w:rsidP="00623B01">
      <w:pPr>
        <w:shd w:val="clear" w:color="auto" w:fill="FFFFFF"/>
        <w:spacing w:before="158" w:after="158" w:line="240" w:lineRule="auto"/>
        <w:outlineLvl w:val="3"/>
        <w:rPr>
          <w:rFonts w:ascii="Open Sans" w:eastAsia="Times New Roman" w:hAnsi="Open Sans" w:cs="Open Sans"/>
          <w:color w:val="222222"/>
          <w:sz w:val="27"/>
          <w:szCs w:val="27"/>
          <w:lang w:eastAsia="es-CO"/>
          <w14:ligatures w14:val="none"/>
        </w:rPr>
      </w:pPr>
      <w:r w:rsidRPr="00623B01">
        <w:rPr>
          <w:rFonts w:ascii="Open Sans" w:eastAsia="Times New Roman" w:hAnsi="Open Sans" w:cs="Open Sans"/>
          <w:color w:val="222222"/>
          <w:sz w:val="27"/>
          <w:szCs w:val="27"/>
          <w:lang w:eastAsia="es-CO"/>
          <w14:ligatures w14:val="none"/>
        </w:rPr>
        <w:t>Andrés Cruz Pérez</w:t>
      </w:r>
    </w:p>
    <w:p w14:paraId="39731AD7" w14:textId="77777777" w:rsidR="00623B01" w:rsidRPr="00623B01" w:rsidRDefault="00623B01" w:rsidP="00623B01">
      <w:pPr>
        <w:shd w:val="clear" w:color="auto" w:fill="FFFFFF"/>
        <w:spacing w:before="158" w:after="158" w:line="240" w:lineRule="auto"/>
        <w:outlineLvl w:val="3"/>
        <w:rPr>
          <w:rFonts w:ascii="Open Sans" w:eastAsia="Times New Roman" w:hAnsi="Open Sans" w:cs="Open Sans"/>
          <w:color w:val="222222"/>
          <w:sz w:val="27"/>
          <w:szCs w:val="27"/>
          <w:lang w:eastAsia="es-CO"/>
          <w14:ligatures w14:val="none"/>
        </w:rPr>
      </w:pPr>
      <w:r w:rsidRPr="00623B01">
        <w:rPr>
          <w:rFonts w:ascii="Open Sans" w:eastAsia="Times New Roman" w:hAnsi="Open Sans" w:cs="Open Sans"/>
          <w:color w:val="222222"/>
          <w:sz w:val="27"/>
          <w:szCs w:val="27"/>
          <w:lang w:eastAsia="es-CO"/>
          <w14:ligatures w14:val="none"/>
        </w:rPr>
        <w:t>10/11/2023</w:t>
      </w:r>
    </w:p>
    <w:p w14:paraId="0FD98825" w14:textId="77777777" w:rsidR="00623B01" w:rsidRPr="00623B01" w:rsidRDefault="00623B01" w:rsidP="00623B01">
      <w:pPr>
        <w:shd w:val="clear" w:color="auto" w:fill="FFFFFF"/>
        <w:spacing w:before="315" w:after="158" w:line="240" w:lineRule="auto"/>
        <w:outlineLvl w:val="0"/>
        <w:rPr>
          <w:rFonts w:ascii="Open Sans" w:eastAsia="Times New Roman" w:hAnsi="Open Sans" w:cs="Open Sans"/>
          <w:color w:val="222222"/>
          <w:kern w:val="36"/>
          <w:sz w:val="51"/>
          <w:szCs w:val="51"/>
          <w:lang w:eastAsia="es-CO"/>
          <w14:ligatures w14:val="none"/>
        </w:rPr>
      </w:pPr>
      <w:r w:rsidRPr="00623B01">
        <w:rPr>
          <w:rFonts w:ascii="Open Sans" w:eastAsia="Times New Roman" w:hAnsi="Open Sans" w:cs="Open Sans"/>
          <w:color w:val="222222"/>
          <w:kern w:val="36"/>
          <w:sz w:val="51"/>
          <w:szCs w:val="51"/>
          <w:lang w:eastAsia="es-CO"/>
          <w14:ligatures w14:val="none"/>
        </w:rPr>
        <w:t>Instrucciones generales</w:t>
      </w:r>
    </w:p>
    <w:p w14:paraId="2748A558" w14:textId="77777777" w:rsidR="00623B01" w:rsidRPr="00623B01" w:rsidRDefault="00623B01" w:rsidP="00623B01">
      <w:pPr>
        <w:numPr>
          <w:ilvl w:val="0"/>
          <w:numId w:val="1"/>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El reporte final se debe subir a más tardar el viernes 24 de noviembre a las 23:59, a la tarea de Moodle titulada </w:t>
      </w:r>
      <w:r w:rsidRPr="00623B01">
        <w:rPr>
          <w:rFonts w:ascii="Open Sans" w:eastAsia="Times New Roman" w:hAnsi="Open Sans" w:cs="Open Sans"/>
          <w:b/>
          <w:bCs/>
          <w:color w:val="222222"/>
          <w:sz w:val="23"/>
          <w:szCs w:val="23"/>
          <w:lang w:eastAsia="es-CO"/>
          <w14:ligatures w14:val="none"/>
        </w:rPr>
        <w:t>“Taller 1”</w:t>
      </w:r>
      <w:r w:rsidRPr="00623B01">
        <w:rPr>
          <w:rFonts w:ascii="Open Sans" w:eastAsia="Times New Roman" w:hAnsi="Open Sans" w:cs="Open Sans"/>
          <w:color w:val="222222"/>
          <w:sz w:val="23"/>
          <w:szCs w:val="23"/>
          <w:lang w:eastAsia="es-CO"/>
          <w14:ligatures w14:val="none"/>
        </w:rPr>
        <w:t>.</w:t>
      </w:r>
    </w:p>
    <w:p w14:paraId="28FBF9C3" w14:textId="77777777" w:rsidR="00623B01" w:rsidRPr="00623B01" w:rsidRDefault="00623B01" w:rsidP="00623B01">
      <w:pPr>
        <w:numPr>
          <w:ilvl w:val="0"/>
          <w:numId w:val="1"/>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b/>
          <w:bCs/>
          <w:color w:val="222222"/>
          <w:sz w:val="23"/>
          <w:szCs w:val="23"/>
          <w:lang w:eastAsia="es-CO"/>
          <w14:ligatures w14:val="none"/>
        </w:rPr>
        <w:t>Pueden asociarse máximo dos personas</w:t>
      </w:r>
      <w:r w:rsidRPr="00623B01">
        <w:rPr>
          <w:rFonts w:ascii="Open Sans" w:eastAsia="Times New Roman" w:hAnsi="Open Sans" w:cs="Open Sans"/>
          <w:color w:val="222222"/>
          <w:sz w:val="23"/>
          <w:szCs w:val="23"/>
          <w:lang w:eastAsia="es-CO"/>
          <w14:ligatures w14:val="none"/>
        </w:rPr>
        <w:t>, entendiendo que la calificación del examen será la misma para ambos estudiantes.</w:t>
      </w:r>
    </w:p>
    <w:p w14:paraId="65A96AAE" w14:textId="77777777" w:rsidR="00623B01" w:rsidRPr="00623B01" w:rsidRDefault="00623B01" w:rsidP="00623B01">
      <w:pPr>
        <w:numPr>
          <w:ilvl w:val="0"/>
          <w:numId w:val="1"/>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Reportar las cifras utilizando la cantidad adecuada de decimales, dependiendo de lo que se quiera mostrar y las necesidades del problema.</w:t>
      </w:r>
    </w:p>
    <w:p w14:paraId="2F6E81EF" w14:textId="77777777" w:rsidR="00623B01" w:rsidRPr="00623B01" w:rsidRDefault="00623B01" w:rsidP="00623B01">
      <w:pPr>
        <w:numPr>
          <w:ilvl w:val="0"/>
          <w:numId w:val="1"/>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El archivo del reporte final debe ser un </w:t>
      </w:r>
      <w:proofErr w:type="spellStart"/>
      <w:r w:rsidRPr="00623B01">
        <w:rPr>
          <w:rFonts w:ascii="Open Sans" w:eastAsia="Times New Roman" w:hAnsi="Open Sans" w:cs="Open Sans"/>
          <w:b/>
          <w:bCs/>
          <w:color w:val="222222"/>
          <w:sz w:val="23"/>
          <w:szCs w:val="23"/>
          <w:lang w:eastAsia="es-CO"/>
          <w14:ligatures w14:val="none"/>
        </w:rPr>
        <w:t>pdf</w:t>
      </w:r>
      <w:proofErr w:type="spellEnd"/>
      <w:r w:rsidRPr="00623B01">
        <w:rPr>
          <w:rFonts w:ascii="Open Sans" w:eastAsia="Times New Roman" w:hAnsi="Open Sans" w:cs="Open Sans"/>
          <w:color w:val="222222"/>
          <w:sz w:val="23"/>
          <w:szCs w:val="23"/>
          <w:lang w:eastAsia="es-CO"/>
          <w14:ligatures w14:val="none"/>
        </w:rPr>
        <w:t> o </w:t>
      </w:r>
      <w:proofErr w:type="spellStart"/>
      <w:r w:rsidRPr="00623B01">
        <w:rPr>
          <w:rFonts w:ascii="Open Sans" w:eastAsia="Times New Roman" w:hAnsi="Open Sans" w:cs="Open Sans"/>
          <w:b/>
          <w:bCs/>
          <w:color w:val="222222"/>
          <w:sz w:val="23"/>
          <w:szCs w:val="23"/>
          <w:lang w:eastAsia="es-CO"/>
          <w14:ligatures w14:val="none"/>
        </w:rPr>
        <w:t>html</w:t>
      </w:r>
      <w:proofErr w:type="spellEnd"/>
      <w:r w:rsidRPr="00623B01">
        <w:rPr>
          <w:rFonts w:ascii="Open Sans" w:eastAsia="Times New Roman" w:hAnsi="Open Sans" w:cs="Open Sans"/>
          <w:color w:val="222222"/>
          <w:sz w:val="23"/>
          <w:szCs w:val="23"/>
          <w:lang w:eastAsia="es-CO"/>
          <w14:ligatures w14:val="none"/>
        </w:rPr>
        <w:t xml:space="preserve"> generado con </w:t>
      </w:r>
      <w:proofErr w:type="spellStart"/>
      <w:r w:rsidRPr="00623B01">
        <w:rPr>
          <w:rFonts w:ascii="Open Sans" w:eastAsia="Times New Roman" w:hAnsi="Open Sans" w:cs="Open Sans"/>
          <w:color w:val="222222"/>
          <w:sz w:val="23"/>
          <w:szCs w:val="23"/>
          <w:lang w:eastAsia="es-CO"/>
          <w14:ligatures w14:val="none"/>
        </w:rPr>
        <w:t>Markdown</w:t>
      </w:r>
      <w:proofErr w:type="spellEnd"/>
      <w:r w:rsidRPr="00623B01">
        <w:rPr>
          <w:rFonts w:ascii="Open Sans" w:eastAsia="Times New Roman" w:hAnsi="Open Sans" w:cs="Open Sans"/>
          <w:color w:val="222222"/>
          <w:sz w:val="23"/>
          <w:szCs w:val="23"/>
          <w:lang w:eastAsia="es-CO"/>
          <w14:ligatures w14:val="none"/>
        </w:rPr>
        <w:t>.</w:t>
      </w:r>
    </w:p>
    <w:p w14:paraId="3D7B76CE" w14:textId="77777777" w:rsidR="00623B01" w:rsidRPr="00623B01" w:rsidRDefault="00623B01" w:rsidP="00623B01">
      <w:pPr>
        <w:numPr>
          <w:ilvl w:val="0"/>
          <w:numId w:val="1"/>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El objetivo principal de este trabajo es la </w:t>
      </w:r>
      <w:r w:rsidRPr="00623B01">
        <w:rPr>
          <w:rFonts w:ascii="Open Sans" w:eastAsia="Times New Roman" w:hAnsi="Open Sans" w:cs="Open Sans"/>
          <w:b/>
          <w:bCs/>
          <w:color w:val="222222"/>
          <w:sz w:val="23"/>
          <w:szCs w:val="23"/>
          <w:lang w:eastAsia="es-CO"/>
          <w14:ligatures w14:val="none"/>
        </w:rPr>
        <w:t>claridad lógica</w:t>
      </w:r>
      <w:r w:rsidRPr="00623B01">
        <w:rPr>
          <w:rFonts w:ascii="Open Sans" w:eastAsia="Times New Roman" w:hAnsi="Open Sans" w:cs="Open Sans"/>
          <w:color w:val="222222"/>
          <w:sz w:val="23"/>
          <w:szCs w:val="23"/>
          <w:lang w:eastAsia="es-CO"/>
          <w14:ligatures w14:val="none"/>
        </w:rPr>
        <w:t xml:space="preserve"> y la interpretación de los resultados. El informe no necesita ser extenso. Recuerde ser minimalista escribiendo el reporte. Se deben incluir solo aquellos gráficos y tablas (¡y valores en la tabla!) que son relevantes para la </w:t>
      </w:r>
      <w:proofErr w:type="spellStart"/>
      <w:r w:rsidRPr="00623B01">
        <w:rPr>
          <w:rFonts w:ascii="Open Sans" w:eastAsia="Times New Roman" w:hAnsi="Open Sans" w:cs="Open Sans"/>
          <w:color w:val="222222"/>
          <w:sz w:val="23"/>
          <w:szCs w:val="23"/>
          <w:lang w:eastAsia="es-CO"/>
          <w14:ligatures w14:val="none"/>
        </w:rPr>
        <w:t>discusón</w:t>
      </w:r>
      <w:proofErr w:type="spellEnd"/>
      <w:r w:rsidRPr="00623B01">
        <w:rPr>
          <w:rFonts w:ascii="Open Sans" w:eastAsia="Times New Roman" w:hAnsi="Open Sans" w:cs="Open Sans"/>
          <w:color w:val="222222"/>
          <w:sz w:val="23"/>
          <w:szCs w:val="23"/>
          <w:lang w:eastAsia="es-CO"/>
          <w14:ligatures w14:val="none"/>
        </w:rPr>
        <w:t>.</w:t>
      </w:r>
    </w:p>
    <w:p w14:paraId="44899387" w14:textId="77777777" w:rsidR="00623B01" w:rsidRPr="00623B01" w:rsidRDefault="00623B01" w:rsidP="00623B01">
      <w:pPr>
        <w:numPr>
          <w:ilvl w:val="0"/>
          <w:numId w:val="1"/>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La presentación, la organización, la redacción y la ortografía serán parte integral de la calificación.</w:t>
      </w:r>
    </w:p>
    <w:p w14:paraId="6CED81F3" w14:textId="77777777" w:rsidR="00623B01" w:rsidRPr="00623B01" w:rsidRDefault="00623B01" w:rsidP="00623B01">
      <w:pPr>
        <w:shd w:val="clear" w:color="auto" w:fill="FFFFFF"/>
        <w:spacing w:before="315" w:after="158" w:line="240" w:lineRule="auto"/>
        <w:outlineLvl w:val="0"/>
        <w:rPr>
          <w:rFonts w:ascii="Open Sans" w:eastAsia="Times New Roman" w:hAnsi="Open Sans" w:cs="Open Sans"/>
          <w:color w:val="222222"/>
          <w:kern w:val="36"/>
          <w:sz w:val="51"/>
          <w:szCs w:val="51"/>
          <w:lang w:eastAsia="es-CO"/>
          <w14:ligatures w14:val="none"/>
        </w:rPr>
      </w:pPr>
      <w:r w:rsidRPr="00623B01">
        <w:rPr>
          <w:rFonts w:ascii="Open Sans" w:eastAsia="Times New Roman" w:hAnsi="Open Sans" w:cs="Open Sans"/>
          <w:color w:val="222222"/>
          <w:kern w:val="36"/>
          <w:sz w:val="51"/>
          <w:szCs w:val="51"/>
          <w:lang w:eastAsia="es-CO"/>
          <w14:ligatures w14:val="none"/>
        </w:rPr>
        <w:t>Ejercicio 1</w:t>
      </w:r>
    </w:p>
    <w:p w14:paraId="6E9F344C" w14:textId="77777777" w:rsidR="00623B01" w:rsidRPr="00623B01" w:rsidRDefault="00623B01" w:rsidP="00623B01">
      <w:p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 xml:space="preserve">En Colombia hay bastante inquietud por la cantidad de robos que se presentan diariamente. Los celulares, motocicletas y bicicletas han sido los elementos más ansiados por los delincuentes en nuestro país, mientras que los carros y el robo de billeteras vienen a la baja. La cantidad total de robos en el país es una incógnita, ya que no siempre se reporta este delito en los entes de control. Por </w:t>
      </w:r>
      <w:r w:rsidRPr="00623B01">
        <w:rPr>
          <w:rFonts w:ascii="Open Sans" w:eastAsia="Times New Roman" w:hAnsi="Open Sans" w:cs="Open Sans"/>
          <w:color w:val="222222"/>
          <w:sz w:val="23"/>
          <w:szCs w:val="23"/>
          <w:lang w:eastAsia="es-CO"/>
          <w14:ligatures w14:val="none"/>
        </w:rPr>
        <w:lastRenderedPageBreak/>
        <w:t>otro lado, la cantidad de homicidios en cada municipio del país si se reporta diariamente y se reporta ante las autoridades competentes. Se sospecha que estas dos variables, por municipio, están altamente correlacionadas.</w:t>
      </w:r>
    </w:p>
    <w:p w14:paraId="6CA62C89" w14:textId="77777777" w:rsidR="00623B01" w:rsidRPr="00623B01" w:rsidRDefault="00623B01" w:rsidP="00623B01">
      <w:pPr>
        <w:shd w:val="clear" w:color="auto" w:fill="FFFFFF"/>
        <w:spacing w:before="315" w:after="158" w:line="240" w:lineRule="auto"/>
        <w:outlineLvl w:val="1"/>
        <w:rPr>
          <w:rFonts w:ascii="Open Sans" w:eastAsia="Times New Roman" w:hAnsi="Open Sans" w:cs="Open Sans"/>
          <w:color w:val="222222"/>
          <w:sz w:val="45"/>
          <w:szCs w:val="45"/>
          <w:lang w:eastAsia="es-CO"/>
          <w14:ligatures w14:val="none"/>
        </w:rPr>
      </w:pPr>
      <w:r w:rsidRPr="00623B01">
        <w:rPr>
          <w:rFonts w:ascii="Open Sans" w:eastAsia="Times New Roman" w:hAnsi="Open Sans" w:cs="Open Sans"/>
          <w:color w:val="222222"/>
          <w:sz w:val="45"/>
          <w:szCs w:val="45"/>
          <w:lang w:eastAsia="es-CO"/>
          <w14:ligatures w14:val="none"/>
        </w:rPr>
        <w:t>¿Qué vamos a hacer?</w:t>
      </w:r>
    </w:p>
    <w:p w14:paraId="3E077762" w14:textId="77777777" w:rsidR="00623B01" w:rsidRPr="00623B01" w:rsidRDefault="00623B01" w:rsidP="00623B01">
      <w:p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Tome la base de </w:t>
      </w:r>
      <w:r w:rsidRPr="00623B01">
        <w:rPr>
          <w:rFonts w:ascii="Open Sans" w:eastAsia="Times New Roman" w:hAnsi="Open Sans" w:cs="Open Sans"/>
          <w:i/>
          <w:iCs/>
          <w:color w:val="222222"/>
          <w:sz w:val="23"/>
          <w:szCs w:val="23"/>
          <w:lang w:eastAsia="es-CO"/>
          <w14:ligatures w14:val="none"/>
        </w:rPr>
        <w:t>Delitos en Colombia</w:t>
      </w:r>
      <w:r w:rsidRPr="00623B01">
        <w:rPr>
          <w:rFonts w:ascii="Open Sans" w:eastAsia="Times New Roman" w:hAnsi="Open Sans" w:cs="Open Sans"/>
          <w:color w:val="222222"/>
          <w:sz w:val="23"/>
          <w:szCs w:val="23"/>
          <w:lang w:eastAsia="es-CO"/>
          <w14:ligatures w14:val="none"/>
        </w:rPr>
        <w:t>, reestructure este conjunto de datos para:</w:t>
      </w:r>
    </w:p>
    <w:p w14:paraId="3F7BCEEE" w14:textId="77777777" w:rsidR="00623B01" w:rsidRPr="00623B01" w:rsidRDefault="00623B01" w:rsidP="00623B01">
      <w:pPr>
        <w:numPr>
          <w:ilvl w:val="0"/>
          <w:numId w:val="2"/>
        </w:numPr>
        <w:shd w:val="clear" w:color="auto" w:fill="FFFFFF"/>
        <w:spacing w:before="100" w:beforeAutospacing="1" w:after="100" w:afterAutospacing="1"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Obtener una base de datos por municipios, que contenga la cantidad de delitos por temática, porcentaje de mujeres víctimas y porcentaje de delitos en zonas rural.</w:t>
      </w:r>
    </w:p>
    <w:p w14:paraId="0BBE629F" w14:textId="77777777" w:rsidR="00623B01" w:rsidRPr="00623B01" w:rsidRDefault="00623B01" w:rsidP="00623B01">
      <w:pPr>
        <w:numPr>
          <w:ilvl w:val="0"/>
          <w:numId w:val="3"/>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Explique si la cantidad de homicidios tiene una correlación alta con la cantidad de robos.</w:t>
      </w:r>
    </w:p>
    <w:p w14:paraId="21DA1F4B" w14:textId="77777777" w:rsidR="00623B01" w:rsidRPr="00623B01" w:rsidRDefault="00623B01" w:rsidP="00623B01">
      <w:pPr>
        <w:numPr>
          <w:ilvl w:val="0"/>
          <w:numId w:val="3"/>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Realice diagrama de barras de los diez municipios con mayor cantidad de delitos por temática y explique.</w:t>
      </w:r>
    </w:p>
    <w:p w14:paraId="47EF3632" w14:textId="77777777" w:rsidR="00623B01" w:rsidRPr="00623B01" w:rsidRDefault="00623B01" w:rsidP="00623B01">
      <w:pPr>
        <w:numPr>
          <w:ilvl w:val="0"/>
          <w:numId w:val="3"/>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Realice histogramas de la razón de homicidios de hombres sobre homicidios de mujeres.</w:t>
      </w:r>
    </w:p>
    <w:p w14:paraId="3EFEED9D" w14:textId="77777777" w:rsidR="00623B01" w:rsidRPr="00623B01" w:rsidRDefault="00623B01" w:rsidP="00623B01">
      <w:pPr>
        <w:numPr>
          <w:ilvl w:val="0"/>
          <w:numId w:val="4"/>
        </w:numPr>
        <w:shd w:val="clear" w:color="auto" w:fill="FFFFFF"/>
        <w:spacing w:before="100" w:beforeAutospacing="1" w:after="100" w:afterAutospacing="1"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 xml:space="preserve">Ahora debemos obtener una base de datos para Bogotá, para lograr el </w:t>
      </w:r>
      <w:proofErr w:type="spellStart"/>
      <w:r w:rsidRPr="00623B01">
        <w:rPr>
          <w:rFonts w:ascii="Open Sans" w:eastAsia="Times New Roman" w:hAnsi="Open Sans" w:cs="Open Sans"/>
          <w:color w:val="222222"/>
          <w:sz w:val="23"/>
          <w:szCs w:val="23"/>
          <w:lang w:eastAsia="es-CO"/>
          <w14:ligatures w14:val="none"/>
        </w:rPr>
        <w:t>proposito</w:t>
      </w:r>
      <w:proofErr w:type="spellEnd"/>
      <w:r w:rsidRPr="00623B01">
        <w:rPr>
          <w:rFonts w:ascii="Open Sans" w:eastAsia="Times New Roman" w:hAnsi="Open Sans" w:cs="Open Sans"/>
          <w:color w:val="222222"/>
          <w:sz w:val="23"/>
          <w:szCs w:val="23"/>
          <w:lang w:eastAsia="es-CO"/>
          <w14:ligatures w14:val="none"/>
        </w:rPr>
        <w:t>:</w:t>
      </w:r>
    </w:p>
    <w:p w14:paraId="54EE6485" w14:textId="77777777" w:rsidR="00623B01" w:rsidRPr="00623B01" w:rsidRDefault="00623B01" w:rsidP="00623B01">
      <w:pPr>
        <w:numPr>
          <w:ilvl w:val="0"/>
          <w:numId w:val="5"/>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Reclasifique el tipo de arma empleada en las siguientes categorías: Sin empleo de armas, arma de fuego, arma blanca y otra.</w:t>
      </w:r>
    </w:p>
    <w:p w14:paraId="58931CE7" w14:textId="77777777" w:rsidR="00623B01" w:rsidRPr="00623B01" w:rsidRDefault="00623B01" w:rsidP="00623B01">
      <w:pPr>
        <w:numPr>
          <w:ilvl w:val="0"/>
          <w:numId w:val="5"/>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Calcule la proporción de delitos cometidos en Bogotá, por cada tipo de arma empleada. Para eso, utilice la clasificación obtenida en el punto anterior.</w:t>
      </w:r>
    </w:p>
    <w:p w14:paraId="1EC8BAEA" w14:textId="77777777" w:rsidR="00623B01" w:rsidRPr="00623B01" w:rsidRDefault="00623B01" w:rsidP="00623B01">
      <w:pPr>
        <w:numPr>
          <w:ilvl w:val="0"/>
          <w:numId w:val="5"/>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Realice una tabla cruzada que contemple las variables sexo y el tipo de delito. ¿Cuál es la proporción de víctimas por tipo para cada sexo?</w:t>
      </w:r>
    </w:p>
    <w:p w14:paraId="15B75331" w14:textId="77777777" w:rsidR="00623B01" w:rsidRPr="00623B01" w:rsidRDefault="00623B01" w:rsidP="00623B01">
      <w:pPr>
        <w:numPr>
          <w:ilvl w:val="0"/>
          <w:numId w:val="5"/>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Realice diagramas de caja donde se evidencie la comparación de la distribución de las edades y el tipo de arma empleada en los delitos.</w:t>
      </w:r>
    </w:p>
    <w:p w14:paraId="34FF2A69" w14:textId="77777777" w:rsidR="00623B01" w:rsidRPr="00623B01" w:rsidRDefault="00623B01" w:rsidP="00623B01">
      <w:p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En todos los numerales anteriores, interprete y proponga conclusiones.</w:t>
      </w:r>
    </w:p>
    <w:p w14:paraId="3C0ACD0B" w14:textId="77777777" w:rsidR="00623B01" w:rsidRPr="00623B01" w:rsidRDefault="00623B01" w:rsidP="00623B01">
      <w:pPr>
        <w:shd w:val="clear" w:color="auto" w:fill="FFFFFF"/>
        <w:spacing w:before="315" w:after="158" w:line="240" w:lineRule="auto"/>
        <w:outlineLvl w:val="0"/>
        <w:rPr>
          <w:rFonts w:ascii="Open Sans" w:eastAsia="Times New Roman" w:hAnsi="Open Sans" w:cs="Open Sans"/>
          <w:color w:val="222222"/>
          <w:kern w:val="36"/>
          <w:sz w:val="51"/>
          <w:szCs w:val="51"/>
          <w:lang w:eastAsia="es-CO"/>
          <w14:ligatures w14:val="none"/>
        </w:rPr>
      </w:pPr>
      <w:r w:rsidRPr="00623B01">
        <w:rPr>
          <w:rFonts w:ascii="Open Sans" w:eastAsia="Times New Roman" w:hAnsi="Open Sans" w:cs="Open Sans"/>
          <w:color w:val="222222"/>
          <w:kern w:val="36"/>
          <w:sz w:val="51"/>
          <w:szCs w:val="51"/>
          <w:lang w:eastAsia="es-CO"/>
          <w14:ligatures w14:val="none"/>
        </w:rPr>
        <w:t>Ejercicio 2</w:t>
      </w:r>
    </w:p>
    <w:p w14:paraId="0569031B" w14:textId="77777777" w:rsidR="00623B01" w:rsidRPr="00623B01" w:rsidRDefault="00623B01" w:rsidP="00623B01">
      <w:p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 xml:space="preserve">La generación y consolidación de ventajas competitivas al interior de una empresa guarda una estrecha relación con las condiciones de su entorno. Tales condiciones </w:t>
      </w:r>
      <w:r w:rsidRPr="00623B01">
        <w:rPr>
          <w:rFonts w:ascii="Open Sans" w:eastAsia="Times New Roman" w:hAnsi="Open Sans" w:cs="Open Sans"/>
          <w:color w:val="222222"/>
          <w:sz w:val="23"/>
          <w:szCs w:val="23"/>
          <w:lang w:eastAsia="es-CO"/>
          <w14:ligatures w14:val="none"/>
        </w:rPr>
        <w:lastRenderedPageBreak/>
        <w:t>resultan importantes no sólo para la generación de valor en el nivel individual de la firma, sino también inciden en los procesos de generación de riqueza de sociedades enteras. El concepto de cadena productiva ofrece un marco conceptual útil para la articulación de diferentes unidades empresariales de cara al proceso de generación de valor y el papel que cumple cada una de las empresas que intervienen en el mismo. Para este estudio, trabajaremos con la cadena productiva rural.</w:t>
      </w:r>
    </w:p>
    <w:p w14:paraId="28A8C9B3" w14:textId="77777777" w:rsidR="00623B01" w:rsidRPr="00623B01" w:rsidRDefault="00623B01" w:rsidP="00623B01">
      <w:pPr>
        <w:shd w:val="clear" w:color="auto" w:fill="FFFFFF"/>
        <w:spacing w:before="315" w:after="158" w:line="240" w:lineRule="auto"/>
        <w:outlineLvl w:val="1"/>
        <w:rPr>
          <w:rFonts w:ascii="Open Sans" w:eastAsia="Times New Roman" w:hAnsi="Open Sans" w:cs="Open Sans"/>
          <w:color w:val="222222"/>
          <w:sz w:val="45"/>
          <w:szCs w:val="45"/>
          <w:lang w:eastAsia="es-CO"/>
          <w14:ligatures w14:val="none"/>
        </w:rPr>
      </w:pPr>
      <w:r w:rsidRPr="00623B01">
        <w:rPr>
          <w:rFonts w:ascii="Open Sans" w:eastAsia="Times New Roman" w:hAnsi="Open Sans" w:cs="Open Sans"/>
          <w:color w:val="222222"/>
          <w:sz w:val="45"/>
          <w:szCs w:val="45"/>
          <w:lang w:eastAsia="es-CO"/>
          <w14:ligatures w14:val="none"/>
        </w:rPr>
        <w:t>¿Qué vamos a hacer?</w:t>
      </w:r>
    </w:p>
    <w:p w14:paraId="6E4E95EA" w14:textId="77777777" w:rsidR="00623B01" w:rsidRPr="00623B01" w:rsidRDefault="00623B01" w:rsidP="00623B01">
      <w:p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Tome las bases de </w:t>
      </w:r>
      <w:r w:rsidRPr="00623B01">
        <w:rPr>
          <w:rFonts w:ascii="Open Sans" w:eastAsia="Times New Roman" w:hAnsi="Open Sans" w:cs="Open Sans"/>
          <w:i/>
          <w:iCs/>
          <w:color w:val="222222"/>
          <w:sz w:val="23"/>
          <w:szCs w:val="23"/>
          <w:lang w:eastAsia="es-CO"/>
          <w14:ligatures w14:val="none"/>
        </w:rPr>
        <w:t>Cadena Productiva</w:t>
      </w:r>
      <w:r w:rsidRPr="00623B01">
        <w:rPr>
          <w:rFonts w:ascii="Open Sans" w:eastAsia="Times New Roman" w:hAnsi="Open Sans" w:cs="Open Sans"/>
          <w:color w:val="222222"/>
          <w:sz w:val="23"/>
          <w:szCs w:val="23"/>
          <w:lang w:eastAsia="es-CO"/>
          <w14:ligatures w14:val="none"/>
        </w:rPr>
        <w:t> y </w:t>
      </w:r>
      <w:r w:rsidRPr="00623B01">
        <w:rPr>
          <w:rFonts w:ascii="Open Sans" w:eastAsia="Times New Roman" w:hAnsi="Open Sans" w:cs="Open Sans"/>
          <w:i/>
          <w:iCs/>
          <w:color w:val="222222"/>
          <w:sz w:val="23"/>
          <w:szCs w:val="23"/>
          <w:lang w:eastAsia="es-CO"/>
          <w14:ligatures w14:val="none"/>
        </w:rPr>
        <w:t>Cultivos ilícitos</w:t>
      </w:r>
      <w:r w:rsidRPr="00623B01">
        <w:rPr>
          <w:rFonts w:ascii="Open Sans" w:eastAsia="Times New Roman" w:hAnsi="Open Sans" w:cs="Open Sans"/>
          <w:color w:val="222222"/>
          <w:sz w:val="23"/>
          <w:szCs w:val="23"/>
          <w:lang w:eastAsia="es-CO"/>
          <w14:ligatures w14:val="none"/>
        </w:rPr>
        <w:t>, reestructure estos conjuntos de datos para:</w:t>
      </w:r>
    </w:p>
    <w:p w14:paraId="57DA338F" w14:textId="77777777" w:rsidR="00623B01" w:rsidRPr="00623B01" w:rsidRDefault="00623B01" w:rsidP="00623B01">
      <w:pPr>
        <w:numPr>
          <w:ilvl w:val="0"/>
          <w:numId w:val="6"/>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Obtener una base de datos por municipios que discrimine la producción, en términos de área sembrada y cosechada, por grupos de cultivos para los años 2007-2015. Plantee gráficos de línea para evaluar el crecimiento o decrecimiento de cada uno de los grupos.</w:t>
      </w:r>
    </w:p>
    <w:p w14:paraId="68F8D109" w14:textId="77777777" w:rsidR="00623B01" w:rsidRPr="00623B01" w:rsidRDefault="00623B01" w:rsidP="00623B01">
      <w:pPr>
        <w:numPr>
          <w:ilvl w:val="0"/>
          <w:numId w:val="6"/>
        </w:num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Haga un cruce de las bases de datos (</w:t>
      </w:r>
      <w:proofErr w:type="spellStart"/>
      <w:r w:rsidRPr="00623B01">
        <w:rPr>
          <w:rFonts w:ascii="Open Sans" w:eastAsia="Times New Roman" w:hAnsi="Open Sans" w:cs="Open Sans"/>
          <w:color w:val="222222"/>
          <w:sz w:val="23"/>
          <w:szCs w:val="23"/>
          <w:lang w:eastAsia="es-CO"/>
          <w14:ligatures w14:val="none"/>
        </w:rPr>
        <w:t>join</w:t>
      </w:r>
      <w:proofErr w:type="spellEnd"/>
      <w:r w:rsidRPr="00623B01">
        <w:rPr>
          <w:rFonts w:ascii="Open Sans" w:eastAsia="Times New Roman" w:hAnsi="Open Sans" w:cs="Open Sans"/>
          <w:color w:val="222222"/>
          <w:sz w:val="23"/>
          <w:szCs w:val="23"/>
          <w:lang w:eastAsia="es-CO"/>
          <w14:ligatures w14:val="none"/>
        </w:rPr>
        <w:t xml:space="preserve"> o </w:t>
      </w:r>
      <w:proofErr w:type="spellStart"/>
      <w:r w:rsidRPr="00623B01">
        <w:rPr>
          <w:rFonts w:ascii="Open Sans" w:eastAsia="Times New Roman" w:hAnsi="Open Sans" w:cs="Open Sans"/>
          <w:color w:val="222222"/>
          <w:sz w:val="23"/>
          <w:szCs w:val="23"/>
          <w:lang w:eastAsia="es-CO"/>
          <w14:ligatures w14:val="none"/>
        </w:rPr>
        <w:t>merge</w:t>
      </w:r>
      <w:proofErr w:type="spellEnd"/>
      <w:r w:rsidRPr="00623B01">
        <w:rPr>
          <w:rFonts w:ascii="Open Sans" w:eastAsia="Times New Roman" w:hAnsi="Open Sans" w:cs="Open Sans"/>
          <w:color w:val="222222"/>
          <w:sz w:val="23"/>
          <w:szCs w:val="23"/>
          <w:lang w:eastAsia="es-CO"/>
          <w14:ligatures w14:val="none"/>
        </w:rPr>
        <w:t>). Una de ellas es la asociada a los Cultivos ilícitos y otra que fue obtenida en el punto anterior y calcule el porcentaje de cultivos ilícitos para cada municipio en 2015 Total Cultivos ilícitos</w:t>
      </w:r>
    </w:p>
    <w:p w14:paraId="2C78292D" w14:textId="77777777" w:rsidR="00623B01" w:rsidRPr="00623B01" w:rsidRDefault="00623B01" w:rsidP="00623B01">
      <w:pPr>
        <w:shd w:val="clear" w:color="auto" w:fill="FFFFFF"/>
        <w:spacing w:after="158" w:line="240" w:lineRule="auto"/>
        <w:rPr>
          <w:rFonts w:ascii="Open Sans" w:eastAsia="Times New Roman" w:hAnsi="Open Sans" w:cs="Open Sans"/>
          <w:color w:val="222222"/>
          <w:sz w:val="23"/>
          <w:szCs w:val="23"/>
          <w:lang w:eastAsia="es-CO"/>
          <w14:ligatures w14:val="none"/>
        </w:rPr>
      </w:pPr>
      <w:proofErr w:type="gramStart"/>
      <w:r w:rsidRPr="00623B01">
        <w:rPr>
          <w:rFonts w:ascii="Open Sans" w:eastAsia="Times New Roman" w:hAnsi="Open Sans" w:cs="Open Sans"/>
          <w:color w:val="222222"/>
          <w:sz w:val="23"/>
          <w:szCs w:val="23"/>
          <w:lang w:eastAsia="es-CO"/>
          <w14:ligatures w14:val="none"/>
        </w:rPr>
        <w:t>\[</w:t>
      </w:r>
      <w:proofErr w:type="spellStart"/>
      <w:proofErr w:type="gramEnd"/>
      <w:r w:rsidRPr="00623B01">
        <w:rPr>
          <w:rFonts w:ascii="Open Sans" w:eastAsia="Times New Roman" w:hAnsi="Open Sans" w:cs="Open Sans"/>
          <w:color w:val="222222"/>
          <w:sz w:val="23"/>
          <w:szCs w:val="23"/>
          <w:lang w:eastAsia="es-CO"/>
          <w14:ligatures w14:val="none"/>
        </w:rPr>
        <w:t>P_r</w:t>
      </w:r>
      <w:proofErr w:type="spellEnd"/>
      <w:r w:rsidRPr="00623B01">
        <w:rPr>
          <w:rFonts w:ascii="Open Sans" w:eastAsia="Times New Roman" w:hAnsi="Open Sans" w:cs="Open Sans"/>
          <w:color w:val="222222"/>
          <w:sz w:val="23"/>
          <w:szCs w:val="23"/>
          <w:lang w:eastAsia="es-CO"/>
          <w14:ligatures w14:val="none"/>
        </w:rPr>
        <w:t xml:space="preserve"> = \frac{\</w:t>
      </w:r>
      <w:proofErr w:type="spellStart"/>
      <w:r w:rsidRPr="00623B01">
        <w:rPr>
          <w:rFonts w:ascii="Open Sans" w:eastAsia="Times New Roman" w:hAnsi="Open Sans" w:cs="Open Sans"/>
          <w:color w:val="222222"/>
          <w:sz w:val="23"/>
          <w:szCs w:val="23"/>
          <w:lang w:eastAsia="es-CO"/>
          <w14:ligatures w14:val="none"/>
        </w:rPr>
        <w:t>text</w:t>
      </w:r>
      <w:proofErr w:type="spellEnd"/>
      <w:r w:rsidRPr="00623B01">
        <w:rPr>
          <w:rFonts w:ascii="Open Sans" w:eastAsia="Times New Roman" w:hAnsi="Open Sans" w:cs="Open Sans"/>
          <w:color w:val="222222"/>
          <w:sz w:val="23"/>
          <w:szCs w:val="23"/>
          <w:lang w:eastAsia="es-CO"/>
          <w14:ligatures w14:val="none"/>
        </w:rPr>
        <w:t>{Total cultivos ilícitos}}{\</w:t>
      </w:r>
      <w:proofErr w:type="spellStart"/>
      <w:r w:rsidRPr="00623B01">
        <w:rPr>
          <w:rFonts w:ascii="Open Sans" w:eastAsia="Times New Roman" w:hAnsi="Open Sans" w:cs="Open Sans"/>
          <w:color w:val="222222"/>
          <w:sz w:val="23"/>
          <w:szCs w:val="23"/>
          <w:lang w:eastAsia="es-CO"/>
          <w14:ligatures w14:val="none"/>
        </w:rPr>
        <w:t>text</w:t>
      </w:r>
      <w:proofErr w:type="spellEnd"/>
      <w:r w:rsidRPr="00623B01">
        <w:rPr>
          <w:rFonts w:ascii="Open Sans" w:eastAsia="Times New Roman" w:hAnsi="Open Sans" w:cs="Open Sans"/>
          <w:color w:val="222222"/>
          <w:sz w:val="23"/>
          <w:szCs w:val="23"/>
          <w:lang w:eastAsia="es-CO"/>
          <w14:ligatures w14:val="none"/>
        </w:rPr>
        <w:t>{Total cultivos ilícitos + Total cultivos lícitos}}\ \</w:t>
      </w:r>
      <w:proofErr w:type="spellStart"/>
      <w:r w:rsidRPr="00623B01">
        <w:rPr>
          <w:rFonts w:ascii="Open Sans" w:eastAsia="Times New Roman" w:hAnsi="Open Sans" w:cs="Open Sans"/>
          <w:color w:val="222222"/>
          <w:sz w:val="23"/>
          <w:szCs w:val="23"/>
          <w:lang w:eastAsia="es-CO"/>
          <w14:ligatures w14:val="none"/>
        </w:rPr>
        <w:t>text</w:t>
      </w:r>
      <w:proofErr w:type="spellEnd"/>
      <w:r w:rsidRPr="00623B01">
        <w:rPr>
          <w:rFonts w:ascii="Open Sans" w:eastAsia="Times New Roman" w:hAnsi="Open Sans" w:cs="Open Sans"/>
          <w:color w:val="222222"/>
          <w:sz w:val="23"/>
          <w:szCs w:val="23"/>
          <w:lang w:eastAsia="es-CO"/>
          <w14:ligatures w14:val="none"/>
        </w:rPr>
        <w:t>{x} \ 100\]</w:t>
      </w:r>
    </w:p>
    <w:p w14:paraId="18D07433" w14:textId="77777777" w:rsidR="00623B01" w:rsidRPr="00623B01" w:rsidRDefault="00623B01" w:rsidP="00623B01">
      <w:pPr>
        <w:shd w:val="clear" w:color="auto" w:fill="FFFFFF"/>
        <w:spacing w:after="158" w:line="240" w:lineRule="auto"/>
        <w:rPr>
          <w:rFonts w:ascii="Open Sans" w:eastAsia="Times New Roman" w:hAnsi="Open Sans" w:cs="Open Sans"/>
          <w:color w:val="222222"/>
          <w:sz w:val="23"/>
          <w:szCs w:val="23"/>
          <w:lang w:eastAsia="es-CO"/>
          <w14:ligatures w14:val="none"/>
        </w:rPr>
      </w:pPr>
      <w:r w:rsidRPr="00623B01">
        <w:rPr>
          <w:rFonts w:ascii="Open Sans" w:eastAsia="Times New Roman" w:hAnsi="Open Sans" w:cs="Open Sans"/>
          <w:color w:val="222222"/>
          <w:sz w:val="23"/>
          <w:szCs w:val="23"/>
          <w:lang w:eastAsia="es-CO"/>
          <w14:ligatures w14:val="none"/>
        </w:rPr>
        <w:t>Después haga un gráfico de barras con los 20 municipios con mayor porcentaje de cultivos ilícitos y saque conclusiones.</w:t>
      </w:r>
    </w:p>
    <w:p w14:paraId="1E4B573C" w14:textId="77777777" w:rsidR="003C7F56" w:rsidRDefault="003C7F56"/>
    <w:sectPr w:rsidR="003C7F56" w:rsidSect="006E24E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E2590"/>
    <w:multiLevelType w:val="multilevel"/>
    <w:tmpl w:val="9B4A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00E53"/>
    <w:multiLevelType w:val="multilevel"/>
    <w:tmpl w:val="5B4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42B6B"/>
    <w:multiLevelType w:val="multilevel"/>
    <w:tmpl w:val="CAB8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B434B"/>
    <w:multiLevelType w:val="multilevel"/>
    <w:tmpl w:val="B7E0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539EA"/>
    <w:multiLevelType w:val="multilevel"/>
    <w:tmpl w:val="0C70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2D2307"/>
    <w:multiLevelType w:val="multilevel"/>
    <w:tmpl w:val="0AC44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21796">
    <w:abstractNumId w:val="1"/>
  </w:num>
  <w:num w:numId="2" w16cid:durableId="1084454378">
    <w:abstractNumId w:val="3"/>
  </w:num>
  <w:num w:numId="3" w16cid:durableId="2015837558">
    <w:abstractNumId w:val="5"/>
  </w:num>
  <w:num w:numId="4" w16cid:durableId="1893886151">
    <w:abstractNumId w:val="2"/>
  </w:num>
  <w:num w:numId="5" w16cid:durableId="1907179470">
    <w:abstractNumId w:val="4"/>
  </w:num>
  <w:num w:numId="6" w16cid:durableId="1025398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B01"/>
    <w:rsid w:val="003C7F56"/>
    <w:rsid w:val="00623B01"/>
    <w:rsid w:val="0064158D"/>
    <w:rsid w:val="006E24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ABD26"/>
  <w15:chartTrackingRefBased/>
  <w15:docId w15:val="{65BBE386-20C1-4533-8DA7-44147017D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23B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14:ligatures w14:val="none"/>
    </w:rPr>
  </w:style>
  <w:style w:type="paragraph" w:styleId="Ttulo2">
    <w:name w:val="heading 2"/>
    <w:basedOn w:val="Normal"/>
    <w:link w:val="Ttulo2Car"/>
    <w:uiPriority w:val="9"/>
    <w:qFormat/>
    <w:rsid w:val="00623B01"/>
    <w:pPr>
      <w:spacing w:before="100" w:beforeAutospacing="1" w:after="100" w:afterAutospacing="1" w:line="240" w:lineRule="auto"/>
      <w:outlineLvl w:val="1"/>
    </w:pPr>
    <w:rPr>
      <w:rFonts w:ascii="Times New Roman" w:eastAsia="Times New Roman" w:hAnsi="Times New Roman" w:cs="Times New Roman"/>
      <w:b/>
      <w:bCs/>
      <w:sz w:val="36"/>
      <w:szCs w:val="36"/>
      <w:lang w:eastAsia="es-CO"/>
      <w14:ligatures w14:val="none"/>
    </w:rPr>
  </w:style>
  <w:style w:type="paragraph" w:styleId="Ttulo3">
    <w:name w:val="heading 3"/>
    <w:basedOn w:val="Normal"/>
    <w:link w:val="Ttulo3Car"/>
    <w:uiPriority w:val="9"/>
    <w:qFormat/>
    <w:rsid w:val="00623B01"/>
    <w:pPr>
      <w:spacing w:before="100" w:beforeAutospacing="1" w:after="100" w:afterAutospacing="1" w:line="240" w:lineRule="auto"/>
      <w:outlineLvl w:val="2"/>
    </w:pPr>
    <w:rPr>
      <w:rFonts w:ascii="Times New Roman" w:eastAsia="Times New Roman" w:hAnsi="Times New Roman" w:cs="Times New Roman"/>
      <w:b/>
      <w:bCs/>
      <w:sz w:val="27"/>
      <w:szCs w:val="27"/>
      <w:lang w:eastAsia="es-CO"/>
      <w14:ligatures w14:val="none"/>
    </w:rPr>
  </w:style>
  <w:style w:type="paragraph" w:styleId="Ttulo4">
    <w:name w:val="heading 4"/>
    <w:basedOn w:val="Normal"/>
    <w:link w:val="Ttulo4Car"/>
    <w:uiPriority w:val="9"/>
    <w:qFormat/>
    <w:rsid w:val="00623B01"/>
    <w:pPr>
      <w:spacing w:before="100" w:beforeAutospacing="1" w:after="100" w:afterAutospacing="1" w:line="240" w:lineRule="auto"/>
      <w:outlineLvl w:val="3"/>
    </w:pPr>
    <w:rPr>
      <w:rFonts w:ascii="Times New Roman" w:eastAsia="Times New Roman" w:hAnsi="Times New Roman" w:cs="Times New Roman"/>
      <w:b/>
      <w:bCs/>
      <w:sz w:val="24"/>
      <w:szCs w:val="24"/>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B01"/>
    <w:rPr>
      <w:rFonts w:ascii="Times New Roman" w:eastAsia="Times New Roman" w:hAnsi="Times New Roman" w:cs="Times New Roman"/>
      <w:b/>
      <w:bCs/>
      <w:kern w:val="36"/>
      <w:sz w:val="48"/>
      <w:szCs w:val="48"/>
      <w:lang w:eastAsia="es-CO"/>
      <w14:ligatures w14:val="none"/>
    </w:rPr>
  </w:style>
  <w:style w:type="character" w:customStyle="1" w:styleId="Ttulo2Car">
    <w:name w:val="Título 2 Car"/>
    <w:basedOn w:val="Fuentedeprrafopredeter"/>
    <w:link w:val="Ttulo2"/>
    <w:uiPriority w:val="9"/>
    <w:rsid w:val="00623B01"/>
    <w:rPr>
      <w:rFonts w:ascii="Times New Roman" w:eastAsia="Times New Roman" w:hAnsi="Times New Roman" w:cs="Times New Roman"/>
      <w:b/>
      <w:bCs/>
      <w:sz w:val="36"/>
      <w:szCs w:val="36"/>
      <w:lang w:eastAsia="es-CO"/>
      <w14:ligatures w14:val="none"/>
    </w:rPr>
  </w:style>
  <w:style w:type="character" w:customStyle="1" w:styleId="Ttulo3Car">
    <w:name w:val="Título 3 Car"/>
    <w:basedOn w:val="Fuentedeprrafopredeter"/>
    <w:link w:val="Ttulo3"/>
    <w:uiPriority w:val="9"/>
    <w:rsid w:val="00623B01"/>
    <w:rPr>
      <w:rFonts w:ascii="Times New Roman" w:eastAsia="Times New Roman" w:hAnsi="Times New Roman" w:cs="Times New Roman"/>
      <w:b/>
      <w:bCs/>
      <w:sz w:val="27"/>
      <w:szCs w:val="27"/>
      <w:lang w:eastAsia="es-CO"/>
      <w14:ligatures w14:val="none"/>
    </w:rPr>
  </w:style>
  <w:style w:type="character" w:customStyle="1" w:styleId="Ttulo4Car">
    <w:name w:val="Título 4 Car"/>
    <w:basedOn w:val="Fuentedeprrafopredeter"/>
    <w:link w:val="Ttulo4"/>
    <w:uiPriority w:val="9"/>
    <w:rsid w:val="00623B01"/>
    <w:rPr>
      <w:rFonts w:ascii="Times New Roman" w:eastAsia="Times New Roman" w:hAnsi="Times New Roman" w:cs="Times New Roman"/>
      <w:b/>
      <w:bCs/>
      <w:sz w:val="24"/>
      <w:szCs w:val="24"/>
      <w:lang w:eastAsia="es-CO"/>
      <w14:ligatures w14:val="none"/>
    </w:rPr>
  </w:style>
  <w:style w:type="paragraph" w:styleId="NormalWeb">
    <w:name w:val="Normal (Web)"/>
    <w:basedOn w:val="Normal"/>
    <w:uiPriority w:val="99"/>
    <w:semiHidden/>
    <w:unhideWhenUsed/>
    <w:rsid w:val="00623B01"/>
    <w:pPr>
      <w:spacing w:before="100" w:beforeAutospacing="1" w:after="100" w:afterAutospacing="1" w:line="240" w:lineRule="auto"/>
    </w:pPr>
    <w:rPr>
      <w:rFonts w:ascii="Times New Roman" w:eastAsia="Times New Roman" w:hAnsi="Times New Roman" w:cs="Times New Roman"/>
      <w:sz w:val="24"/>
      <w:szCs w:val="24"/>
      <w:lang w:eastAsia="es-CO"/>
      <w14:ligatures w14:val="none"/>
    </w:rPr>
  </w:style>
  <w:style w:type="character" w:styleId="Textoennegrita">
    <w:name w:val="Strong"/>
    <w:basedOn w:val="Fuentedeprrafopredeter"/>
    <w:uiPriority w:val="22"/>
    <w:qFormat/>
    <w:rsid w:val="00623B01"/>
    <w:rPr>
      <w:b/>
      <w:bCs/>
    </w:rPr>
  </w:style>
  <w:style w:type="character" w:styleId="nfasis">
    <w:name w:val="Emphasis"/>
    <w:basedOn w:val="Fuentedeprrafopredeter"/>
    <w:uiPriority w:val="20"/>
    <w:qFormat/>
    <w:rsid w:val="00623B01"/>
    <w:rPr>
      <w:i/>
      <w:iCs/>
    </w:rPr>
  </w:style>
  <w:style w:type="character" w:customStyle="1" w:styleId="math">
    <w:name w:val="math"/>
    <w:basedOn w:val="Fuentedeprrafopredeter"/>
    <w:rsid w:val="00623B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374123">
      <w:bodyDiv w:val="1"/>
      <w:marLeft w:val="0"/>
      <w:marRight w:val="0"/>
      <w:marTop w:val="0"/>
      <w:marBottom w:val="0"/>
      <w:divBdr>
        <w:top w:val="none" w:sz="0" w:space="0" w:color="auto"/>
        <w:left w:val="none" w:sz="0" w:space="0" w:color="auto"/>
        <w:bottom w:val="none" w:sz="0" w:space="0" w:color="auto"/>
        <w:right w:val="none" w:sz="0" w:space="0" w:color="auto"/>
      </w:divBdr>
      <w:divsChild>
        <w:div w:id="653753373">
          <w:marLeft w:val="0"/>
          <w:marRight w:val="0"/>
          <w:marTop w:val="0"/>
          <w:marBottom w:val="0"/>
          <w:divBdr>
            <w:top w:val="none" w:sz="0" w:space="0" w:color="auto"/>
            <w:left w:val="none" w:sz="0" w:space="0" w:color="auto"/>
            <w:bottom w:val="none" w:sz="0" w:space="0" w:color="auto"/>
            <w:right w:val="none" w:sz="0" w:space="0" w:color="auto"/>
          </w:divBdr>
        </w:div>
        <w:div w:id="1241870685">
          <w:marLeft w:val="0"/>
          <w:marRight w:val="0"/>
          <w:marTop w:val="0"/>
          <w:marBottom w:val="0"/>
          <w:divBdr>
            <w:top w:val="none" w:sz="0" w:space="0" w:color="auto"/>
            <w:left w:val="none" w:sz="0" w:space="0" w:color="auto"/>
            <w:bottom w:val="none" w:sz="0" w:space="0" w:color="auto"/>
            <w:right w:val="none" w:sz="0" w:space="0" w:color="auto"/>
          </w:divBdr>
        </w:div>
        <w:div w:id="1708019148">
          <w:marLeft w:val="0"/>
          <w:marRight w:val="0"/>
          <w:marTop w:val="0"/>
          <w:marBottom w:val="0"/>
          <w:divBdr>
            <w:top w:val="none" w:sz="0" w:space="0" w:color="auto"/>
            <w:left w:val="none" w:sz="0" w:space="0" w:color="auto"/>
            <w:bottom w:val="none" w:sz="0" w:space="0" w:color="auto"/>
            <w:right w:val="none" w:sz="0" w:space="0" w:color="auto"/>
          </w:divBdr>
          <w:divsChild>
            <w:div w:id="253977987">
              <w:marLeft w:val="0"/>
              <w:marRight w:val="0"/>
              <w:marTop w:val="0"/>
              <w:marBottom w:val="0"/>
              <w:divBdr>
                <w:top w:val="none" w:sz="0" w:space="0" w:color="auto"/>
                <w:left w:val="none" w:sz="0" w:space="0" w:color="auto"/>
                <w:bottom w:val="none" w:sz="0" w:space="0" w:color="auto"/>
                <w:right w:val="none" w:sz="0" w:space="0" w:color="auto"/>
              </w:divBdr>
            </w:div>
          </w:divsChild>
        </w:div>
        <w:div w:id="658115768">
          <w:marLeft w:val="0"/>
          <w:marRight w:val="0"/>
          <w:marTop w:val="0"/>
          <w:marBottom w:val="0"/>
          <w:divBdr>
            <w:top w:val="none" w:sz="0" w:space="0" w:color="auto"/>
            <w:left w:val="none" w:sz="0" w:space="0" w:color="auto"/>
            <w:bottom w:val="none" w:sz="0" w:space="0" w:color="auto"/>
            <w:right w:val="none" w:sz="0" w:space="0" w:color="auto"/>
          </w:divBdr>
          <w:divsChild>
            <w:div w:id="78913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675</Words>
  <Characters>3717</Characters>
  <Application>Microsoft Office Word</Application>
  <DocSecurity>0</DocSecurity>
  <Lines>30</Lines>
  <Paragraphs>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Guerra Amaya</dc:creator>
  <cp:keywords/>
  <dc:description/>
  <cp:lastModifiedBy>Juan Camilo Guerra Amaya</cp:lastModifiedBy>
  <cp:revision>1</cp:revision>
  <dcterms:created xsi:type="dcterms:W3CDTF">2023-11-17T19:46:00Z</dcterms:created>
  <dcterms:modified xsi:type="dcterms:W3CDTF">2023-11-17T19:47:00Z</dcterms:modified>
</cp:coreProperties>
</file>